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5191" w14:textId="67528019" w:rsidR="0022205F" w:rsidRDefault="00DA0934" w:rsidP="00DA0934">
      <w:pPr>
        <w:pStyle w:val="Nagwek3"/>
        <w:jc w:val="right"/>
        <w:rPr>
          <w:rFonts w:asciiTheme="majorHAnsi" w:hAnsiTheme="majorHAnsi" w:cstheme="majorHAnsi"/>
          <w:b w:val="0"/>
          <w:bCs w:val="0"/>
          <w:caps/>
          <w:sz w:val="22"/>
          <w:szCs w:val="22"/>
        </w:rPr>
      </w:pPr>
      <w:r w:rsidRPr="00DA0934">
        <w:rPr>
          <w:rFonts w:asciiTheme="majorHAnsi" w:hAnsiTheme="majorHAnsi" w:cstheme="majorHAnsi"/>
          <w:b w:val="0"/>
          <w:bCs w:val="0"/>
          <w:sz w:val="22"/>
          <w:szCs w:val="22"/>
        </w:rPr>
        <w:t>zał. n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>r</w:t>
      </w:r>
      <w:r w:rsidRPr="00DA0934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7 do </w:t>
      </w:r>
      <w:r>
        <w:rPr>
          <w:rFonts w:asciiTheme="majorHAnsi" w:hAnsiTheme="majorHAnsi" w:cstheme="majorHAnsi"/>
          <w:b w:val="0"/>
          <w:bCs w:val="0"/>
          <w:caps/>
          <w:sz w:val="22"/>
          <w:szCs w:val="22"/>
        </w:rPr>
        <w:t>swz</w:t>
      </w:r>
    </w:p>
    <w:p w14:paraId="630920DD" w14:textId="77777777" w:rsidR="00DA0934" w:rsidRPr="00DA0934" w:rsidRDefault="00DA0934" w:rsidP="00DA0934">
      <w:pPr>
        <w:rPr>
          <w:lang w:eastAsia="pl-PL"/>
        </w:rPr>
      </w:pPr>
    </w:p>
    <w:p w14:paraId="345A0868" w14:textId="4E1356EA" w:rsidR="004410A0" w:rsidRPr="007A33EB" w:rsidRDefault="00EF5529" w:rsidP="00EF5529">
      <w:pPr>
        <w:pStyle w:val="Nagwek3"/>
        <w:tabs>
          <w:tab w:val="center" w:pos="4536"/>
          <w:tab w:val="right" w:pos="9072"/>
        </w:tabs>
        <w:jc w:val="left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caps/>
          <w:sz w:val="28"/>
          <w:szCs w:val="28"/>
        </w:rPr>
        <w:tab/>
      </w:r>
      <w:r w:rsidR="004410A0" w:rsidRPr="007A33EB">
        <w:rPr>
          <w:rFonts w:asciiTheme="majorHAnsi" w:hAnsiTheme="majorHAnsi" w:cstheme="majorHAnsi"/>
          <w:caps/>
          <w:sz w:val="28"/>
          <w:szCs w:val="28"/>
        </w:rPr>
        <w:t>WYKAZ cen</w:t>
      </w:r>
      <w:r>
        <w:rPr>
          <w:rFonts w:asciiTheme="majorHAnsi" w:hAnsiTheme="majorHAnsi" w:cstheme="majorHAnsi"/>
          <w:caps/>
          <w:sz w:val="28"/>
          <w:szCs w:val="28"/>
        </w:rPr>
        <w:tab/>
      </w:r>
    </w:p>
    <w:p w14:paraId="343E2675" w14:textId="77777777" w:rsidR="004410A0" w:rsidRPr="007A33EB" w:rsidRDefault="004410A0" w:rsidP="004410A0">
      <w:pPr>
        <w:rPr>
          <w:rFonts w:asciiTheme="majorHAnsi" w:hAnsiTheme="majorHAnsi" w:cstheme="maj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405"/>
        <w:gridCol w:w="2929"/>
      </w:tblGrid>
      <w:tr w:rsidR="004410A0" w:rsidRPr="007A33EB" w14:paraId="57EC195D" w14:textId="77777777" w:rsidTr="00BC12E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1FDC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Zestawienie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0E18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67A06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5B9400B5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4410A0" w:rsidRPr="007A33EB" w14:paraId="12CBF040" w14:textId="77777777" w:rsidTr="00BC12E3">
        <w:trPr>
          <w:trHeight w:val="63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D70F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A33E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</w:t>
            </w:r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Nr 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1EDB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Dokumentacja</w:t>
            </w:r>
            <w:r w:rsidRPr="007A33EB">
              <w:rPr>
                <w:rFonts w:asciiTheme="majorHAnsi" w:hAnsiTheme="majorHAnsi" w:cstheme="majorHAnsi"/>
                <w:b/>
                <w:color w:val="000000"/>
              </w:rPr>
              <w:t xml:space="preserve"> projektowa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18B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4410A0" w:rsidRPr="007A33EB" w14:paraId="5BBF974C" w14:textId="77777777" w:rsidTr="00BC12E3">
        <w:trPr>
          <w:trHeight w:val="63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70E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7A33E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 nr 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995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 xml:space="preserve">Maszyny i </w:t>
            </w:r>
            <w:r w:rsidRPr="007A33EB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Urządzenia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645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4410A0" w:rsidRPr="007A33EB" w14:paraId="11958B6F" w14:textId="77777777" w:rsidTr="00BC12E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D78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7A33E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 Nr 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CC9" w14:textId="77777777" w:rsidR="004410A0" w:rsidRPr="007A33EB" w:rsidRDefault="004410A0" w:rsidP="00BC12E3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Usługi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5CD7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410A0" w:rsidRPr="007A33EB" w14:paraId="61A25147" w14:textId="77777777" w:rsidTr="00BC12E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E74F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08E34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SUMA CAŁKOWITA NETTO [PLN]</w:t>
            </w:r>
          </w:p>
          <w:p w14:paraId="709C25D2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3EDB0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410A0" w:rsidRPr="007A33EB" w14:paraId="17B1811C" w14:textId="77777777" w:rsidTr="00BC12E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4F08E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D304E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NALEŻNY PODATEK VAT</w:t>
            </w:r>
          </w:p>
          <w:p w14:paraId="5B130D6E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720C9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4410A0" w:rsidRPr="007A33EB" w14:paraId="53EF2F55" w14:textId="77777777" w:rsidTr="00BC12E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CA98" w14:textId="77777777" w:rsidR="004410A0" w:rsidRPr="007A33EB" w:rsidRDefault="004410A0" w:rsidP="00BC12E3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2DE44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CENA OFERTY BRUTTO [PLN]</w:t>
            </w:r>
          </w:p>
          <w:p w14:paraId="43E5C79F" w14:textId="77777777" w:rsidR="004410A0" w:rsidRPr="007A33EB" w:rsidRDefault="004410A0" w:rsidP="00BC12E3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7EE55" w14:textId="77777777" w:rsidR="004410A0" w:rsidRPr="007A33EB" w:rsidRDefault="004410A0" w:rsidP="00BC12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19F7C4C5" w14:textId="77777777" w:rsidR="004410A0" w:rsidRPr="007A33EB" w:rsidRDefault="004410A0" w:rsidP="004410A0">
      <w:pPr>
        <w:rPr>
          <w:rFonts w:asciiTheme="majorHAnsi" w:hAnsiTheme="majorHAnsi" w:cstheme="majorHAnsi"/>
          <w:color w:val="000000"/>
        </w:rPr>
      </w:pPr>
    </w:p>
    <w:p w14:paraId="51447AD4" w14:textId="77777777" w:rsidR="004410A0" w:rsidRPr="007A33EB" w:rsidRDefault="004410A0" w:rsidP="004410A0">
      <w:pPr>
        <w:jc w:val="both"/>
        <w:rPr>
          <w:rFonts w:asciiTheme="majorHAnsi" w:hAnsiTheme="majorHAnsi" w:cstheme="majorHAnsi"/>
          <w:b/>
          <w:i/>
          <w:color w:val="000000"/>
        </w:rPr>
      </w:pPr>
      <w:r w:rsidRPr="007A33EB">
        <w:rPr>
          <w:rFonts w:asciiTheme="majorHAnsi" w:hAnsiTheme="majorHAnsi" w:cstheme="majorHAnsi"/>
          <w:b/>
          <w:i/>
          <w:color w:val="000000"/>
        </w:rPr>
        <w:t>Podatek VAT zostanie zapłacony w kwotach  należnych według przepisów prawa polskiego w sprawie podatku VAT.</w:t>
      </w:r>
    </w:p>
    <w:p w14:paraId="57769432" w14:textId="77777777" w:rsidR="00AB700E" w:rsidRPr="007A33EB" w:rsidRDefault="00AB700E" w:rsidP="00AB700E">
      <w:pPr>
        <w:jc w:val="both"/>
        <w:rPr>
          <w:rFonts w:asciiTheme="majorHAnsi" w:hAnsiTheme="majorHAnsi" w:cstheme="majorHAnsi"/>
          <w:b/>
          <w:i/>
          <w:color w:val="000000"/>
        </w:rPr>
      </w:pPr>
    </w:p>
    <w:p w14:paraId="7B202BF6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1C43687E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610C6172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33032AAE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1B892E01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78B69934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10204C9D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4227EC17" w14:textId="77777777" w:rsidR="00AB700E" w:rsidRPr="007A33EB" w:rsidRDefault="00AB700E" w:rsidP="00AB700E">
      <w:pPr>
        <w:rPr>
          <w:rFonts w:asciiTheme="majorHAnsi" w:hAnsiTheme="majorHAnsi" w:cstheme="majorHAnsi"/>
          <w:color w:val="000000"/>
        </w:rPr>
      </w:pPr>
    </w:p>
    <w:p w14:paraId="10990C05" w14:textId="77777777" w:rsidR="00964D17" w:rsidRPr="007A33EB" w:rsidRDefault="00964D17" w:rsidP="00AB700E">
      <w:pPr>
        <w:rPr>
          <w:rFonts w:asciiTheme="majorHAnsi" w:hAnsiTheme="majorHAnsi" w:cstheme="majorHAnsi"/>
          <w:color w:val="000000"/>
        </w:rPr>
      </w:pPr>
    </w:p>
    <w:p w14:paraId="249E9A20" w14:textId="77777777" w:rsidR="004410A0" w:rsidRPr="007A33EB" w:rsidRDefault="004410A0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A33EB">
        <w:rPr>
          <w:rFonts w:asciiTheme="majorHAnsi" w:hAnsiTheme="majorHAnsi" w:cstheme="majorHAnsi"/>
          <w:b/>
          <w:color w:val="000000"/>
          <w:sz w:val="28"/>
          <w:szCs w:val="28"/>
        </w:rPr>
        <w:br w:type="page"/>
      </w:r>
    </w:p>
    <w:p w14:paraId="5835F072" w14:textId="77777777" w:rsidR="004410A0" w:rsidRPr="007A33EB" w:rsidRDefault="004410A0" w:rsidP="004410A0">
      <w:pPr>
        <w:ind w:left="720" w:hanging="720"/>
        <w:jc w:val="right"/>
        <w:rPr>
          <w:rFonts w:asciiTheme="majorHAnsi" w:hAnsiTheme="majorHAnsi" w:cstheme="majorHAnsi"/>
          <w:bCs/>
          <w:color w:val="000000"/>
        </w:rPr>
      </w:pPr>
      <w:r w:rsidRPr="007A33EB">
        <w:rPr>
          <w:rFonts w:asciiTheme="majorHAnsi" w:hAnsiTheme="majorHAnsi" w:cstheme="majorHAnsi"/>
          <w:bCs/>
          <w:color w:val="000000"/>
        </w:rPr>
        <w:lastRenderedPageBreak/>
        <w:t>Tabela Nr  1</w:t>
      </w:r>
    </w:p>
    <w:p w14:paraId="28562972" w14:textId="77777777" w:rsidR="004410A0" w:rsidRPr="007A33EB" w:rsidRDefault="004410A0" w:rsidP="004410A0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p w14:paraId="0C80C0B3" w14:textId="716DD72D" w:rsidR="004410A0" w:rsidRPr="007A33EB" w:rsidRDefault="004410A0" w:rsidP="004410A0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A33EB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1DE4DFB3" w14:textId="77777777" w:rsidR="0022205F" w:rsidRPr="007A33EB" w:rsidRDefault="0022205F" w:rsidP="004410A0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664"/>
        <w:gridCol w:w="1713"/>
      </w:tblGrid>
      <w:tr w:rsidR="004410A0" w:rsidRPr="007A33EB" w14:paraId="14C0142C" w14:textId="77777777" w:rsidTr="00BC12E3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43B71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63F2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2B88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016EDA79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4410A0" w:rsidRPr="007A33EB" w14:paraId="677F8C3A" w14:textId="77777777" w:rsidTr="00BC12E3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903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B2F0" w14:textId="77777777" w:rsidR="004410A0" w:rsidRPr="007A33EB" w:rsidRDefault="004410A0" w:rsidP="001817C1">
            <w:pPr>
              <w:pStyle w:val="Tekstpodstawowy21"/>
              <w:tabs>
                <w:tab w:val="center" w:pos="4818"/>
              </w:tabs>
              <w:suppressAutoHyphens/>
              <w:spacing w:before="120" w:after="120" w:line="360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en-US"/>
              </w:rPr>
            </w:pPr>
            <w:r w:rsidRPr="007A33EB"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en-US"/>
              </w:rPr>
              <w:t>Projekt technologiczny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763" w14:textId="77777777" w:rsidR="004410A0" w:rsidRPr="007A33EB" w:rsidRDefault="004410A0" w:rsidP="001817C1">
            <w:pPr>
              <w:spacing w:before="120" w:after="120"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410A0" w:rsidRPr="007A33EB" w14:paraId="7EFD7EE3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700D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A8B" w14:textId="77777777" w:rsidR="004410A0" w:rsidRPr="007A33EB" w:rsidRDefault="004410A0" w:rsidP="001817C1">
            <w:pPr>
              <w:tabs>
                <w:tab w:val="center" w:pos="4818"/>
              </w:tabs>
              <w:suppressAutoHyphens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Dokumentacja </w:t>
            </w:r>
            <w:proofErr w:type="spellStart"/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>Techniczno</w:t>
            </w:r>
            <w:proofErr w:type="spellEnd"/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– Ruchowa</w:t>
            </w:r>
            <w:r w:rsidRPr="007A33EB">
              <w:rPr>
                <w:rFonts w:asciiTheme="majorHAnsi" w:hAnsiTheme="majorHAnsi" w:cstheme="majorHAnsi"/>
                <w:b/>
                <w:bCs/>
                <w:color w:val="FF0000"/>
              </w:rPr>
              <w:t>*)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FD57A" w14:textId="77777777" w:rsidR="004410A0" w:rsidRPr="007A33EB" w:rsidRDefault="004410A0" w:rsidP="001817C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4410A0" w:rsidRPr="007A33EB" w14:paraId="13285808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B4F0" w14:textId="77777777" w:rsidR="004410A0" w:rsidRPr="007A33EB" w:rsidRDefault="004410A0" w:rsidP="001817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95F" w14:textId="7C55AF2E" w:rsidR="004410A0" w:rsidRPr="007A33EB" w:rsidRDefault="004410A0" w:rsidP="001817C1">
            <w:pPr>
              <w:tabs>
                <w:tab w:val="center" w:pos="4818"/>
              </w:tabs>
              <w:suppressAutoHyphens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>Instrukcje rozruchu i ruchu próbnego, instrukcje obsługi i eksploatacji wraz  z instrukcjami BHP i P.poż oraz  dokumentacja powykonawcza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7B7" w14:textId="77777777" w:rsidR="004410A0" w:rsidRPr="007A33EB" w:rsidRDefault="004410A0" w:rsidP="001817C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4410A0" w:rsidRPr="007A33EB" w14:paraId="50CB6EE3" w14:textId="77777777" w:rsidTr="00BC12E3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5E880" w14:textId="77777777" w:rsidR="004410A0" w:rsidRPr="007A33EB" w:rsidRDefault="004410A0" w:rsidP="001817C1">
            <w:pPr>
              <w:pStyle w:val="Tekstprzypisudolnego"/>
              <w:spacing w:before="120" w:after="120" w:line="360" w:lineRule="auto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7C7535D0" w14:textId="77777777" w:rsidR="004410A0" w:rsidRPr="007A33EB" w:rsidRDefault="004410A0" w:rsidP="001817C1">
            <w:pPr>
              <w:pStyle w:val="Tekstprzypisudolnego"/>
              <w:spacing w:before="120" w:after="120" w:line="360" w:lineRule="auto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 w:val="22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E590F" w14:textId="77777777" w:rsidR="004410A0" w:rsidRPr="007A33EB" w:rsidRDefault="004410A0" w:rsidP="001817C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2769DD86" w14:textId="77777777" w:rsidR="004410A0" w:rsidRPr="007A33EB" w:rsidRDefault="004410A0" w:rsidP="004410A0">
      <w:pPr>
        <w:rPr>
          <w:rFonts w:asciiTheme="majorHAnsi" w:hAnsiTheme="majorHAnsi" w:cstheme="majorHAnsi"/>
          <w:bCs/>
          <w:i/>
          <w:iCs/>
          <w:color w:val="0070C0"/>
        </w:rPr>
      </w:pPr>
      <w:r w:rsidRPr="007A33EB">
        <w:rPr>
          <w:rFonts w:asciiTheme="majorHAnsi" w:hAnsiTheme="majorHAnsi" w:cstheme="majorHAnsi"/>
          <w:bCs/>
          <w:i/>
          <w:iCs/>
          <w:color w:val="FF0000"/>
        </w:rPr>
        <w:t>*)</w:t>
      </w:r>
      <w:r w:rsidRPr="007A33EB">
        <w:rPr>
          <w:rFonts w:asciiTheme="majorHAnsi" w:hAnsiTheme="majorHAnsi" w:cstheme="majorHAnsi"/>
          <w:bCs/>
          <w:i/>
          <w:iCs/>
          <w:color w:val="0070C0"/>
        </w:rPr>
        <w:t xml:space="preserve"> Koszt Dokumentacji Techniczno- Ruchowej należy ująć w cenie dostaw maszyn i urządzeń.</w:t>
      </w:r>
    </w:p>
    <w:p w14:paraId="51B0B4AB" w14:textId="77777777" w:rsidR="004410A0" w:rsidRPr="007A33EB" w:rsidRDefault="004410A0" w:rsidP="00AB700E">
      <w:pPr>
        <w:ind w:left="720" w:hanging="720"/>
        <w:jc w:val="righ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122D7EC4" w14:textId="77777777" w:rsidR="004410A0" w:rsidRPr="007A33EB" w:rsidRDefault="004410A0" w:rsidP="00AB700E">
      <w:pPr>
        <w:ind w:left="720" w:hanging="720"/>
        <w:jc w:val="righ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007929C6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43443DE3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2C071235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2652333A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3A8405D9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75E11E23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584E096B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44CC2C81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67D43A83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53D591C6" w14:textId="77777777" w:rsidR="00AB700E" w:rsidRPr="007A33EB" w:rsidRDefault="00AB700E" w:rsidP="00AB700E">
      <w:pPr>
        <w:rPr>
          <w:rFonts w:asciiTheme="majorHAnsi" w:hAnsiTheme="majorHAnsi" w:cstheme="majorHAnsi"/>
          <w:b/>
          <w:color w:val="000000"/>
        </w:rPr>
      </w:pPr>
    </w:p>
    <w:p w14:paraId="00F58FCE" w14:textId="77777777" w:rsidR="001817C1" w:rsidRPr="007A33EB" w:rsidRDefault="001817C1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A33EB">
        <w:rPr>
          <w:rFonts w:asciiTheme="majorHAnsi" w:hAnsiTheme="majorHAnsi" w:cstheme="majorHAnsi"/>
          <w:b/>
          <w:color w:val="000000"/>
          <w:sz w:val="28"/>
          <w:szCs w:val="28"/>
        </w:rPr>
        <w:br w:type="page"/>
      </w:r>
    </w:p>
    <w:p w14:paraId="43E19428" w14:textId="75C42613" w:rsidR="00AB700E" w:rsidRPr="007A33EB" w:rsidRDefault="00AB700E" w:rsidP="00AB700E">
      <w:pPr>
        <w:jc w:val="right"/>
        <w:rPr>
          <w:rFonts w:asciiTheme="majorHAnsi" w:hAnsiTheme="majorHAnsi" w:cstheme="majorHAnsi"/>
          <w:bCs/>
          <w:color w:val="000000"/>
        </w:rPr>
      </w:pPr>
      <w:r w:rsidRPr="007A33EB">
        <w:rPr>
          <w:rFonts w:asciiTheme="majorHAnsi" w:hAnsiTheme="majorHAnsi" w:cstheme="majorHAnsi"/>
          <w:bCs/>
          <w:color w:val="000000"/>
        </w:rPr>
        <w:lastRenderedPageBreak/>
        <w:t>Tabela Nr 2</w:t>
      </w:r>
    </w:p>
    <w:p w14:paraId="3FFD94BA" w14:textId="70668BC0" w:rsidR="001B6CF0" w:rsidRPr="007A33EB" w:rsidRDefault="00AB700E" w:rsidP="00AB700E">
      <w:pPr>
        <w:jc w:val="center"/>
        <w:rPr>
          <w:rFonts w:asciiTheme="majorHAnsi" w:hAnsiTheme="majorHAnsi" w:cstheme="majorHAnsi"/>
          <w:b/>
          <w:bCs/>
          <w:caps/>
          <w:color w:val="000000"/>
          <w:sz w:val="28"/>
          <w:szCs w:val="28"/>
        </w:rPr>
      </w:pPr>
      <w:r w:rsidRPr="007A33EB">
        <w:rPr>
          <w:rFonts w:asciiTheme="majorHAnsi" w:hAnsiTheme="majorHAnsi" w:cstheme="majorHAnsi"/>
          <w:b/>
          <w:bCs/>
          <w:caps/>
          <w:color w:val="000000"/>
          <w:sz w:val="28"/>
          <w:szCs w:val="28"/>
        </w:rPr>
        <w:t>maszynY i urządzeNIA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246"/>
        <w:gridCol w:w="1472"/>
        <w:gridCol w:w="1057"/>
        <w:gridCol w:w="1749"/>
      </w:tblGrid>
      <w:tr w:rsidR="001817C1" w:rsidRPr="007A33EB" w14:paraId="641A8984" w14:textId="77777777" w:rsidTr="007A33EB">
        <w:trPr>
          <w:trHeight w:val="851"/>
          <w:tblHeader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9459D" w14:textId="5A9B9820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L.p.</w:t>
            </w:r>
          </w:p>
        </w:tc>
        <w:tc>
          <w:tcPr>
            <w:tcW w:w="23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8417D" w14:textId="1E27DE84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073DF8" w14:textId="7A902E17" w:rsidR="001817C1" w:rsidRPr="007A33EB" w:rsidRDefault="001817C1" w:rsidP="004D109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Jednostka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E3F7B3" w14:textId="084514C8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Ilość</w:t>
            </w:r>
            <w:r w:rsidRPr="007A33EB">
              <w:rPr>
                <w:rFonts w:asciiTheme="majorHAnsi" w:hAnsiTheme="majorHAnsi" w:cstheme="majorHAnsi"/>
                <w:b/>
                <w:color w:val="FF0000"/>
              </w:rPr>
              <w:t>*)</w:t>
            </w:r>
          </w:p>
        </w:tc>
        <w:tc>
          <w:tcPr>
            <w:tcW w:w="96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3AE9D6" w14:textId="77777777" w:rsidR="001817C1" w:rsidRPr="007A33EB" w:rsidRDefault="001817C1" w:rsidP="001817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4518D119" w14:textId="3829A4E3" w:rsidR="001817C1" w:rsidRPr="007A33EB" w:rsidRDefault="001817C1" w:rsidP="001817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1817C1" w:rsidRPr="007A33EB" w14:paraId="36B9E3B5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A7A32" w14:textId="115F17EE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C9EC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132542F2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785FA16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09D7CC00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2B5CE8A5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16A14" w14:textId="0825BA4A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3424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45F02FBB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A63ED14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568AF16E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10FF4A51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5DA0F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B3C4D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4C65416B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38B91D7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7C66DB7D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7D0523F0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BB4D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….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84374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59F081BF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AAE5699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0D3D2019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30C0DAC9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0AB9E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….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4A8EF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3AD1BF2D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B9FFFD6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64266A17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57143547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6101B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….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4D9C4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6052F4B7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982F961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60A5E377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4487BF5C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CD7F5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….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5B2D0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1DA9A31E" w14:textId="77777777" w:rsidR="001817C1" w:rsidRPr="007A33EB" w:rsidRDefault="001817C1" w:rsidP="001817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FE3694D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224B79AE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65428DE4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FA46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…..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21EB4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4B20BFF9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1928B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1A0FA53B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037F9713" w14:textId="77777777" w:rsidTr="007A33EB">
        <w:trPr>
          <w:trHeight w:val="85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A4C47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Itd.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D2193" w14:textId="77777777" w:rsidR="001817C1" w:rsidRPr="007A33EB" w:rsidRDefault="001817C1" w:rsidP="001817C1">
            <w:pPr>
              <w:tabs>
                <w:tab w:val="center" w:pos="4818"/>
              </w:tabs>
              <w:suppressAutoHyphens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65DDDFD0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01F7C" w14:textId="77777777" w:rsidR="001817C1" w:rsidRPr="007A33EB" w:rsidRDefault="001817C1" w:rsidP="001817C1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30248142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219A6EEF" w14:textId="77777777" w:rsidTr="001817C1">
        <w:trPr>
          <w:trHeight w:val="851"/>
        </w:trPr>
        <w:tc>
          <w:tcPr>
            <w:tcW w:w="2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949D4" w14:textId="77777777" w:rsidR="001817C1" w:rsidRPr="007A33EB" w:rsidRDefault="001817C1" w:rsidP="001817C1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577FB970" w14:textId="15920CC8" w:rsidR="001817C1" w:rsidRPr="007A33EB" w:rsidRDefault="001817C1" w:rsidP="001817C1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F9DF8B" w14:textId="77777777" w:rsidR="001817C1" w:rsidRPr="007A33EB" w:rsidRDefault="001817C1" w:rsidP="001817C1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01B9E0" w14:textId="77777777" w:rsidR="001817C1" w:rsidRPr="007A33EB" w:rsidRDefault="001817C1" w:rsidP="001817C1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B32B" w14:textId="77777777" w:rsidR="001817C1" w:rsidRPr="007A33EB" w:rsidRDefault="001817C1" w:rsidP="001817C1">
            <w:pPr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</w:tbl>
    <w:p w14:paraId="3C9E9978" w14:textId="77777777" w:rsidR="00AB700E" w:rsidRPr="007A33EB" w:rsidRDefault="00AB700E" w:rsidP="00AB700E">
      <w:pPr>
        <w:ind w:left="720" w:hanging="720"/>
        <w:rPr>
          <w:rFonts w:asciiTheme="majorHAnsi" w:hAnsiTheme="majorHAnsi" w:cstheme="majorHAnsi"/>
          <w:b/>
          <w:i/>
          <w:iCs/>
          <w:color w:val="000000"/>
        </w:rPr>
      </w:pPr>
      <w:r w:rsidRPr="007A33EB">
        <w:rPr>
          <w:rFonts w:asciiTheme="majorHAnsi" w:hAnsiTheme="majorHAnsi" w:cstheme="majorHAnsi"/>
          <w:b/>
          <w:i/>
          <w:iCs/>
          <w:color w:val="FF0000"/>
        </w:rPr>
        <w:t xml:space="preserve">*) </w:t>
      </w:r>
      <w:r w:rsidRPr="007A33EB">
        <w:rPr>
          <w:rFonts w:asciiTheme="majorHAnsi" w:hAnsiTheme="majorHAnsi" w:cstheme="majorHAnsi"/>
          <w:b/>
          <w:i/>
          <w:iCs/>
          <w:color w:val="0070C0"/>
        </w:rPr>
        <w:t xml:space="preserve">ilość winna  wynikać  z  oferowanych przez Wykonawcę rozwiązań projektowych </w:t>
      </w:r>
    </w:p>
    <w:p w14:paraId="2B7277D9" w14:textId="77777777" w:rsidR="00494E50" w:rsidRPr="007A33EB" w:rsidRDefault="00494E50" w:rsidP="00494E50">
      <w:pPr>
        <w:tabs>
          <w:tab w:val="left" w:pos="0"/>
        </w:tabs>
        <w:rPr>
          <w:rFonts w:asciiTheme="majorHAnsi" w:hAnsiTheme="majorHAnsi" w:cstheme="majorHAnsi"/>
          <w:b/>
          <w:i/>
          <w:iCs/>
          <w:color w:val="000000"/>
        </w:rPr>
      </w:pPr>
    </w:p>
    <w:p w14:paraId="616C7ED8" w14:textId="77777777" w:rsidR="00494E50" w:rsidRPr="007A33EB" w:rsidRDefault="00494E50" w:rsidP="00494E50">
      <w:pPr>
        <w:tabs>
          <w:tab w:val="left" w:pos="0"/>
        </w:tabs>
        <w:rPr>
          <w:rFonts w:asciiTheme="majorHAnsi" w:hAnsiTheme="majorHAnsi" w:cstheme="majorHAnsi"/>
          <w:b/>
          <w:i/>
          <w:iCs/>
          <w:color w:val="000000"/>
        </w:rPr>
      </w:pPr>
      <w:r w:rsidRPr="007A33EB">
        <w:rPr>
          <w:rFonts w:asciiTheme="majorHAnsi" w:hAnsiTheme="majorHAnsi" w:cstheme="majorHAnsi"/>
          <w:b/>
          <w:i/>
          <w:iCs/>
          <w:color w:val="000000"/>
        </w:rPr>
        <w:t>Uwaga:</w:t>
      </w:r>
    </w:p>
    <w:p w14:paraId="1A4B1B75" w14:textId="06CD7B92" w:rsidR="00494E50" w:rsidRPr="007A33EB" w:rsidRDefault="00494E50" w:rsidP="00494E50">
      <w:pPr>
        <w:tabs>
          <w:tab w:val="left" w:pos="0"/>
        </w:tabs>
        <w:jc w:val="both"/>
        <w:rPr>
          <w:rFonts w:asciiTheme="majorHAnsi" w:hAnsiTheme="majorHAnsi" w:cstheme="majorHAnsi"/>
          <w:b/>
          <w:i/>
          <w:iCs/>
          <w:color w:val="FF0000"/>
        </w:rPr>
      </w:pPr>
      <w:r w:rsidRPr="007A33EB">
        <w:rPr>
          <w:rFonts w:asciiTheme="majorHAnsi" w:hAnsiTheme="majorHAnsi" w:cstheme="majorHAnsi"/>
          <w:b/>
          <w:i/>
          <w:iCs/>
          <w:color w:val="000000"/>
        </w:rPr>
        <w:t>W w/w tabeli Wykonawca winien wyszczególnić wszystkie maszyny i urządzenia w ilościach wynikających  z oferowanych przez Wykonawcę rozwiązań projektowych</w:t>
      </w:r>
      <w:r w:rsidR="001B6CF0" w:rsidRPr="007A33EB">
        <w:rPr>
          <w:rFonts w:asciiTheme="majorHAnsi" w:hAnsiTheme="majorHAnsi" w:cstheme="majorHAnsi"/>
          <w:b/>
          <w:i/>
          <w:iCs/>
          <w:color w:val="000000"/>
        </w:rPr>
        <w:t>,</w:t>
      </w:r>
      <w:r w:rsidRPr="007A33EB">
        <w:rPr>
          <w:rFonts w:asciiTheme="majorHAnsi" w:hAnsiTheme="majorHAnsi" w:cstheme="majorHAnsi"/>
          <w:b/>
          <w:i/>
          <w:iCs/>
          <w:color w:val="000000"/>
        </w:rPr>
        <w:t xml:space="preserve"> zgodnie z załączonym do oferty opisem i schematem technologicznym.</w:t>
      </w:r>
      <w:r w:rsidRPr="007A33EB">
        <w:rPr>
          <w:rFonts w:asciiTheme="majorHAnsi" w:hAnsiTheme="majorHAnsi" w:cstheme="majorHAnsi"/>
          <w:b/>
          <w:i/>
          <w:iCs/>
          <w:color w:val="FF0000"/>
        </w:rPr>
        <w:t xml:space="preserve"> </w:t>
      </w:r>
    </w:p>
    <w:p w14:paraId="39090B46" w14:textId="77777777" w:rsidR="001817C1" w:rsidRPr="007A33EB" w:rsidRDefault="001817C1" w:rsidP="001817C1">
      <w:pPr>
        <w:jc w:val="right"/>
        <w:rPr>
          <w:rFonts w:asciiTheme="majorHAnsi" w:hAnsiTheme="majorHAnsi" w:cstheme="majorHAnsi"/>
          <w:bCs/>
          <w:color w:val="000000"/>
        </w:rPr>
      </w:pPr>
      <w:r w:rsidRPr="007A33EB">
        <w:rPr>
          <w:rFonts w:asciiTheme="majorHAnsi" w:hAnsiTheme="majorHAnsi" w:cstheme="majorHAnsi"/>
          <w:bCs/>
          <w:color w:val="000000"/>
        </w:rPr>
        <w:lastRenderedPageBreak/>
        <w:t>Tabela Nr 3</w:t>
      </w:r>
    </w:p>
    <w:p w14:paraId="2B02499C" w14:textId="525A28E1" w:rsidR="001817C1" w:rsidRPr="007A33EB" w:rsidRDefault="001817C1" w:rsidP="001817C1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A33EB">
        <w:rPr>
          <w:rFonts w:asciiTheme="majorHAnsi" w:hAnsiTheme="majorHAnsi" w:cstheme="majorHAnsi"/>
          <w:b/>
          <w:color w:val="000000"/>
          <w:sz w:val="28"/>
          <w:szCs w:val="28"/>
        </w:rPr>
        <w:t>USŁUGI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664"/>
        <w:gridCol w:w="1713"/>
      </w:tblGrid>
      <w:tr w:rsidR="001817C1" w:rsidRPr="007A33EB" w14:paraId="424453B2" w14:textId="77777777" w:rsidTr="00BC12E3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E9C99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5287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E0AF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30E452AC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1817C1" w:rsidRPr="007A33EB" w14:paraId="2B187006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AAE1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6410" w14:textId="77777777" w:rsidR="001817C1" w:rsidRPr="007A33EB" w:rsidRDefault="001817C1" w:rsidP="003F371D">
            <w:pPr>
              <w:tabs>
                <w:tab w:val="center" w:pos="4818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Koszt organizacji zaplecza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689FD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1B0B93AF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6A19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BB4" w14:textId="77777777" w:rsidR="001817C1" w:rsidRPr="007A33EB" w:rsidRDefault="001817C1" w:rsidP="003F371D">
            <w:pPr>
              <w:tabs>
                <w:tab w:val="center" w:pos="4818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Montaż instalacji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E8470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1EDA8BE5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FA2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B007" w14:textId="77777777" w:rsidR="001817C1" w:rsidRPr="007A33EB" w:rsidRDefault="001817C1" w:rsidP="003F371D">
            <w:pPr>
              <w:tabs>
                <w:tab w:val="center" w:pos="4818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Rozruch i ruch próbny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1BC88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477B3B02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858A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58F" w14:textId="77777777" w:rsidR="001817C1" w:rsidRPr="007A33EB" w:rsidRDefault="001817C1" w:rsidP="003F371D">
            <w:pPr>
              <w:tabs>
                <w:tab w:val="center" w:pos="4818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Szkolenie personelu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38466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43FDA283" w14:textId="77777777" w:rsidTr="00BC12E3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A287" w14:textId="77777777" w:rsidR="001817C1" w:rsidRPr="007A33EB" w:rsidRDefault="001817C1" w:rsidP="003F371D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A33EB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6FA" w14:textId="77777777" w:rsidR="001817C1" w:rsidRPr="007A33EB" w:rsidRDefault="001817C1" w:rsidP="003F371D">
            <w:pPr>
              <w:tabs>
                <w:tab w:val="center" w:pos="4818"/>
              </w:tabs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A33EB">
              <w:rPr>
                <w:rFonts w:asciiTheme="majorHAnsi" w:hAnsiTheme="majorHAnsi" w:cstheme="majorHAnsi"/>
                <w:b/>
                <w:color w:val="000000"/>
              </w:rPr>
              <w:t>Serwis w okresie gwarancyjnym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597CF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1817C1" w:rsidRPr="007A33EB" w14:paraId="4D4DECDE" w14:textId="77777777" w:rsidTr="00BC12E3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04BE9" w14:textId="77777777" w:rsidR="001817C1" w:rsidRPr="007A33EB" w:rsidRDefault="001817C1" w:rsidP="003F371D">
            <w:pPr>
              <w:pStyle w:val="Tekstprzypisudolnego"/>
              <w:spacing w:before="120" w:after="120" w:line="360" w:lineRule="auto"/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2"/>
                <w:szCs w:val="22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2"/>
                <w:szCs w:val="22"/>
                <w:lang w:val="sl-SI" w:eastAsia="sl-SI"/>
              </w:rPr>
              <w:t>RAZEM (NETTO)</w:t>
            </w:r>
          </w:p>
          <w:p w14:paraId="477D1F0F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4E34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FF00FF"/>
                <w:lang w:eastAsia="sl-SI"/>
              </w:rPr>
            </w:pPr>
          </w:p>
        </w:tc>
      </w:tr>
      <w:tr w:rsidR="001817C1" w:rsidRPr="007A33EB" w14:paraId="4E9043BD" w14:textId="77777777" w:rsidTr="00BC12E3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4E188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</w:pPr>
            <w:r w:rsidRPr="007A33EB"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  <w:t>Należny podatek VAT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CF2ED" w14:textId="77777777" w:rsidR="001817C1" w:rsidRPr="007A33EB" w:rsidRDefault="001817C1" w:rsidP="003F371D">
            <w:pPr>
              <w:spacing w:line="360" w:lineRule="auto"/>
              <w:jc w:val="right"/>
              <w:rPr>
                <w:rFonts w:asciiTheme="majorHAnsi" w:hAnsiTheme="majorHAnsi" w:cstheme="majorHAnsi"/>
                <w:snapToGrid w:val="0"/>
                <w:color w:val="FF00FF"/>
                <w:lang w:eastAsia="sl-SI"/>
              </w:rPr>
            </w:pPr>
          </w:p>
        </w:tc>
      </w:tr>
    </w:tbl>
    <w:p w14:paraId="19772B30" w14:textId="77777777" w:rsidR="00AB700E" w:rsidRPr="007A33EB" w:rsidRDefault="00AB700E" w:rsidP="00AB700E">
      <w:pPr>
        <w:rPr>
          <w:rFonts w:asciiTheme="majorHAnsi" w:hAnsiTheme="majorHAnsi" w:cstheme="majorHAnsi"/>
        </w:rPr>
      </w:pPr>
    </w:p>
    <w:sectPr w:rsidR="00AB700E" w:rsidRPr="007A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7D9B" w14:textId="77777777" w:rsidR="007875B7" w:rsidRDefault="007875B7" w:rsidP="007A33EB">
      <w:pPr>
        <w:spacing w:after="0" w:line="240" w:lineRule="auto"/>
      </w:pPr>
      <w:r>
        <w:separator/>
      </w:r>
    </w:p>
  </w:endnote>
  <w:endnote w:type="continuationSeparator" w:id="0">
    <w:p w14:paraId="069D11BA" w14:textId="77777777" w:rsidR="007875B7" w:rsidRDefault="007875B7" w:rsidP="007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3792" w14:textId="77777777" w:rsidR="007875B7" w:rsidRDefault="007875B7" w:rsidP="007A33EB">
      <w:pPr>
        <w:spacing w:after="0" w:line="240" w:lineRule="auto"/>
      </w:pPr>
      <w:r>
        <w:separator/>
      </w:r>
    </w:p>
  </w:footnote>
  <w:footnote w:type="continuationSeparator" w:id="0">
    <w:p w14:paraId="367EADF6" w14:textId="77777777" w:rsidR="007875B7" w:rsidRDefault="007875B7" w:rsidP="007A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EEC2" w14:textId="0B938507" w:rsidR="007A33EB" w:rsidRPr="00DA0934" w:rsidRDefault="007A33EB" w:rsidP="007A33EB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DA0934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783385FA" w14:textId="77777777" w:rsidR="007A33EB" w:rsidRPr="00DA0934" w:rsidRDefault="007A33EB" w:rsidP="007A33EB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DA0934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6BA7D19C" w14:textId="77777777" w:rsidR="007A33EB" w:rsidRPr="00DA0934" w:rsidRDefault="007A33EB" w:rsidP="007A33EB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DA0934">
      <w:rPr>
        <w:rFonts w:asciiTheme="majorHAnsi" w:hAnsiTheme="majorHAnsi" w:cstheme="majorHAnsi"/>
        <w:b/>
        <w:bCs/>
        <w:i/>
        <w:iCs/>
      </w:rPr>
      <w:t>- instalacja recyklingu folii PE -</w:t>
    </w:r>
  </w:p>
  <w:p w14:paraId="38EED989" w14:textId="77777777" w:rsidR="007A33EB" w:rsidRPr="00DA0934" w:rsidRDefault="007A33EB" w:rsidP="007A33E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DA0934">
      <w:rPr>
        <w:rFonts w:asciiTheme="majorHAnsi" w:hAnsiTheme="majorHAnsi" w:cstheme="majorHAnsi"/>
        <w:i/>
        <w:iCs/>
      </w:rPr>
      <w:t>sygn. sprawy: TZ/EG/3/2022</w:t>
    </w:r>
  </w:p>
  <w:p w14:paraId="21EC4085" w14:textId="2C6075CA" w:rsidR="007A33EB" w:rsidRPr="00DA0934" w:rsidRDefault="007A33EB">
    <w:pPr>
      <w:pStyle w:val="Nagwek"/>
    </w:pPr>
  </w:p>
  <w:p w14:paraId="14291750" w14:textId="77777777" w:rsidR="007A33EB" w:rsidRPr="00DA0934" w:rsidRDefault="007A33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A5"/>
    <w:rsid w:val="001817C1"/>
    <w:rsid w:val="001B2CA8"/>
    <w:rsid w:val="001B6CF0"/>
    <w:rsid w:val="0022205F"/>
    <w:rsid w:val="002C01DE"/>
    <w:rsid w:val="003F371D"/>
    <w:rsid w:val="00402F1E"/>
    <w:rsid w:val="004410A0"/>
    <w:rsid w:val="00494E50"/>
    <w:rsid w:val="004B7970"/>
    <w:rsid w:val="004D109E"/>
    <w:rsid w:val="0066415D"/>
    <w:rsid w:val="007875B7"/>
    <w:rsid w:val="007A33EB"/>
    <w:rsid w:val="008903FA"/>
    <w:rsid w:val="00964D17"/>
    <w:rsid w:val="009B0536"/>
    <w:rsid w:val="009D72F9"/>
    <w:rsid w:val="00AB700E"/>
    <w:rsid w:val="00B02C22"/>
    <w:rsid w:val="00BA41A5"/>
    <w:rsid w:val="00D0335D"/>
    <w:rsid w:val="00D0341B"/>
    <w:rsid w:val="00D15180"/>
    <w:rsid w:val="00D82044"/>
    <w:rsid w:val="00DA0934"/>
    <w:rsid w:val="00DC0080"/>
    <w:rsid w:val="00E72130"/>
    <w:rsid w:val="00EF2C6E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26DA"/>
  <w15:chartTrackingRefBased/>
  <w15:docId w15:val="{1964B4BA-2FBD-4810-88D9-BF85737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00E"/>
  </w:style>
  <w:style w:type="paragraph" w:styleId="Nagwek3">
    <w:name w:val="heading 3"/>
    <w:basedOn w:val="Normalny"/>
    <w:next w:val="Normalny"/>
    <w:link w:val="Nagwek3Znak"/>
    <w:qFormat/>
    <w:rsid w:val="00AB700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700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B700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,Znak, Znak"/>
    <w:basedOn w:val="Normalny"/>
    <w:link w:val="NagwekZnak"/>
    <w:rsid w:val="00AB7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AB7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B7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700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AA16-07C3-4C0C-997D-CFA55108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Flak</dc:creator>
  <cp:keywords/>
  <dc:description/>
  <cp:lastModifiedBy>Beata Wolnik</cp:lastModifiedBy>
  <cp:revision>31</cp:revision>
  <dcterms:created xsi:type="dcterms:W3CDTF">2022-02-09T08:12:00Z</dcterms:created>
  <dcterms:modified xsi:type="dcterms:W3CDTF">2022-03-01T10:36:00Z</dcterms:modified>
</cp:coreProperties>
</file>