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4D6F9" w14:textId="38A06ECF" w:rsidR="00F633AD" w:rsidRPr="00F633AD" w:rsidRDefault="00F633AD" w:rsidP="00F633AD">
      <w:pPr>
        <w:spacing w:line="360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  <w:r w:rsidRPr="00F633AD">
        <w:rPr>
          <w:rFonts w:asciiTheme="majorHAnsi" w:hAnsiTheme="majorHAnsi" w:cstheme="majorHAnsi"/>
          <w:sz w:val="22"/>
          <w:szCs w:val="22"/>
        </w:rPr>
        <w:t xml:space="preserve">Kraków dnia, </w:t>
      </w:r>
      <w:r w:rsidR="00DD3AEB">
        <w:rPr>
          <w:rFonts w:asciiTheme="majorHAnsi" w:hAnsiTheme="majorHAnsi" w:cstheme="majorHAnsi"/>
          <w:sz w:val="22"/>
          <w:szCs w:val="22"/>
        </w:rPr>
        <w:t>30.</w:t>
      </w:r>
      <w:r w:rsidRPr="00F633AD">
        <w:rPr>
          <w:rFonts w:asciiTheme="majorHAnsi" w:hAnsiTheme="majorHAnsi" w:cstheme="majorHAnsi"/>
          <w:sz w:val="22"/>
          <w:szCs w:val="22"/>
        </w:rPr>
        <w:t>01.202</w:t>
      </w:r>
      <w:r w:rsidR="00DD3AEB">
        <w:rPr>
          <w:rFonts w:asciiTheme="majorHAnsi" w:hAnsiTheme="majorHAnsi" w:cstheme="majorHAnsi"/>
          <w:sz w:val="22"/>
          <w:szCs w:val="22"/>
        </w:rPr>
        <w:t>4</w:t>
      </w:r>
      <w:r w:rsidRPr="00F633AD">
        <w:rPr>
          <w:rFonts w:asciiTheme="majorHAnsi" w:hAnsiTheme="majorHAnsi" w:cstheme="majorHAnsi"/>
          <w:sz w:val="22"/>
          <w:szCs w:val="22"/>
        </w:rPr>
        <w:t xml:space="preserve"> r.</w:t>
      </w:r>
    </w:p>
    <w:p w14:paraId="74C7F81A" w14:textId="77777777" w:rsidR="00F633AD" w:rsidRPr="00F633AD" w:rsidRDefault="00F633AD" w:rsidP="00F633AD">
      <w:pPr>
        <w:spacing w:line="360" w:lineRule="auto"/>
        <w:contextualSpacing/>
        <w:jc w:val="center"/>
        <w:rPr>
          <w:rFonts w:asciiTheme="majorHAnsi" w:hAnsiTheme="majorHAnsi" w:cstheme="majorHAnsi"/>
          <w:b/>
          <w:sz w:val="22"/>
          <w:szCs w:val="22"/>
        </w:rPr>
      </w:pPr>
    </w:p>
    <w:p w14:paraId="36860225" w14:textId="3DBC5820" w:rsidR="00F633AD" w:rsidRPr="00F633AD" w:rsidRDefault="00F633AD" w:rsidP="00F633AD">
      <w:pPr>
        <w:spacing w:line="276" w:lineRule="auto"/>
        <w:contextualSpacing/>
        <w:jc w:val="center"/>
        <w:rPr>
          <w:rFonts w:asciiTheme="majorHAnsi" w:hAnsiTheme="majorHAnsi" w:cstheme="majorHAnsi"/>
          <w:b/>
          <w:szCs w:val="22"/>
        </w:rPr>
      </w:pPr>
      <w:r w:rsidRPr="00F633AD">
        <w:rPr>
          <w:rFonts w:asciiTheme="majorHAnsi" w:hAnsiTheme="majorHAnsi" w:cstheme="majorHAnsi"/>
          <w:b/>
          <w:szCs w:val="22"/>
        </w:rPr>
        <w:t>OGŁOSZENIE O WYBORZE NAJKORZYSTNIEJSZEJ OFERTY, WYKONAWCACH, KTÓRZY ZŁOŻYLI OFERT</w:t>
      </w:r>
      <w:r w:rsidR="00A62443">
        <w:rPr>
          <w:rFonts w:asciiTheme="majorHAnsi" w:hAnsiTheme="majorHAnsi" w:cstheme="majorHAnsi"/>
          <w:b/>
          <w:szCs w:val="22"/>
        </w:rPr>
        <w:t>Ę</w:t>
      </w:r>
      <w:r w:rsidRPr="00F633AD">
        <w:rPr>
          <w:rFonts w:asciiTheme="majorHAnsi" w:hAnsiTheme="majorHAnsi" w:cstheme="majorHAnsi"/>
          <w:b/>
          <w:szCs w:val="22"/>
        </w:rPr>
        <w:t>, OFERTACH ODRZUCONYCH</w:t>
      </w:r>
    </w:p>
    <w:p w14:paraId="4E0D134B" w14:textId="77777777" w:rsidR="00F633AD" w:rsidRPr="00DD3AEB" w:rsidRDefault="00F633AD" w:rsidP="00280EA7">
      <w:pPr>
        <w:spacing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66A9F385" w14:textId="77777777" w:rsidR="00F633AD" w:rsidRPr="00DD3AEB" w:rsidRDefault="00F633AD" w:rsidP="00280EA7">
      <w:pPr>
        <w:spacing w:line="360" w:lineRule="auto"/>
        <w:contextualSpacing/>
        <w:jc w:val="center"/>
        <w:rPr>
          <w:rFonts w:asciiTheme="majorHAnsi" w:hAnsiTheme="majorHAnsi" w:cstheme="majorHAnsi"/>
          <w:b/>
        </w:rPr>
      </w:pPr>
    </w:p>
    <w:p w14:paraId="3584F791" w14:textId="40EDC125" w:rsidR="00F633AD" w:rsidRPr="00DD3AEB" w:rsidRDefault="00DD3AEB" w:rsidP="00280EA7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57409024"/>
      <w:r w:rsidRPr="00DD3AEB">
        <w:rPr>
          <w:rFonts w:asciiTheme="majorHAnsi" w:hAnsiTheme="majorHAnsi" w:cstheme="majorHAnsi"/>
          <w:sz w:val="22"/>
          <w:szCs w:val="22"/>
        </w:rPr>
        <w:t>dotyczy:</w:t>
      </w:r>
      <w:r w:rsidRPr="00DD3AEB">
        <w:rPr>
          <w:rFonts w:asciiTheme="majorHAnsi" w:hAnsiTheme="majorHAnsi" w:cstheme="majorHAnsi"/>
          <w:sz w:val="22"/>
          <w:szCs w:val="22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DD3AEB">
        <w:rPr>
          <w:rFonts w:asciiTheme="majorHAnsi" w:hAnsiTheme="majorHAnsi" w:cstheme="majorHAnsi"/>
          <w:sz w:val="22"/>
          <w:szCs w:val="22"/>
        </w:rPr>
        <w:br/>
        <w:t>(</w:t>
      </w:r>
      <w:proofErr w:type="spellStart"/>
      <w:r w:rsidRPr="00DD3AEB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Pr="00DD3AEB">
        <w:rPr>
          <w:rFonts w:asciiTheme="majorHAnsi" w:hAnsiTheme="majorHAnsi" w:cstheme="majorHAnsi"/>
          <w:sz w:val="22"/>
          <w:szCs w:val="22"/>
        </w:rPr>
        <w:t xml:space="preserve">. Dz. U. 2023 r. poz. 1605 ze zm.) na </w:t>
      </w:r>
      <w:r w:rsidRPr="00DD3AEB">
        <w:rPr>
          <w:rFonts w:asciiTheme="majorHAnsi" w:hAnsiTheme="majorHAnsi" w:cstheme="majorHAnsi"/>
          <w:b/>
          <w:bCs/>
          <w:sz w:val="22"/>
          <w:szCs w:val="22"/>
        </w:rPr>
        <w:t>„Zakup wraz z dostawą do siedziby Zamawiającego rękawic roboczych oraz obuwia roboczego dla pracowników MPO Sp. z o.o. w Krakowie”</w:t>
      </w:r>
      <w:r w:rsidRPr="00DD3AEB">
        <w:rPr>
          <w:rFonts w:asciiTheme="majorHAnsi" w:hAnsiTheme="majorHAnsi" w:cstheme="majorHAnsi"/>
          <w:sz w:val="22"/>
          <w:szCs w:val="22"/>
        </w:rPr>
        <w:t xml:space="preserve"> – nr sprawy TZ/TT/33/202</w:t>
      </w:r>
      <w:r w:rsidR="00A62443">
        <w:rPr>
          <w:rFonts w:asciiTheme="majorHAnsi" w:hAnsiTheme="majorHAnsi" w:cstheme="majorHAnsi"/>
          <w:sz w:val="22"/>
          <w:szCs w:val="22"/>
        </w:rPr>
        <w:t>3</w:t>
      </w:r>
      <w:r w:rsidRPr="00DD3AEB">
        <w:rPr>
          <w:rFonts w:asciiTheme="majorHAnsi" w:hAnsiTheme="majorHAnsi" w:cstheme="majorHAnsi"/>
          <w:sz w:val="22"/>
          <w:szCs w:val="22"/>
        </w:rPr>
        <w:t>.</w:t>
      </w:r>
    </w:p>
    <w:p w14:paraId="491A3571" w14:textId="77777777" w:rsidR="00F633AD" w:rsidRPr="007441D4" w:rsidRDefault="00F633AD" w:rsidP="00280EA7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0D80F9A2" w14:textId="7A9F8F1E" w:rsidR="00F633AD" w:rsidRPr="007441D4" w:rsidRDefault="00F633AD" w:rsidP="00280EA7">
      <w:pPr>
        <w:spacing w:line="360" w:lineRule="auto"/>
        <w:ind w:firstLine="567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Miejskie Przedsiębiorstwo Oczyszczania Sp. z o.o. w Krakowie, działając na podstawie art. 253 ust. 1 ustawy z dnia 11 września 2019 r. Prawo zamówień publicznych </w:t>
      </w:r>
      <w:r w:rsidR="00DD3AEB" w:rsidRPr="00DD3AEB">
        <w:rPr>
          <w:rFonts w:asciiTheme="majorHAnsi" w:hAnsiTheme="majorHAnsi" w:cstheme="majorHAnsi"/>
          <w:sz w:val="22"/>
          <w:szCs w:val="22"/>
        </w:rPr>
        <w:t>(</w:t>
      </w:r>
      <w:proofErr w:type="spellStart"/>
      <w:r w:rsidR="00DD3AEB" w:rsidRPr="00DD3AEB">
        <w:rPr>
          <w:rFonts w:asciiTheme="majorHAnsi" w:hAnsiTheme="majorHAnsi" w:cstheme="majorHAnsi"/>
          <w:sz w:val="22"/>
          <w:szCs w:val="22"/>
        </w:rPr>
        <w:t>t.j</w:t>
      </w:r>
      <w:proofErr w:type="spellEnd"/>
      <w:r w:rsidR="00DD3AEB" w:rsidRPr="00DD3AEB">
        <w:rPr>
          <w:rFonts w:asciiTheme="majorHAnsi" w:hAnsiTheme="majorHAnsi" w:cstheme="majorHAnsi"/>
          <w:sz w:val="22"/>
          <w:szCs w:val="22"/>
        </w:rPr>
        <w:t xml:space="preserve">. Dz. U. 2023 r. poz. 1605 ze zm.) </w:t>
      </w:r>
      <w:r w:rsidRPr="007441D4">
        <w:rPr>
          <w:rFonts w:asciiTheme="majorHAnsi" w:hAnsiTheme="majorHAnsi" w:cstheme="majorHAnsi"/>
          <w:sz w:val="22"/>
          <w:szCs w:val="22"/>
        </w:rPr>
        <w:t xml:space="preserve">zwanej dalej „ustawą </w:t>
      </w:r>
      <w:proofErr w:type="spellStart"/>
      <w:r w:rsidRPr="007441D4">
        <w:rPr>
          <w:rFonts w:asciiTheme="majorHAnsi" w:hAnsiTheme="majorHAnsi" w:cstheme="majorHAnsi"/>
          <w:sz w:val="22"/>
          <w:szCs w:val="22"/>
        </w:rPr>
        <w:t>Pzp</w:t>
      </w:r>
      <w:proofErr w:type="spellEnd"/>
      <w:r w:rsidRPr="007441D4">
        <w:rPr>
          <w:rFonts w:asciiTheme="majorHAnsi" w:hAnsiTheme="majorHAnsi" w:cstheme="majorHAnsi"/>
          <w:sz w:val="22"/>
          <w:szCs w:val="22"/>
        </w:rPr>
        <w:t>” informuje, iż najkorzystniejszą ofertę w przedmiotowym postępowaniu otrzymano od Wykonawcy:</w:t>
      </w:r>
    </w:p>
    <w:p w14:paraId="27F57D91" w14:textId="77777777" w:rsidR="00F633AD" w:rsidRPr="007441D4" w:rsidRDefault="00F633AD" w:rsidP="00280EA7">
      <w:pPr>
        <w:spacing w:line="360" w:lineRule="auto"/>
        <w:contextualSpacing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b/>
          <w:sz w:val="22"/>
          <w:szCs w:val="22"/>
        </w:rPr>
        <w:t xml:space="preserve">PPHU „INTERGO” Wojciech Ziółkowski, </w:t>
      </w:r>
      <w:r w:rsidRPr="007441D4">
        <w:rPr>
          <w:rFonts w:asciiTheme="majorHAnsi" w:hAnsiTheme="majorHAnsi" w:cstheme="majorHAnsi"/>
          <w:sz w:val="22"/>
          <w:szCs w:val="22"/>
        </w:rPr>
        <w:t>ul. Partyzantów 2, 32-700 Bochnia</w:t>
      </w:r>
      <w:r w:rsidR="00793ED8">
        <w:rPr>
          <w:rFonts w:asciiTheme="majorHAnsi" w:hAnsiTheme="majorHAnsi" w:cstheme="majorHAnsi"/>
          <w:sz w:val="22"/>
          <w:szCs w:val="22"/>
        </w:rPr>
        <w:t>.</w:t>
      </w:r>
    </w:p>
    <w:p w14:paraId="0FDEE29E" w14:textId="410699B7" w:rsidR="00F633AD" w:rsidRPr="007441D4" w:rsidRDefault="00F633AD" w:rsidP="00280EA7">
      <w:p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Cena oferty za realizację przedmiotu niniejszego zamówienia (cena oferty) wynosi brutto: </w:t>
      </w:r>
      <w:r w:rsidR="00DD3AEB" w:rsidRPr="00DD3AEB">
        <w:rPr>
          <w:rFonts w:asciiTheme="majorHAnsi" w:hAnsiTheme="majorHAnsi" w:cstheme="majorHAnsi"/>
          <w:b/>
          <w:sz w:val="22"/>
          <w:szCs w:val="22"/>
        </w:rPr>
        <w:t>1 012 068,60</w:t>
      </w:r>
      <w:r w:rsidR="00DD3AEB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Pr="007441D4">
        <w:rPr>
          <w:rFonts w:asciiTheme="majorHAnsi" w:hAnsiTheme="majorHAnsi" w:cstheme="majorHAnsi"/>
          <w:b/>
          <w:sz w:val="22"/>
          <w:szCs w:val="22"/>
        </w:rPr>
        <w:t xml:space="preserve">zł </w:t>
      </w:r>
      <w:r w:rsidRPr="007441D4">
        <w:rPr>
          <w:rFonts w:asciiTheme="majorHAnsi" w:hAnsiTheme="majorHAnsi" w:cstheme="majorHAnsi"/>
          <w:sz w:val="22"/>
          <w:szCs w:val="22"/>
        </w:rPr>
        <w:t xml:space="preserve">(słownie: </w:t>
      </w:r>
      <w:r>
        <w:rPr>
          <w:rFonts w:asciiTheme="majorHAnsi" w:hAnsiTheme="majorHAnsi" w:cstheme="majorHAnsi"/>
          <w:sz w:val="22"/>
          <w:szCs w:val="22"/>
        </w:rPr>
        <w:t xml:space="preserve">jeden milion </w:t>
      </w:r>
      <w:r w:rsidR="00DD3AEB">
        <w:rPr>
          <w:rFonts w:asciiTheme="majorHAnsi" w:hAnsiTheme="majorHAnsi" w:cstheme="majorHAnsi"/>
          <w:sz w:val="22"/>
          <w:szCs w:val="22"/>
        </w:rPr>
        <w:t>dwanaście tysięcy sześćdziesiąt osiem złotych 60</w:t>
      </w:r>
      <w:r>
        <w:rPr>
          <w:rFonts w:asciiTheme="majorHAnsi" w:hAnsiTheme="majorHAnsi" w:cstheme="majorHAnsi"/>
          <w:sz w:val="22"/>
          <w:szCs w:val="22"/>
        </w:rPr>
        <w:t>/</w:t>
      </w:r>
      <w:r w:rsidRPr="007441D4">
        <w:rPr>
          <w:rFonts w:asciiTheme="majorHAnsi" w:hAnsiTheme="majorHAnsi" w:cstheme="majorHAnsi"/>
          <w:sz w:val="22"/>
          <w:szCs w:val="22"/>
        </w:rPr>
        <w:t>100).</w:t>
      </w:r>
    </w:p>
    <w:p w14:paraId="74A8910D" w14:textId="77777777" w:rsidR="00F633AD" w:rsidRPr="007441D4" w:rsidRDefault="00F633AD" w:rsidP="00280EA7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</w:p>
    <w:p w14:paraId="01D18EC5" w14:textId="77777777" w:rsidR="00F633AD" w:rsidRPr="007441D4" w:rsidRDefault="00F633AD" w:rsidP="00280EA7">
      <w:pPr>
        <w:spacing w:line="360" w:lineRule="auto"/>
        <w:contextualSpacing/>
        <w:jc w:val="both"/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</w:pPr>
      <w:r w:rsidRPr="007441D4">
        <w:rPr>
          <w:rFonts w:asciiTheme="majorHAnsi" w:hAnsiTheme="majorHAnsi" w:cstheme="majorHAnsi"/>
          <w:bCs/>
          <w:iCs/>
          <w:sz w:val="22"/>
          <w:szCs w:val="22"/>
          <w:lang w:val="x-none" w:eastAsia="x-none"/>
        </w:rPr>
        <w:t>Uzasadnienie wybory Wykonawcy:</w:t>
      </w:r>
    </w:p>
    <w:p w14:paraId="5F5ED689" w14:textId="77777777" w:rsidR="00F633AD" w:rsidRPr="007441D4" w:rsidRDefault="00F633AD" w:rsidP="00280EA7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7441D4">
        <w:rPr>
          <w:rFonts w:asciiTheme="majorHAnsi" w:hAnsiTheme="majorHAnsi" w:cstheme="majorHAnsi"/>
          <w:sz w:val="22"/>
          <w:szCs w:val="22"/>
        </w:rPr>
        <w:t>oferta Wykonawcy nie podlega odrzuceniu;</w:t>
      </w:r>
    </w:p>
    <w:p w14:paraId="54591DBD" w14:textId="3007F160" w:rsidR="00F633AD" w:rsidRPr="007441D4" w:rsidRDefault="00F633AD" w:rsidP="00280EA7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 xml:space="preserve">oferta Wykonawcy w kryterium cena uzyskała 50,00 pkt </w:t>
      </w:r>
      <w:r w:rsidRPr="00656E31">
        <w:rPr>
          <w:rFonts w:asciiTheme="majorHAnsi" w:hAnsiTheme="majorHAnsi" w:cstheme="majorHAnsi"/>
          <w:sz w:val="22"/>
          <w:szCs w:val="22"/>
        </w:rPr>
        <w:t xml:space="preserve">w skali 50,00 pkt. oraz w kryterium „jakość” </w:t>
      </w:r>
      <w:r>
        <w:rPr>
          <w:rFonts w:asciiTheme="majorHAnsi" w:hAnsiTheme="majorHAnsi" w:cstheme="majorHAnsi"/>
          <w:sz w:val="22"/>
          <w:szCs w:val="22"/>
        </w:rPr>
        <w:t>45,</w:t>
      </w:r>
      <w:r w:rsidR="00DD3AEB">
        <w:rPr>
          <w:rFonts w:asciiTheme="majorHAnsi" w:hAnsiTheme="majorHAnsi" w:cstheme="majorHAnsi"/>
          <w:sz w:val="22"/>
          <w:szCs w:val="22"/>
        </w:rPr>
        <w:t>58</w:t>
      </w:r>
      <w:r w:rsidRPr="00656E31">
        <w:rPr>
          <w:rFonts w:asciiTheme="majorHAnsi" w:hAnsiTheme="majorHAnsi" w:cstheme="majorHAnsi"/>
          <w:sz w:val="22"/>
          <w:szCs w:val="22"/>
        </w:rPr>
        <w:t xml:space="preserve"> pkt w skali 50,00 pkt. Łącznie oferta Wykonawcy uzyskała </w:t>
      </w:r>
      <w:r>
        <w:rPr>
          <w:rFonts w:asciiTheme="majorHAnsi" w:hAnsiTheme="majorHAnsi" w:cstheme="majorHAnsi"/>
          <w:sz w:val="22"/>
          <w:szCs w:val="22"/>
        </w:rPr>
        <w:t>95</w:t>
      </w:r>
      <w:r w:rsidRPr="00656E31">
        <w:rPr>
          <w:rFonts w:asciiTheme="majorHAnsi" w:hAnsiTheme="majorHAnsi" w:cstheme="majorHAnsi"/>
          <w:sz w:val="22"/>
          <w:szCs w:val="22"/>
        </w:rPr>
        <w:t>,</w:t>
      </w:r>
      <w:r w:rsidR="00DD3AEB">
        <w:rPr>
          <w:rFonts w:asciiTheme="majorHAnsi" w:hAnsiTheme="majorHAnsi" w:cstheme="majorHAnsi"/>
          <w:sz w:val="22"/>
          <w:szCs w:val="22"/>
        </w:rPr>
        <w:t>58</w:t>
      </w:r>
      <w:r w:rsidRPr="00656E31">
        <w:rPr>
          <w:rFonts w:asciiTheme="majorHAnsi" w:hAnsiTheme="majorHAnsi" w:cstheme="majorHAnsi"/>
          <w:sz w:val="22"/>
          <w:szCs w:val="22"/>
        </w:rPr>
        <w:t xml:space="preserve"> pkt w skali </w:t>
      </w:r>
      <w:r>
        <w:rPr>
          <w:rFonts w:asciiTheme="majorHAnsi" w:hAnsiTheme="majorHAnsi" w:cstheme="majorHAnsi"/>
          <w:sz w:val="22"/>
          <w:szCs w:val="22"/>
        </w:rPr>
        <w:t>100,00 pkt;</w:t>
      </w:r>
    </w:p>
    <w:p w14:paraId="79D6AF94" w14:textId="77777777" w:rsidR="00F633AD" w:rsidRPr="007441D4" w:rsidRDefault="00F633AD" w:rsidP="00280EA7">
      <w:pPr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7441D4">
        <w:rPr>
          <w:rFonts w:asciiTheme="majorHAnsi" w:hAnsiTheme="majorHAnsi" w:cstheme="majorHAnsi"/>
          <w:sz w:val="22"/>
          <w:szCs w:val="22"/>
        </w:rPr>
        <w:t>cena oferty nie przekracza kwoty, którą Zamawiający zamierzał przeznaczyć na sfinansowanie przedmiotowego zamówienia.</w:t>
      </w:r>
    </w:p>
    <w:p w14:paraId="3C1AAB64" w14:textId="77777777" w:rsidR="00F633AD" w:rsidRPr="007441D4" w:rsidRDefault="00F633AD" w:rsidP="00280EA7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62DE116" w14:textId="77777777" w:rsidR="00F633AD" w:rsidRPr="007441D4" w:rsidRDefault="00F633AD" w:rsidP="00280EA7">
      <w:pPr>
        <w:shd w:val="clear" w:color="auto" w:fill="FFFFFF"/>
        <w:spacing w:line="360" w:lineRule="auto"/>
        <w:contextualSpacing/>
        <w:jc w:val="both"/>
        <w:rPr>
          <w:rFonts w:asciiTheme="majorHAnsi" w:hAnsiTheme="majorHAnsi" w:cstheme="majorHAnsi"/>
          <w:bCs/>
          <w:spacing w:val="1"/>
          <w:sz w:val="22"/>
          <w:szCs w:val="22"/>
        </w:rPr>
      </w:pPr>
      <w:r w:rsidRPr="007441D4">
        <w:rPr>
          <w:rFonts w:asciiTheme="majorHAnsi" w:hAnsiTheme="majorHAnsi" w:cstheme="majorHAnsi"/>
          <w:bCs/>
          <w:spacing w:val="1"/>
          <w:sz w:val="22"/>
          <w:szCs w:val="22"/>
        </w:rPr>
        <w:t>Ponadto informujemy, iż:</w:t>
      </w:r>
    </w:p>
    <w:p w14:paraId="0920E6F5" w14:textId="22AA1409" w:rsidR="00F633AD" w:rsidRPr="007441D4" w:rsidRDefault="00F633AD" w:rsidP="00280EA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theme="majorHAnsi"/>
          <w:b/>
          <w:sz w:val="22"/>
        </w:rPr>
      </w:pPr>
      <w:r w:rsidRPr="007441D4">
        <w:rPr>
          <w:rFonts w:asciiTheme="majorHAnsi" w:hAnsiTheme="majorHAnsi" w:cstheme="majorHAnsi"/>
          <w:sz w:val="22"/>
        </w:rPr>
        <w:t xml:space="preserve">w przedmiotowym postępowaniu ofertę złożył </w:t>
      </w:r>
      <w:r w:rsidR="00DD3AEB">
        <w:rPr>
          <w:rFonts w:asciiTheme="majorHAnsi" w:hAnsiTheme="majorHAnsi" w:cstheme="majorHAnsi"/>
          <w:sz w:val="22"/>
        </w:rPr>
        <w:t>1</w:t>
      </w:r>
      <w:r w:rsidRPr="007441D4">
        <w:rPr>
          <w:rFonts w:asciiTheme="majorHAnsi" w:hAnsiTheme="majorHAnsi" w:cstheme="majorHAnsi"/>
          <w:sz w:val="22"/>
        </w:rPr>
        <w:t xml:space="preserve"> Wykonawc</w:t>
      </w:r>
      <w:r w:rsidR="00DD3AEB">
        <w:rPr>
          <w:rFonts w:asciiTheme="majorHAnsi" w:hAnsiTheme="majorHAnsi" w:cstheme="majorHAnsi"/>
          <w:sz w:val="22"/>
        </w:rPr>
        <w:t>a</w:t>
      </w:r>
      <w:r w:rsidRPr="007441D4">
        <w:rPr>
          <w:rFonts w:asciiTheme="majorHAnsi" w:hAnsiTheme="majorHAnsi" w:cstheme="majorHAnsi"/>
          <w:sz w:val="22"/>
        </w:rPr>
        <w:t>;</w:t>
      </w:r>
    </w:p>
    <w:p w14:paraId="303B37D0" w14:textId="5FA2D439" w:rsidR="00F633AD" w:rsidRPr="00BA3286" w:rsidRDefault="00F633AD" w:rsidP="00280EA7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sz w:val="22"/>
        </w:rPr>
      </w:pPr>
      <w:r w:rsidRPr="00BA3286">
        <w:rPr>
          <w:rFonts w:asciiTheme="majorHAnsi" w:hAnsiTheme="majorHAnsi" w:cstheme="majorHAnsi"/>
          <w:sz w:val="22"/>
        </w:rPr>
        <w:t xml:space="preserve">w przedmiotowym postępowaniu Zamawiający odrzucił </w:t>
      </w:r>
      <w:r w:rsidR="00DD3AEB">
        <w:rPr>
          <w:rFonts w:asciiTheme="majorHAnsi" w:hAnsiTheme="majorHAnsi" w:cstheme="majorHAnsi"/>
          <w:sz w:val="22"/>
        </w:rPr>
        <w:t>0</w:t>
      </w:r>
      <w:r w:rsidRPr="00BA3286">
        <w:rPr>
          <w:rFonts w:asciiTheme="majorHAnsi" w:hAnsiTheme="majorHAnsi" w:cstheme="majorHAnsi"/>
          <w:sz w:val="22"/>
        </w:rPr>
        <w:t xml:space="preserve"> ofert</w:t>
      </w:r>
      <w:r>
        <w:rPr>
          <w:rFonts w:asciiTheme="majorHAnsi" w:hAnsiTheme="majorHAnsi" w:cstheme="majorHAnsi"/>
          <w:sz w:val="22"/>
        </w:rPr>
        <w:t>y</w:t>
      </w:r>
      <w:r w:rsidRPr="00BA3286">
        <w:rPr>
          <w:rFonts w:asciiTheme="majorHAnsi" w:hAnsiTheme="majorHAnsi" w:cstheme="majorHAnsi"/>
          <w:sz w:val="22"/>
        </w:rPr>
        <w:t xml:space="preserve"> Wykonawc</w:t>
      </w:r>
      <w:r>
        <w:rPr>
          <w:rFonts w:asciiTheme="majorHAnsi" w:hAnsiTheme="majorHAnsi" w:cstheme="majorHAnsi"/>
          <w:sz w:val="22"/>
        </w:rPr>
        <w:t>ów</w:t>
      </w:r>
      <w:r w:rsidRPr="00BA3286">
        <w:rPr>
          <w:rFonts w:asciiTheme="majorHAnsi" w:hAnsiTheme="majorHAnsi" w:cstheme="majorHAnsi"/>
          <w:sz w:val="22"/>
        </w:rPr>
        <w:t>.</w:t>
      </w:r>
    </w:p>
    <w:p w14:paraId="3A59558D" w14:textId="0FA35D5E" w:rsidR="00DD3AEB" w:rsidRDefault="00DD3AEB" w:rsidP="00280EA7">
      <w:pPr>
        <w:spacing w:line="360" w:lineRule="auto"/>
        <w:contextualSpacing/>
        <w:rPr>
          <w:rFonts w:asciiTheme="majorHAnsi" w:hAnsiTheme="majorHAnsi" w:cstheme="majorHAnsi"/>
          <w:bCs/>
          <w:iCs/>
          <w:sz w:val="22"/>
          <w:szCs w:val="22"/>
        </w:rPr>
      </w:pPr>
    </w:p>
    <w:p w14:paraId="36B4771D" w14:textId="77777777" w:rsidR="00DD3AEB" w:rsidRDefault="00DD3AEB" w:rsidP="00280EA7">
      <w:pPr>
        <w:spacing w:line="360" w:lineRule="auto"/>
        <w:ind w:firstLine="360"/>
        <w:jc w:val="both"/>
      </w:pPr>
      <w:r>
        <w:rPr>
          <w:rFonts w:asciiTheme="majorHAnsi" w:hAnsiTheme="majorHAnsi" w:cstheme="majorHAnsi"/>
          <w:bCs/>
          <w:iCs/>
          <w:sz w:val="22"/>
          <w:szCs w:val="22"/>
        </w:rPr>
        <w:t xml:space="preserve">Umowa w sprawie niniejszego zamówienia publicznego zostanie zawarta po telefonicznym zawiadomieniu Wykonawcy, zgodnie z art. 308 ust. 3 pkt 1a) ustawy </w:t>
      </w:r>
      <w:proofErr w:type="spellStart"/>
      <w:r>
        <w:rPr>
          <w:rFonts w:asciiTheme="majorHAnsi" w:hAnsiTheme="majorHAnsi" w:cstheme="majorHAnsi"/>
          <w:bCs/>
          <w:iCs/>
          <w:sz w:val="22"/>
          <w:szCs w:val="22"/>
        </w:rPr>
        <w:t>Pzp</w:t>
      </w:r>
      <w:proofErr w:type="spellEnd"/>
      <w:r>
        <w:rPr>
          <w:rFonts w:asciiTheme="majorHAnsi" w:hAnsiTheme="majorHAnsi" w:cstheme="majorHAnsi"/>
          <w:bCs/>
          <w:iCs/>
          <w:sz w:val="22"/>
          <w:szCs w:val="22"/>
        </w:rPr>
        <w:t>.</w:t>
      </w:r>
    </w:p>
    <w:bookmarkEnd w:id="0"/>
    <w:p w14:paraId="0F071E63" w14:textId="77777777" w:rsidR="0041485D" w:rsidRDefault="0041485D"/>
    <w:sectPr w:rsidR="0041485D" w:rsidSect="00F633AD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10A8" w14:textId="77777777" w:rsidR="00F633AD" w:rsidRDefault="00F633AD" w:rsidP="00F633AD">
      <w:r>
        <w:separator/>
      </w:r>
    </w:p>
  </w:endnote>
  <w:endnote w:type="continuationSeparator" w:id="0">
    <w:p w14:paraId="4D180007" w14:textId="77777777" w:rsidR="00F633AD" w:rsidRDefault="00F633AD" w:rsidP="00F6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829690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2"/>
      </w:rPr>
    </w:sdtEndPr>
    <w:sdtContent>
      <w:p w14:paraId="3D55527B" w14:textId="77777777" w:rsidR="00F633AD" w:rsidRPr="00F633AD" w:rsidRDefault="00F633AD">
        <w:pPr>
          <w:pStyle w:val="Stopka"/>
          <w:jc w:val="right"/>
          <w:rPr>
            <w:rFonts w:asciiTheme="majorHAnsi" w:hAnsiTheme="majorHAnsi" w:cstheme="majorHAnsi"/>
            <w:sz w:val="22"/>
          </w:rPr>
        </w:pPr>
        <w:r w:rsidRPr="00F633AD">
          <w:rPr>
            <w:rFonts w:asciiTheme="majorHAnsi" w:hAnsiTheme="majorHAnsi" w:cstheme="majorHAnsi"/>
            <w:sz w:val="22"/>
          </w:rPr>
          <w:fldChar w:fldCharType="begin"/>
        </w:r>
        <w:r w:rsidRPr="00F633AD">
          <w:rPr>
            <w:rFonts w:asciiTheme="majorHAnsi" w:hAnsiTheme="majorHAnsi" w:cstheme="majorHAnsi"/>
            <w:sz w:val="22"/>
          </w:rPr>
          <w:instrText>PAGE   \* MERGEFORMAT</w:instrText>
        </w:r>
        <w:r w:rsidRPr="00F633AD">
          <w:rPr>
            <w:rFonts w:asciiTheme="majorHAnsi" w:hAnsiTheme="majorHAnsi" w:cstheme="majorHAnsi"/>
            <w:sz w:val="22"/>
          </w:rPr>
          <w:fldChar w:fldCharType="separate"/>
        </w:r>
        <w:r w:rsidR="004E76A3">
          <w:rPr>
            <w:rFonts w:asciiTheme="majorHAnsi" w:hAnsiTheme="majorHAnsi" w:cstheme="majorHAnsi"/>
            <w:noProof/>
            <w:sz w:val="22"/>
          </w:rPr>
          <w:t>3</w:t>
        </w:r>
        <w:r w:rsidRPr="00F633AD">
          <w:rPr>
            <w:rFonts w:asciiTheme="majorHAnsi" w:hAnsiTheme="majorHAnsi" w:cstheme="majorHAnsi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8086" w14:textId="77777777" w:rsidR="00F633AD" w:rsidRDefault="00F633AD" w:rsidP="00F633AD">
      <w:r>
        <w:separator/>
      </w:r>
    </w:p>
  </w:footnote>
  <w:footnote w:type="continuationSeparator" w:id="0">
    <w:p w14:paraId="1098ACE3" w14:textId="77777777" w:rsidR="00F633AD" w:rsidRDefault="00F633AD" w:rsidP="00F6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4DDC46B0"/>
    <w:lvl w:ilvl="0" w:tplc="5E9C126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D46DA"/>
    <w:multiLevelType w:val="hybridMultilevel"/>
    <w:tmpl w:val="BE72BEEA"/>
    <w:lvl w:ilvl="0" w:tplc="B524D1F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2167755"/>
    <w:multiLevelType w:val="hybridMultilevel"/>
    <w:tmpl w:val="35A67F2C"/>
    <w:lvl w:ilvl="0" w:tplc="510A40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599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0448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8448374">
    <w:abstractNumId w:val="3"/>
  </w:num>
  <w:num w:numId="4" w16cid:durableId="5763261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3AD"/>
    <w:rsid w:val="00280EA7"/>
    <w:rsid w:val="0041485D"/>
    <w:rsid w:val="004E76A3"/>
    <w:rsid w:val="00793ED8"/>
    <w:rsid w:val="008C2461"/>
    <w:rsid w:val="00A62443"/>
    <w:rsid w:val="00DD3AEB"/>
    <w:rsid w:val="00F6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8CB"/>
  <w15:chartTrackingRefBased/>
  <w15:docId w15:val="{B9869479-2654-4E97-9466-17B87E98C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3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F633AD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F633AD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F633A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F633AD"/>
    <w:pPr>
      <w:jc w:val="both"/>
    </w:pPr>
    <w:rPr>
      <w:rFonts w:ascii="Arial" w:eastAsia="Calibri" w:hAnsi="Arial" w:cs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633AD"/>
    <w:rPr>
      <w:rFonts w:ascii="Arial" w:eastAsia="Calibri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33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33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A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7</cp:revision>
  <cp:lastPrinted>2024-01-30T06:38:00Z</cp:lastPrinted>
  <dcterms:created xsi:type="dcterms:W3CDTF">2023-01-10T06:44:00Z</dcterms:created>
  <dcterms:modified xsi:type="dcterms:W3CDTF">2024-01-30T06:45:00Z</dcterms:modified>
</cp:coreProperties>
</file>