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F13DE" w14:textId="46DE8EC6" w:rsidR="007F6BB9" w:rsidRPr="00926D03" w:rsidRDefault="007F6BB9" w:rsidP="00926D03">
      <w:pPr>
        <w:spacing w:after="0" w:line="276" w:lineRule="auto"/>
        <w:contextualSpacing/>
        <w:jc w:val="right"/>
        <w:rPr>
          <w:rFonts w:asciiTheme="majorHAnsi" w:eastAsia="Times New Roman" w:hAnsiTheme="majorHAnsi" w:cstheme="majorHAnsi"/>
          <w:lang w:eastAsia="pl-PL"/>
        </w:rPr>
      </w:pPr>
      <w:r w:rsidRPr="00926D03">
        <w:rPr>
          <w:rFonts w:asciiTheme="majorHAnsi" w:eastAsia="Times New Roman" w:hAnsiTheme="majorHAnsi" w:cstheme="majorHAnsi"/>
          <w:lang w:eastAsia="pl-PL"/>
        </w:rPr>
        <w:t>zał. nr 3 do SWZ</w:t>
      </w:r>
    </w:p>
    <w:p w14:paraId="0D7A196C" w14:textId="77777777" w:rsidR="007F6BB9" w:rsidRPr="00926D03" w:rsidRDefault="007F6BB9" w:rsidP="00926D03">
      <w:pPr>
        <w:spacing w:after="0" w:line="276" w:lineRule="auto"/>
        <w:contextualSpacing/>
        <w:jc w:val="right"/>
        <w:rPr>
          <w:rFonts w:asciiTheme="majorHAnsi" w:eastAsia="Times New Roman" w:hAnsiTheme="majorHAnsi" w:cstheme="majorHAnsi"/>
          <w:i/>
          <w:lang w:eastAsia="pl-PL"/>
        </w:rPr>
      </w:pPr>
      <w:r w:rsidRPr="00926D03">
        <w:rPr>
          <w:rFonts w:asciiTheme="majorHAnsi" w:eastAsia="Times New Roman" w:hAnsiTheme="majorHAnsi" w:cstheme="majorHAnsi"/>
          <w:i/>
          <w:lang w:eastAsia="pl-PL"/>
        </w:rPr>
        <w:t>(Projekt umowy)</w:t>
      </w:r>
    </w:p>
    <w:p w14:paraId="202DFBC2" w14:textId="1E4D484B" w:rsidR="007F6BB9" w:rsidRPr="00926D03" w:rsidRDefault="005C009C" w:rsidP="00926D03">
      <w:pPr>
        <w:spacing w:after="0" w:line="276" w:lineRule="auto"/>
        <w:contextualSpacing/>
        <w:jc w:val="center"/>
        <w:rPr>
          <w:rFonts w:asciiTheme="majorHAnsi" w:eastAsia="Times New Roman" w:hAnsiTheme="majorHAnsi" w:cstheme="majorHAnsi"/>
          <w:b/>
          <w:u w:val="single"/>
          <w:lang w:eastAsia="pl-PL"/>
        </w:rPr>
      </w:pPr>
      <w:r w:rsidRPr="00926D03">
        <w:rPr>
          <w:rFonts w:asciiTheme="majorHAnsi" w:eastAsia="Times New Roman" w:hAnsiTheme="majorHAnsi" w:cstheme="majorHAnsi"/>
          <w:b/>
          <w:u w:val="single"/>
          <w:lang w:eastAsia="pl-PL"/>
        </w:rPr>
        <w:t xml:space="preserve">UMOWA TZ/ </w:t>
      </w:r>
      <w:r w:rsidR="00AE150F" w:rsidRPr="00926D03">
        <w:rPr>
          <w:rFonts w:asciiTheme="majorHAnsi" w:eastAsia="Times New Roman" w:hAnsiTheme="majorHAnsi" w:cstheme="majorHAnsi"/>
          <w:b/>
          <w:u w:val="single"/>
          <w:lang w:eastAsia="pl-PL"/>
        </w:rPr>
        <w:t xml:space="preserve"> </w:t>
      </w:r>
      <w:r w:rsidRPr="00926D03">
        <w:rPr>
          <w:rFonts w:asciiTheme="majorHAnsi" w:eastAsia="Times New Roman" w:hAnsiTheme="majorHAnsi" w:cstheme="majorHAnsi"/>
          <w:b/>
          <w:u w:val="single"/>
          <w:lang w:eastAsia="pl-PL"/>
        </w:rPr>
        <w:t xml:space="preserve"> /</w:t>
      </w:r>
      <w:r w:rsidR="00AE150F" w:rsidRPr="00926D03">
        <w:rPr>
          <w:rFonts w:asciiTheme="majorHAnsi" w:eastAsia="Times New Roman" w:hAnsiTheme="majorHAnsi" w:cstheme="majorHAnsi"/>
          <w:b/>
          <w:u w:val="single"/>
          <w:lang w:eastAsia="pl-PL"/>
        </w:rPr>
        <w:t xml:space="preserve"> </w:t>
      </w:r>
      <w:r w:rsidRPr="00926D03">
        <w:rPr>
          <w:rFonts w:asciiTheme="majorHAnsi" w:eastAsia="Times New Roman" w:hAnsiTheme="majorHAnsi" w:cstheme="majorHAnsi"/>
          <w:b/>
          <w:u w:val="single"/>
          <w:lang w:eastAsia="pl-PL"/>
        </w:rPr>
        <w:t xml:space="preserve">  /2021  </w:t>
      </w:r>
    </w:p>
    <w:p w14:paraId="1F200BCF" w14:textId="77777777" w:rsidR="007F6BB9" w:rsidRPr="00926D03" w:rsidRDefault="007F6BB9" w:rsidP="00926D03">
      <w:pPr>
        <w:spacing w:after="0" w:line="276" w:lineRule="auto"/>
        <w:contextualSpacing/>
        <w:jc w:val="center"/>
        <w:rPr>
          <w:rFonts w:asciiTheme="majorHAnsi" w:eastAsia="Times New Roman" w:hAnsiTheme="majorHAnsi" w:cstheme="majorHAnsi"/>
          <w:bCs/>
          <w:i/>
          <w:iCs/>
          <w:lang w:eastAsia="pl-PL"/>
        </w:rPr>
      </w:pPr>
      <w:r w:rsidRPr="00926D03">
        <w:rPr>
          <w:rFonts w:asciiTheme="majorHAnsi" w:eastAsia="Times New Roman" w:hAnsiTheme="majorHAnsi" w:cstheme="majorHAnsi"/>
          <w:bCs/>
          <w:i/>
          <w:iCs/>
          <w:lang w:eastAsia="pl-PL"/>
        </w:rPr>
        <w:t>o udzielnie zamówienia publicznego na dostawę</w:t>
      </w:r>
    </w:p>
    <w:p w14:paraId="2B71BEDF" w14:textId="77777777" w:rsidR="007F6BB9" w:rsidRPr="00926D03" w:rsidRDefault="007F6BB9" w:rsidP="00926D03">
      <w:pPr>
        <w:spacing w:after="0" w:line="276" w:lineRule="auto"/>
        <w:contextualSpacing/>
        <w:jc w:val="center"/>
        <w:rPr>
          <w:rFonts w:asciiTheme="majorHAnsi" w:eastAsia="Times New Roman" w:hAnsiTheme="majorHAnsi" w:cstheme="majorHAnsi"/>
          <w:bCs/>
          <w:i/>
          <w:iCs/>
          <w:lang w:eastAsia="pl-PL"/>
        </w:rPr>
      </w:pPr>
    </w:p>
    <w:p w14:paraId="45B42D1B" w14:textId="77777777" w:rsidR="007F6BB9" w:rsidRPr="00926D03" w:rsidRDefault="007F6BB9" w:rsidP="00926D03">
      <w:pPr>
        <w:spacing w:after="0" w:line="276" w:lineRule="auto"/>
        <w:ind w:right="-1"/>
        <w:contextualSpacing/>
        <w:jc w:val="both"/>
        <w:rPr>
          <w:rFonts w:asciiTheme="majorHAnsi" w:eastAsia="Times New Roman" w:hAnsiTheme="majorHAnsi" w:cstheme="majorHAnsi"/>
          <w:lang w:eastAsia="pl-PL"/>
        </w:rPr>
      </w:pPr>
      <w:r w:rsidRPr="00926D03">
        <w:rPr>
          <w:rFonts w:asciiTheme="majorHAnsi" w:eastAsia="Times New Roman" w:hAnsiTheme="majorHAnsi" w:cstheme="majorHAnsi"/>
          <w:lang w:eastAsia="pl-PL"/>
        </w:rPr>
        <w:t>zawarta w dniu ........................  w Krakowie, zwana dalej „Umową” pomiędzy:</w:t>
      </w:r>
    </w:p>
    <w:p w14:paraId="2C333236" w14:textId="61E3FD22" w:rsidR="007F6BB9" w:rsidRPr="00926D03" w:rsidRDefault="007F6BB9" w:rsidP="00926D03">
      <w:pPr>
        <w:spacing w:after="0" w:line="276" w:lineRule="auto"/>
        <w:ind w:right="-1"/>
        <w:contextualSpacing/>
        <w:jc w:val="both"/>
        <w:rPr>
          <w:rFonts w:asciiTheme="majorHAnsi" w:eastAsia="Times New Roman" w:hAnsiTheme="majorHAnsi" w:cstheme="majorHAnsi"/>
          <w:lang w:eastAsia="pl-PL"/>
        </w:rPr>
      </w:pPr>
      <w:r w:rsidRPr="00926D03">
        <w:rPr>
          <w:rFonts w:asciiTheme="majorHAnsi" w:eastAsia="Times New Roman" w:hAnsiTheme="majorHAnsi" w:cstheme="majorHAnsi"/>
          <w:b/>
          <w:lang w:eastAsia="pl-PL"/>
        </w:rPr>
        <w:t>Miejskim Przedsiębiorstwem Oczyszczania Spółka z o.o. z siedzibą w Krakowie przy ul. Nowohuckiej 1</w:t>
      </w:r>
      <w:r w:rsidRPr="00926D03">
        <w:rPr>
          <w:rFonts w:asciiTheme="majorHAnsi" w:eastAsia="Times New Roman" w:hAnsiTheme="majorHAnsi" w:cstheme="majorHAnsi"/>
          <w:lang w:eastAsia="pl-PL"/>
        </w:rPr>
        <w:t>, wpisanym do Rejestru Przedsiębiorców w Krajowym Rejestrze Sądowym przez Sąd Rejonowy dla Krakowa – Śródmieścia w Krakowie Wydział XI Gospodarczy - Krajowego Rejestru Sądowego, pod numerem KRS 0000189262, o kapitale zakładowym w wysokości 50 481 500,00 zł, NIP 675 - 000 - 65</w:t>
      </w:r>
      <w:r w:rsidR="001F73B2" w:rsidRPr="00926D03">
        <w:rPr>
          <w:rFonts w:asciiTheme="majorHAnsi" w:eastAsia="Times New Roman" w:hAnsiTheme="majorHAnsi" w:cstheme="majorHAnsi"/>
          <w:lang w:eastAsia="pl-PL"/>
        </w:rPr>
        <w:t xml:space="preserve"> - 47, zwanym w dalszej treści U</w:t>
      </w:r>
      <w:r w:rsidRPr="00926D03">
        <w:rPr>
          <w:rFonts w:asciiTheme="majorHAnsi" w:eastAsia="Times New Roman" w:hAnsiTheme="majorHAnsi" w:cstheme="majorHAnsi"/>
          <w:lang w:eastAsia="pl-PL"/>
        </w:rPr>
        <w:t xml:space="preserve">mowy </w:t>
      </w:r>
      <w:r w:rsidRPr="00926D03">
        <w:rPr>
          <w:rFonts w:asciiTheme="majorHAnsi" w:eastAsia="Times New Roman" w:hAnsiTheme="majorHAnsi" w:cstheme="majorHAnsi"/>
          <w:b/>
          <w:lang w:eastAsia="pl-PL"/>
        </w:rPr>
        <w:t>„</w:t>
      </w:r>
      <w:r w:rsidR="005078D5" w:rsidRPr="00926D03">
        <w:rPr>
          <w:rFonts w:asciiTheme="majorHAnsi" w:eastAsia="Times New Roman" w:hAnsiTheme="majorHAnsi" w:cstheme="majorHAnsi"/>
          <w:b/>
          <w:lang w:eastAsia="pl-PL"/>
        </w:rPr>
        <w:t>Kupującym</w:t>
      </w:r>
      <w:r w:rsidRPr="00926D03">
        <w:rPr>
          <w:rFonts w:asciiTheme="majorHAnsi" w:eastAsia="Times New Roman" w:hAnsiTheme="majorHAnsi" w:cstheme="majorHAnsi"/>
          <w:b/>
          <w:lang w:eastAsia="pl-PL"/>
        </w:rPr>
        <w:t xml:space="preserve">” </w:t>
      </w:r>
      <w:r w:rsidRPr="00926D03">
        <w:rPr>
          <w:rFonts w:asciiTheme="majorHAnsi" w:eastAsia="Times New Roman" w:hAnsiTheme="majorHAnsi" w:cstheme="majorHAnsi"/>
          <w:lang w:eastAsia="pl-PL"/>
        </w:rPr>
        <w:t>reprezentowanym przez:</w:t>
      </w:r>
    </w:p>
    <w:p w14:paraId="6F20AF86" w14:textId="77777777" w:rsidR="005078D5" w:rsidRPr="00926D03" w:rsidRDefault="005078D5" w:rsidP="00926D03">
      <w:pPr>
        <w:spacing w:after="0" w:line="276" w:lineRule="auto"/>
        <w:ind w:right="-1"/>
        <w:contextualSpacing/>
        <w:jc w:val="both"/>
        <w:rPr>
          <w:rFonts w:asciiTheme="majorHAnsi" w:eastAsia="Times New Roman" w:hAnsiTheme="majorHAnsi" w:cstheme="majorHAnsi"/>
          <w:lang w:eastAsia="pl-PL"/>
        </w:rPr>
      </w:pPr>
    </w:p>
    <w:p w14:paraId="431A0D72" w14:textId="0DBE67FA" w:rsidR="007F6BB9" w:rsidRPr="00926D03" w:rsidRDefault="007F6BB9" w:rsidP="00926D03">
      <w:pPr>
        <w:spacing w:after="0" w:line="276" w:lineRule="auto"/>
        <w:ind w:right="-1"/>
        <w:contextualSpacing/>
        <w:jc w:val="both"/>
        <w:rPr>
          <w:rFonts w:asciiTheme="majorHAnsi" w:eastAsia="Times New Roman" w:hAnsiTheme="majorHAnsi" w:cstheme="majorHAnsi"/>
          <w:lang w:eastAsia="pl-PL"/>
        </w:rPr>
      </w:pPr>
      <w:r w:rsidRPr="00926D03">
        <w:rPr>
          <w:rFonts w:asciiTheme="majorHAnsi" w:eastAsia="Times New Roman" w:hAnsiTheme="majorHAnsi" w:cstheme="majorHAnsi"/>
          <w:lang w:eastAsia="pl-PL"/>
        </w:rPr>
        <w:t>1. ...............................................................................................................................................................................</w:t>
      </w:r>
    </w:p>
    <w:p w14:paraId="5982A15C" w14:textId="26670838" w:rsidR="007F6BB9" w:rsidRPr="00926D03" w:rsidRDefault="007F6BB9" w:rsidP="00926D03">
      <w:pPr>
        <w:spacing w:after="0" w:line="276" w:lineRule="auto"/>
        <w:ind w:right="-1"/>
        <w:contextualSpacing/>
        <w:jc w:val="both"/>
        <w:rPr>
          <w:rFonts w:asciiTheme="majorHAnsi" w:eastAsia="Times New Roman" w:hAnsiTheme="majorHAnsi" w:cstheme="majorHAnsi"/>
          <w:lang w:eastAsia="pl-PL"/>
        </w:rPr>
      </w:pPr>
      <w:r w:rsidRPr="00926D03">
        <w:rPr>
          <w:rFonts w:asciiTheme="majorHAnsi" w:eastAsia="Times New Roman" w:hAnsiTheme="majorHAnsi" w:cstheme="majorHAnsi"/>
          <w:lang w:eastAsia="pl-PL"/>
        </w:rPr>
        <w:t>2. …………....................................................................................................................................................................</w:t>
      </w:r>
    </w:p>
    <w:p w14:paraId="4FD6414D" w14:textId="77777777" w:rsidR="005078D5" w:rsidRPr="00926D03" w:rsidRDefault="005078D5" w:rsidP="00926D03">
      <w:pPr>
        <w:spacing w:after="0" w:line="276" w:lineRule="auto"/>
        <w:ind w:right="-1"/>
        <w:contextualSpacing/>
        <w:jc w:val="both"/>
        <w:rPr>
          <w:rFonts w:asciiTheme="majorHAnsi" w:eastAsia="Times New Roman" w:hAnsiTheme="majorHAnsi" w:cstheme="majorHAnsi"/>
          <w:lang w:eastAsia="pl-PL"/>
        </w:rPr>
      </w:pPr>
    </w:p>
    <w:p w14:paraId="03752330" w14:textId="7422427B" w:rsidR="007F6BB9" w:rsidRPr="00926D03" w:rsidRDefault="007F6BB9" w:rsidP="00926D03">
      <w:pPr>
        <w:spacing w:after="0" w:line="276" w:lineRule="auto"/>
        <w:ind w:right="-1"/>
        <w:contextualSpacing/>
        <w:jc w:val="both"/>
        <w:rPr>
          <w:rFonts w:asciiTheme="majorHAnsi" w:eastAsia="Times New Roman" w:hAnsiTheme="majorHAnsi" w:cstheme="majorHAnsi"/>
          <w:lang w:eastAsia="pl-PL"/>
        </w:rPr>
      </w:pPr>
      <w:r w:rsidRPr="00926D03">
        <w:rPr>
          <w:rFonts w:asciiTheme="majorHAnsi" w:eastAsia="Times New Roman" w:hAnsiTheme="majorHAnsi" w:cstheme="majorHAnsi"/>
          <w:lang w:eastAsia="pl-PL"/>
        </w:rPr>
        <w:t>a ................................................................................................................................................................................</w:t>
      </w:r>
    </w:p>
    <w:p w14:paraId="3FD396F8" w14:textId="7E0E8F1F" w:rsidR="007F6BB9" w:rsidRPr="00926D03" w:rsidRDefault="007F6BB9" w:rsidP="00926D03">
      <w:pPr>
        <w:spacing w:after="0" w:line="276" w:lineRule="auto"/>
        <w:ind w:right="-1"/>
        <w:contextualSpacing/>
        <w:jc w:val="both"/>
        <w:rPr>
          <w:rFonts w:asciiTheme="majorHAnsi" w:eastAsia="Times New Roman" w:hAnsiTheme="majorHAnsi" w:cstheme="majorHAnsi"/>
          <w:lang w:eastAsia="pl-PL"/>
        </w:rPr>
      </w:pPr>
      <w:r w:rsidRPr="00926D03">
        <w:rPr>
          <w:rFonts w:asciiTheme="majorHAnsi" w:eastAsia="Times New Roman" w:hAnsiTheme="majorHAnsi" w:cstheme="majorHAnsi"/>
          <w:lang w:eastAsia="pl-PL"/>
        </w:rPr>
        <w:t>prowadzącym(ą) działalność na podstawie wpisu / wpisanym(ą) do ...............................................................................................................................................................................</w:t>
      </w:r>
      <w:r w:rsidR="001F73B2" w:rsidRPr="00926D03">
        <w:rPr>
          <w:rFonts w:asciiTheme="majorHAnsi" w:eastAsia="Times New Roman" w:hAnsiTheme="majorHAnsi" w:cstheme="majorHAnsi"/>
          <w:lang w:eastAsia="pl-PL"/>
        </w:rPr>
        <w:t>....zwanym(ą) w dalszej treści U</w:t>
      </w:r>
      <w:r w:rsidRPr="00926D03">
        <w:rPr>
          <w:rFonts w:asciiTheme="majorHAnsi" w:eastAsia="Times New Roman" w:hAnsiTheme="majorHAnsi" w:cstheme="majorHAnsi"/>
          <w:lang w:eastAsia="pl-PL"/>
        </w:rPr>
        <w:t xml:space="preserve">mowy </w:t>
      </w:r>
      <w:r w:rsidRPr="00926D03">
        <w:rPr>
          <w:rFonts w:asciiTheme="majorHAnsi" w:eastAsia="Times New Roman" w:hAnsiTheme="majorHAnsi" w:cstheme="majorHAnsi"/>
          <w:b/>
          <w:lang w:eastAsia="pl-PL"/>
        </w:rPr>
        <w:t xml:space="preserve">„ </w:t>
      </w:r>
      <w:r w:rsidR="005078D5" w:rsidRPr="00926D03">
        <w:rPr>
          <w:rFonts w:asciiTheme="majorHAnsi" w:eastAsia="Times New Roman" w:hAnsiTheme="majorHAnsi" w:cstheme="majorHAnsi"/>
          <w:b/>
          <w:lang w:eastAsia="pl-PL"/>
        </w:rPr>
        <w:t>Sprzedającym</w:t>
      </w:r>
      <w:r w:rsidRPr="00926D03">
        <w:rPr>
          <w:rFonts w:asciiTheme="majorHAnsi" w:eastAsia="Times New Roman" w:hAnsiTheme="majorHAnsi" w:cstheme="majorHAnsi"/>
          <w:b/>
          <w:lang w:eastAsia="pl-PL"/>
        </w:rPr>
        <w:t>”,</w:t>
      </w:r>
      <w:r w:rsidRPr="00926D03">
        <w:rPr>
          <w:rFonts w:asciiTheme="majorHAnsi" w:eastAsia="Times New Roman" w:hAnsiTheme="majorHAnsi" w:cstheme="majorHAnsi"/>
          <w:lang w:eastAsia="pl-PL"/>
        </w:rPr>
        <w:t xml:space="preserve"> reprezentowanym(ą) przez: </w:t>
      </w:r>
    </w:p>
    <w:p w14:paraId="699408C0" w14:textId="77777777" w:rsidR="005078D5" w:rsidRPr="00926D03" w:rsidRDefault="005078D5" w:rsidP="00926D03">
      <w:pPr>
        <w:spacing w:after="0" w:line="276" w:lineRule="auto"/>
        <w:ind w:right="-1"/>
        <w:contextualSpacing/>
        <w:jc w:val="both"/>
        <w:rPr>
          <w:rFonts w:asciiTheme="majorHAnsi" w:eastAsia="Times New Roman" w:hAnsiTheme="majorHAnsi" w:cstheme="majorHAnsi"/>
          <w:lang w:eastAsia="pl-PL"/>
        </w:rPr>
      </w:pPr>
    </w:p>
    <w:p w14:paraId="33537A37" w14:textId="6B2D9502" w:rsidR="007F6BB9" w:rsidRPr="00926D03" w:rsidRDefault="007F6BB9" w:rsidP="00926D03">
      <w:pPr>
        <w:spacing w:after="0" w:line="276" w:lineRule="auto"/>
        <w:ind w:right="-1"/>
        <w:contextualSpacing/>
        <w:jc w:val="both"/>
        <w:rPr>
          <w:rFonts w:asciiTheme="majorHAnsi" w:eastAsia="Times New Roman" w:hAnsiTheme="majorHAnsi" w:cstheme="majorHAnsi"/>
          <w:lang w:eastAsia="pl-PL"/>
        </w:rPr>
      </w:pPr>
      <w:r w:rsidRPr="00926D03">
        <w:rPr>
          <w:rFonts w:asciiTheme="majorHAnsi" w:eastAsia="Times New Roman" w:hAnsiTheme="majorHAnsi" w:cstheme="majorHAnsi"/>
          <w:lang w:eastAsia="pl-PL"/>
        </w:rPr>
        <w:t xml:space="preserve">1. </w:t>
      </w:r>
      <w:r w:rsidR="001F73B2" w:rsidRPr="00926D03">
        <w:rPr>
          <w:rFonts w:asciiTheme="majorHAnsi" w:eastAsia="Times New Roman" w:hAnsiTheme="majorHAnsi" w:cstheme="majorHAnsi"/>
          <w:lang w:eastAsia="pl-PL"/>
        </w:rPr>
        <w:t>..</w:t>
      </w:r>
      <w:r w:rsidRPr="00926D03">
        <w:rPr>
          <w:rFonts w:asciiTheme="majorHAnsi" w:eastAsia="Times New Roman" w:hAnsiTheme="majorHAnsi" w:cstheme="majorHAnsi"/>
          <w:lang w:eastAsia="pl-PL"/>
        </w:rPr>
        <w:t>……………..............................................................................................................................................................</w:t>
      </w:r>
      <w:r w:rsidR="00CC5E3D" w:rsidRPr="00926D03">
        <w:rPr>
          <w:rFonts w:asciiTheme="majorHAnsi" w:eastAsia="Times New Roman" w:hAnsiTheme="majorHAnsi" w:cstheme="majorHAnsi"/>
          <w:lang w:eastAsia="pl-PL"/>
        </w:rPr>
        <w:t>.</w:t>
      </w:r>
    </w:p>
    <w:p w14:paraId="24846CD2" w14:textId="202D0DD4" w:rsidR="007F6BB9" w:rsidRPr="00926D03" w:rsidRDefault="007F6BB9" w:rsidP="00926D03">
      <w:pPr>
        <w:spacing w:after="0" w:line="276" w:lineRule="auto"/>
        <w:ind w:right="-1"/>
        <w:contextualSpacing/>
        <w:jc w:val="both"/>
        <w:rPr>
          <w:rFonts w:asciiTheme="majorHAnsi" w:eastAsia="Times New Roman" w:hAnsiTheme="majorHAnsi" w:cstheme="majorHAnsi"/>
          <w:lang w:eastAsia="pl-PL"/>
        </w:rPr>
      </w:pPr>
      <w:r w:rsidRPr="00926D03">
        <w:rPr>
          <w:rFonts w:asciiTheme="majorHAnsi" w:eastAsia="Times New Roman" w:hAnsiTheme="majorHAnsi" w:cstheme="majorHAnsi"/>
          <w:lang w:eastAsia="pl-PL"/>
        </w:rPr>
        <w:t>2. ...............................................................................................................................................................................</w:t>
      </w:r>
    </w:p>
    <w:p w14:paraId="074F69CB" w14:textId="77777777" w:rsidR="007F6BB9" w:rsidRPr="00926D03" w:rsidRDefault="007F6BB9" w:rsidP="00926D03">
      <w:pPr>
        <w:spacing w:after="0" w:line="276" w:lineRule="auto"/>
        <w:contextualSpacing/>
        <w:jc w:val="both"/>
        <w:rPr>
          <w:rFonts w:asciiTheme="majorHAnsi" w:eastAsia="Times New Roman" w:hAnsiTheme="majorHAnsi" w:cstheme="majorHAnsi"/>
          <w:b/>
          <w:lang w:eastAsia="pl-PL"/>
        </w:rPr>
      </w:pPr>
    </w:p>
    <w:p w14:paraId="29013BF8" w14:textId="77777777" w:rsidR="005078D5" w:rsidRPr="00926D03" w:rsidRDefault="005078D5" w:rsidP="00926D03">
      <w:pPr>
        <w:pStyle w:val="Tekstpodstawowy2"/>
        <w:spacing w:line="276" w:lineRule="auto"/>
        <w:contextualSpacing/>
        <w:rPr>
          <w:rFonts w:asciiTheme="majorHAnsi" w:hAnsiTheme="majorHAnsi" w:cstheme="majorHAnsi"/>
          <w:b/>
        </w:rPr>
      </w:pPr>
      <w:r w:rsidRPr="00926D03">
        <w:rPr>
          <w:rFonts w:asciiTheme="majorHAnsi" w:hAnsiTheme="majorHAnsi" w:cstheme="majorHAnsi"/>
        </w:rPr>
        <w:t xml:space="preserve">zwanych w dalszej części Umowy </w:t>
      </w:r>
      <w:r w:rsidRPr="00926D03">
        <w:rPr>
          <w:rFonts w:asciiTheme="majorHAnsi" w:hAnsiTheme="majorHAnsi" w:cstheme="majorHAnsi"/>
          <w:b/>
        </w:rPr>
        <w:t>„Stronami”</w:t>
      </w:r>
    </w:p>
    <w:p w14:paraId="7B3485E2" w14:textId="77777777" w:rsidR="005078D5" w:rsidRPr="00926D03" w:rsidRDefault="005078D5" w:rsidP="00926D03">
      <w:pPr>
        <w:spacing w:after="0" w:line="276" w:lineRule="auto"/>
        <w:contextualSpacing/>
        <w:jc w:val="both"/>
        <w:rPr>
          <w:rFonts w:asciiTheme="majorHAnsi" w:eastAsia="Times New Roman" w:hAnsiTheme="majorHAnsi" w:cstheme="majorHAnsi"/>
          <w:b/>
          <w:lang w:eastAsia="pl-PL"/>
        </w:rPr>
      </w:pPr>
    </w:p>
    <w:p w14:paraId="1371E4D1" w14:textId="48A61273" w:rsidR="007F6BB9" w:rsidRPr="00926D03" w:rsidRDefault="007F6BB9" w:rsidP="00926D03">
      <w:pPr>
        <w:spacing w:after="0" w:line="276" w:lineRule="auto"/>
        <w:ind w:firstLine="708"/>
        <w:contextualSpacing/>
        <w:jc w:val="both"/>
        <w:rPr>
          <w:rFonts w:asciiTheme="majorHAnsi" w:eastAsia="Times New Roman" w:hAnsiTheme="majorHAnsi" w:cstheme="majorHAnsi"/>
          <w:b/>
          <w:lang w:eastAsia="pl-PL"/>
        </w:rPr>
      </w:pPr>
      <w:r w:rsidRPr="00926D03">
        <w:rPr>
          <w:rFonts w:asciiTheme="majorHAnsi" w:eastAsia="Times New Roman" w:hAnsiTheme="majorHAnsi" w:cstheme="majorHAnsi"/>
          <w:i/>
          <w:lang w:eastAsia="pl-PL"/>
        </w:rPr>
        <w:t xml:space="preserve">Umowa została zawarta w wyniku przeprowadzenia przez Zamawiającego postępowania o udzielenie zamówienia publicznego w oparciu o ustawę z dnia </w:t>
      </w:r>
      <w:r w:rsidR="00322BBE" w:rsidRPr="00926D03">
        <w:rPr>
          <w:rFonts w:asciiTheme="majorHAnsi" w:eastAsia="Times New Roman" w:hAnsiTheme="majorHAnsi" w:cstheme="majorHAnsi"/>
          <w:i/>
          <w:lang w:eastAsia="pl-PL"/>
        </w:rPr>
        <w:t>11 września 2019</w:t>
      </w:r>
      <w:r w:rsidRPr="00926D03">
        <w:rPr>
          <w:rFonts w:asciiTheme="majorHAnsi" w:eastAsia="Times New Roman" w:hAnsiTheme="majorHAnsi" w:cstheme="majorHAnsi"/>
          <w:i/>
          <w:lang w:eastAsia="pl-PL"/>
        </w:rPr>
        <w:t xml:space="preserve"> r. Prawo zamówień publicznych </w:t>
      </w:r>
      <w:r w:rsidR="00C278AE" w:rsidRPr="00926D03">
        <w:rPr>
          <w:rFonts w:asciiTheme="majorHAnsi" w:eastAsia="Times New Roman" w:hAnsiTheme="majorHAnsi" w:cstheme="majorHAnsi"/>
          <w:i/>
          <w:lang w:eastAsia="pl-PL"/>
        </w:rPr>
        <w:t>(</w:t>
      </w:r>
      <w:r w:rsidRPr="00926D03">
        <w:rPr>
          <w:rFonts w:asciiTheme="majorHAnsi" w:eastAsia="Times New Roman" w:hAnsiTheme="majorHAnsi" w:cstheme="majorHAnsi"/>
          <w:i/>
          <w:lang w:eastAsia="pl-PL"/>
        </w:rPr>
        <w:t>Dz.</w:t>
      </w:r>
      <w:r w:rsidR="00234C32" w:rsidRPr="00926D03">
        <w:rPr>
          <w:rFonts w:asciiTheme="majorHAnsi" w:eastAsia="Times New Roman" w:hAnsiTheme="majorHAnsi" w:cstheme="majorHAnsi"/>
          <w:i/>
          <w:lang w:eastAsia="pl-PL"/>
        </w:rPr>
        <w:t> </w:t>
      </w:r>
      <w:r w:rsidRPr="00926D03">
        <w:rPr>
          <w:rFonts w:asciiTheme="majorHAnsi" w:eastAsia="Times New Roman" w:hAnsiTheme="majorHAnsi" w:cstheme="majorHAnsi"/>
          <w:i/>
          <w:lang w:eastAsia="pl-PL"/>
        </w:rPr>
        <w:t>U.</w:t>
      </w:r>
      <w:r w:rsidR="002C4602" w:rsidRPr="00926D03">
        <w:rPr>
          <w:rFonts w:asciiTheme="majorHAnsi" w:eastAsia="Times New Roman" w:hAnsiTheme="majorHAnsi" w:cstheme="majorHAnsi"/>
          <w:i/>
          <w:lang w:eastAsia="pl-PL"/>
        </w:rPr>
        <w:t> </w:t>
      </w:r>
      <w:r w:rsidRPr="00926D03">
        <w:rPr>
          <w:rFonts w:asciiTheme="majorHAnsi" w:eastAsia="Times New Roman" w:hAnsiTheme="majorHAnsi" w:cstheme="majorHAnsi"/>
          <w:i/>
          <w:lang w:eastAsia="pl-PL"/>
        </w:rPr>
        <w:t>z</w:t>
      </w:r>
      <w:r w:rsidR="002C4602" w:rsidRPr="00926D03">
        <w:rPr>
          <w:rFonts w:asciiTheme="majorHAnsi" w:eastAsia="Times New Roman" w:hAnsiTheme="majorHAnsi" w:cstheme="majorHAnsi"/>
          <w:i/>
          <w:lang w:eastAsia="pl-PL"/>
        </w:rPr>
        <w:t> </w:t>
      </w:r>
      <w:r w:rsidRPr="00926D03">
        <w:rPr>
          <w:rFonts w:asciiTheme="majorHAnsi" w:eastAsia="Times New Roman" w:hAnsiTheme="majorHAnsi" w:cstheme="majorHAnsi"/>
          <w:i/>
          <w:lang w:eastAsia="pl-PL"/>
        </w:rPr>
        <w:t xml:space="preserve">2019, poz. </w:t>
      </w:r>
      <w:r w:rsidR="00234C32" w:rsidRPr="00926D03">
        <w:rPr>
          <w:rFonts w:asciiTheme="majorHAnsi" w:eastAsia="Times New Roman" w:hAnsiTheme="majorHAnsi" w:cstheme="majorHAnsi"/>
          <w:i/>
          <w:lang w:eastAsia="pl-PL"/>
        </w:rPr>
        <w:t>2019</w:t>
      </w:r>
      <w:r w:rsidRPr="00926D03">
        <w:rPr>
          <w:rFonts w:asciiTheme="majorHAnsi" w:eastAsia="Times New Roman" w:hAnsiTheme="majorHAnsi" w:cstheme="majorHAnsi"/>
          <w:i/>
          <w:lang w:eastAsia="pl-PL"/>
        </w:rPr>
        <w:t xml:space="preserve"> ze zm.) w trybie </w:t>
      </w:r>
      <w:r w:rsidR="00234C32" w:rsidRPr="00926D03">
        <w:rPr>
          <w:rFonts w:asciiTheme="majorHAnsi" w:eastAsia="Times New Roman" w:hAnsiTheme="majorHAnsi" w:cstheme="majorHAnsi"/>
          <w:i/>
          <w:lang w:eastAsia="pl-PL"/>
        </w:rPr>
        <w:t xml:space="preserve">podstawowym </w:t>
      </w:r>
      <w:r w:rsidRPr="00926D03">
        <w:rPr>
          <w:rFonts w:asciiTheme="majorHAnsi" w:eastAsia="Times New Roman" w:hAnsiTheme="majorHAnsi" w:cstheme="majorHAnsi"/>
          <w:i/>
          <w:lang w:eastAsia="pl-PL"/>
        </w:rPr>
        <w:t xml:space="preserve">o wartości szacunkowej </w:t>
      </w:r>
      <w:r w:rsidR="00234C32" w:rsidRPr="00926D03">
        <w:rPr>
          <w:rFonts w:asciiTheme="majorHAnsi" w:eastAsia="Times New Roman" w:hAnsiTheme="majorHAnsi" w:cstheme="majorHAnsi"/>
          <w:i/>
          <w:lang w:eastAsia="pl-PL"/>
        </w:rPr>
        <w:t>nie</w:t>
      </w:r>
      <w:r w:rsidRPr="00926D03">
        <w:rPr>
          <w:rFonts w:asciiTheme="majorHAnsi" w:eastAsia="Times New Roman" w:hAnsiTheme="majorHAnsi" w:cstheme="majorHAnsi"/>
          <w:i/>
          <w:lang w:eastAsia="pl-PL"/>
        </w:rPr>
        <w:t xml:space="preserve">przekraczającej </w:t>
      </w:r>
      <w:r w:rsidR="00234C32" w:rsidRPr="00926D03">
        <w:rPr>
          <w:rFonts w:asciiTheme="majorHAnsi" w:hAnsiTheme="majorHAnsi" w:cstheme="majorHAnsi"/>
          <w:i/>
          <w:iCs/>
        </w:rPr>
        <w:t>progów</w:t>
      </w:r>
      <w:r w:rsidR="002C4602" w:rsidRPr="00926D03">
        <w:rPr>
          <w:rFonts w:asciiTheme="majorHAnsi" w:hAnsiTheme="majorHAnsi" w:cstheme="majorHAnsi"/>
          <w:i/>
          <w:iCs/>
        </w:rPr>
        <w:t> </w:t>
      </w:r>
      <w:r w:rsidR="00234C32" w:rsidRPr="00926D03">
        <w:rPr>
          <w:rFonts w:asciiTheme="majorHAnsi" w:hAnsiTheme="majorHAnsi" w:cstheme="majorHAnsi"/>
          <w:i/>
          <w:iCs/>
        </w:rPr>
        <w:t xml:space="preserve">unijnych, o których mowa w art. 3 ww. ustawy. </w:t>
      </w:r>
    </w:p>
    <w:p w14:paraId="1363D7E8" w14:textId="77777777" w:rsidR="007F6BB9" w:rsidRPr="00926D03" w:rsidRDefault="007F6BB9" w:rsidP="00926D03">
      <w:pPr>
        <w:spacing w:after="0" w:line="276" w:lineRule="auto"/>
        <w:contextualSpacing/>
        <w:jc w:val="center"/>
        <w:rPr>
          <w:rFonts w:asciiTheme="majorHAnsi" w:eastAsia="Times New Roman" w:hAnsiTheme="majorHAnsi" w:cstheme="majorHAnsi"/>
          <w:b/>
          <w:lang w:eastAsia="pl-PL"/>
        </w:rPr>
      </w:pPr>
    </w:p>
    <w:p w14:paraId="785E98AC" w14:textId="77777777" w:rsidR="007F6BB9" w:rsidRPr="00926D03" w:rsidRDefault="007F6BB9" w:rsidP="00926D03">
      <w:pPr>
        <w:spacing w:after="0" w:line="276" w:lineRule="auto"/>
        <w:contextualSpacing/>
        <w:jc w:val="center"/>
        <w:rPr>
          <w:rFonts w:asciiTheme="majorHAnsi" w:eastAsia="Times New Roman" w:hAnsiTheme="majorHAnsi" w:cstheme="majorHAnsi"/>
          <w:b/>
          <w:lang w:eastAsia="pl-PL"/>
        </w:rPr>
      </w:pPr>
      <w:r w:rsidRPr="00926D03">
        <w:rPr>
          <w:rFonts w:asciiTheme="majorHAnsi" w:eastAsia="Times New Roman" w:hAnsiTheme="majorHAnsi" w:cstheme="majorHAnsi"/>
          <w:b/>
          <w:lang w:eastAsia="pl-PL"/>
        </w:rPr>
        <w:t>§ 1</w:t>
      </w:r>
    </w:p>
    <w:p w14:paraId="2F665F27" w14:textId="1F98E0F8" w:rsidR="005078D5" w:rsidRPr="00926D03" w:rsidRDefault="005078D5" w:rsidP="00926D03">
      <w:pPr>
        <w:spacing w:after="0" w:line="276" w:lineRule="auto"/>
        <w:contextualSpacing/>
        <w:jc w:val="center"/>
        <w:rPr>
          <w:rFonts w:asciiTheme="majorHAnsi" w:eastAsia="Times New Roman" w:hAnsiTheme="majorHAnsi" w:cstheme="majorHAnsi"/>
          <w:b/>
          <w:lang w:eastAsia="pl-PL"/>
        </w:rPr>
      </w:pPr>
      <w:r w:rsidRPr="00926D03">
        <w:rPr>
          <w:rFonts w:asciiTheme="majorHAnsi" w:eastAsia="Times New Roman" w:hAnsiTheme="majorHAnsi" w:cstheme="majorHAnsi"/>
          <w:b/>
          <w:lang w:eastAsia="pl-PL"/>
        </w:rPr>
        <w:t>Przedmiot Umowy</w:t>
      </w:r>
    </w:p>
    <w:p w14:paraId="01793EEF" w14:textId="2FB13F7D" w:rsidR="005078D5" w:rsidRPr="00926D03" w:rsidRDefault="005078D5" w:rsidP="00926D03">
      <w:pPr>
        <w:pStyle w:val="Akapitzlist"/>
        <w:numPr>
          <w:ilvl w:val="1"/>
          <w:numId w:val="3"/>
        </w:numPr>
        <w:tabs>
          <w:tab w:val="clear" w:pos="1440"/>
        </w:tabs>
        <w:spacing w:after="0" w:line="276" w:lineRule="auto"/>
        <w:ind w:left="426" w:hanging="426"/>
        <w:jc w:val="both"/>
        <w:rPr>
          <w:rFonts w:asciiTheme="majorHAnsi" w:hAnsiTheme="majorHAnsi" w:cstheme="majorHAnsi"/>
        </w:rPr>
      </w:pPr>
      <w:r w:rsidRPr="00926D03">
        <w:rPr>
          <w:rFonts w:asciiTheme="majorHAnsi" w:hAnsiTheme="majorHAnsi" w:cstheme="majorHAnsi"/>
        </w:rPr>
        <w:t xml:space="preserve">Przedmiotem umowy jest sprzedaż przez Sprzedającego na rzecz Kupującego paliwa gazowego do silników spalinowych w postaci sprężonego gazu ziemnego CNG (zwanego w dalszej części Umowy </w:t>
      </w:r>
      <w:r w:rsidRPr="00926D03">
        <w:rPr>
          <w:rFonts w:asciiTheme="majorHAnsi" w:hAnsiTheme="majorHAnsi" w:cstheme="majorHAnsi"/>
          <w:b/>
        </w:rPr>
        <w:t>„Paliwem”</w:t>
      </w:r>
      <w:r w:rsidRPr="00926D03">
        <w:rPr>
          <w:rFonts w:asciiTheme="majorHAnsi" w:hAnsiTheme="majorHAnsi" w:cstheme="majorHAnsi"/>
        </w:rPr>
        <w:t>) w ilości 310 000 m</w:t>
      </w:r>
      <w:r w:rsidRPr="00926D03">
        <w:rPr>
          <w:rFonts w:asciiTheme="majorHAnsi" w:hAnsiTheme="majorHAnsi" w:cstheme="majorHAnsi"/>
          <w:vertAlign w:val="superscript"/>
        </w:rPr>
        <w:t>3</w:t>
      </w:r>
      <w:r w:rsidRPr="00926D03">
        <w:rPr>
          <w:rFonts w:asciiTheme="majorHAnsi" w:hAnsiTheme="majorHAnsi" w:cstheme="majorHAnsi"/>
        </w:rPr>
        <w:t xml:space="preserve"> o parametrach, zgodnych z załącznikiem nr 1 do specyfikacji warunków zamówienia stanowiącym załącznik nr 1 do niniejszej Umowy.</w:t>
      </w:r>
    </w:p>
    <w:p w14:paraId="23700CA0" w14:textId="77777777" w:rsidR="005078D5" w:rsidRPr="00926D03" w:rsidRDefault="005078D5" w:rsidP="00926D03">
      <w:pPr>
        <w:pStyle w:val="Akapitzlist"/>
        <w:numPr>
          <w:ilvl w:val="1"/>
          <w:numId w:val="3"/>
        </w:numPr>
        <w:tabs>
          <w:tab w:val="clear" w:pos="1440"/>
        </w:tabs>
        <w:spacing w:after="0" w:line="276" w:lineRule="auto"/>
        <w:ind w:left="426" w:hanging="426"/>
        <w:jc w:val="both"/>
        <w:rPr>
          <w:rFonts w:asciiTheme="majorHAnsi" w:hAnsiTheme="majorHAnsi" w:cstheme="majorHAnsi"/>
        </w:rPr>
      </w:pPr>
      <w:r w:rsidRPr="00926D03">
        <w:rPr>
          <w:rFonts w:asciiTheme="majorHAnsi" w:hAnsiTheme="majorHAnsi" w:cstheme="majorHAnsi"/>
        </w:rPr>
        <w:t xml:space="preserve">Sprzedaż Paliwa, o której mowa w ust. 1, odbywać się będzie na stacji paliw Sprzedającego (zwanej w dalszej części Umowy </w:t>
      </w:r>
      <w:r w:rsidRPr="00926D03">
        <w:rPr>
          <w:rFonts w:asciiTheme="majorHAnsi" w:hAnsiTheme="majorHAnsi" w:cstheme="majorHAnsi"/>
          <w:b/>
        </w:rPr>
        <w:t>„stacją Sprzedającego”</w:t>
      </w:r>
      <w:r w:rsidRPr="00926D03">
        <w:rPr>
          <w:rFonts w:asciiTheme="majorHAnsi" w:hAnsiTheme="majorHAnsi" w:cstheme="majorHAnsi"/>
        </w:rPr>
        <w:t xml:space="preserve">) zlokalizowanej w …………………………………………………………… tj. w odległości nie większej niż ………….. km od  ………. siedziby Kupującego zlokalizowanej w Krakowie przy ul. Nowohuckiej 1. </w:t>
      </w:r>
    </w:p>
    <w:p w14:paraId="1CA119A4" w14:textId="77777777" w:rsidR="005078D5" w:rsidRPr="00926D03" w:rsidRDefault="005078D5" w:rsidP="00926D03">
      <w:pPr>
        <w:pStyle w:val="Akapitzlist"/>
        <w:numPr>
          <w:ilvl w:val="1"/>
          <w:numId w:val="3"/>
        </w:numPr>
        <w:tabs>
          <w:tab w:val="clear" w:pos="1440"/>
        </w:tabs>
        <w:spacing w:after="0" w:line="276" w:lineRule="auto"/>
        <w:ind w:left="426" w:hanging="426"/>
        <w:jc w:val="both"/>
        <w:rPr>
          <w:rFonts w:asciiTheme="majorHAnsi" w:hAnsiTheme="majorHAnsi" w:cstheme="majorHAnsi"/>
        </w:rPr>
      </w:pPr>
      <w:r w:rsidRPr="00926D03">
        <w:rPr>
          <w:rFonts w:asciiTheme="majorHAnsi" w:hAnsiTheme="majorHAnsi" w:cstheme="majorHAnsi"/>
        </w:rPr>
        <w:t>Kupujący dopuszcza, w okresie realizacji przedmiotu Umowy, zmianę wskazanej przez Sprzedającego stacji Sprzedającego, o której mowa w ust. 2, na inną, pod warunkiem, iż:</w:t>
      </w:r>
    </w:p>
    <w:p w14:paraId="6B615A71" w14:textId="77777777" w:rsidR="005078D5" w:rsidRPr="00926D03" w:rsidRDefault="005078D5" w:rsidP="00926D03">
      <w:pPr>
        <w:pStyle w:val="Akapitzlist"/>
        <w:numPr>
          <w:ilvl w:val="1"/>
          <w:numId w:val="53"/>
        </w:numPr>
        <w:tabs>
          <w:tab w:val="clear" w:pos="1440"/>
        </w:tabs>
        <w:spacing w:after="0" w:line="276" w:lineRule="auto"/>
        <w:ind w:left="851" w:hanging="284"/>
        <w:jc w:val="both"/>
        <w:rPr>
          <w:rFonts w:asciiTheme="majorHAnsi" w:hAnsiTheme="majorHAnsi" w:cstheme="majorHAnsi"/>
        </w:rPr>
      </w:pPr>
      <w:r w:rsidRPr="00926D03">
        <w:rPr>
          <w:rFonts w:asciiTheme="majorHAnsi" w:hAnsiTheme="majorHAnsi" w:cstheme="majorHAnsi"/>
        </w:rPr>
        <w:t>odległość stacji Sprzedającego od siedziby Kupującego nie może być większa niż odległość, wskazana w ust. 2;</w:t>
      </w:r>
    </w:p>
    <w:p w14:paraId="10D7898B" w14:textId="77777777" w:rsidR="005078D5" w:rsidRPr="00926D03" w:rsidRDefault="005078D5" w:rsidP="00926D03">
      <w:pPr>
        <w:pStyle w:val="Akapitzlist"/>
        <w:numPr>
          <w:ilvl w:val="1"/>
          <w:numId w:val="53"/>
        </w:numPr>
        <w:tabs>
          <w:tab w:val="clear" w:pos="1440"/>
        </w:tabs>
        <w:spacing w:after="0" w:line="276" w:lineRule="auto"/>
        <w:ind w:left="851" w:hanging="284"/>
        <w:jc w:val="both"/>
        <w:rPr>
          <w:rFonts w:asciiTheme="majorHAnsi" w:hAnsiTheme="majorHAnsi" w:cstheme="majorHAnsi"/>
        </w:rPr>
      </w:pPr>
      <w:r w:rsidRPr="00926D03">
        <w:rPr>
          <w:rFonts w:asciiTheme="majorHAnsi" w:hAnsiTheme="majorHAnsi" w:cstheme="majorHAnsi"/>
        </w:rPr>
        <w:lastRenderedPageBreak/>
        <w:t xml:space="preserve">realizacji Umowy będzie odbywała się na warunkach określonych w treści specyfikacji istotnych warunków zamówienia dla niniejszego postępowania stanowiącej integralną część niniejszej Umowy. </w:t>
      </w:r>
    </w:p>
    <w:p w14:paraId="37C44554" w14:textId="77777777" w:rsidR="005078D5" w:rsidRPr="00926D03" w:rsidRDefault="005078D5" w:rsidP="00926D03">
      <w:pPr>
        <w:pStyle w:val="Akapitzlist"/>
        <w:numPr>
          <w:ilvl w:val="1"/>
          <w:numId w:val="3"/>
        </w:numPr>
        <w:tabs>
          <w:tab w:val="clear" w:pos="1440"/>
        </w:tabs>
        <w:spacing w:after="0" w:line="276" w:lineRule="auto"/>
        <w:ind w:left="426" w:hanging="426"/>
        <w:jc w:val="both"/>
        <w:rPr>
          <w:rFonts w:asciiTheme="majorHAnsi" w:hAnsiTheme="majorHAnsi" w:cstheme="majorHAnsi"/>
        </w:rPr>
      </w:pPr>
      <w:r w:rsidRPr="00926D03">
        <w:rPr>
          <w:rFonts w:asciiTheme="majorHAnsi" w:hAnsiTheme="majorHAnsi" w:cstheme="majorHAnsi"/>
        </w:rPr>
        <w:t>Kupujący oświadcza, iż przez cały okres realizacji przedmiotu Umowy, pojazdy Kupującego, którymi będzie tankował Paliwo na stacji Sprzedającego, będą dopuszczone przez właściwe organy do ruchu drogowego i będą posiadały sprawną instalację CNG.</w:t>
      </w:r>
    </w:p>
    <w:p w14:paraId="1D67406C" w14:textId="791A4FB0" w:rsidR="007F6BB9" w:rsidRPr="00926D03" w:rsidRDefault="005078D5" w:rsidP="00926D03">
      <w:pPr>
        <w:pStyle w:val="Akapitzlist"/>
        <w:numPr>
          <w:ilvl w:val="1"/>
          <w:numId w:val="3"/>
        </w:numPr>
        <w:tabs>
          <w:tab w:val="clear" w:pos="1440"/>
        </w:tabs>
        <w:spacing w:after="0" w:line="276" w:lineRule="auto"/>
        <w:ind w:left="426" w:hanging="426"/>
        <w:jc w:val="both"/>
        <w:rPr>
          <w:rFonts w:asciiTheme="majorHAnsi" w:hAnsiTheme="majorHAnsi" w:cstheme="majorHAnsi"/>
        </w:rPr>
      </w:pPr>
      <w:r w:rsidRPr="00926D03">
        <w:rPr>
          <w:rFonts w:asciiTheme="majorHAnsi" w:hAnsiTheme="majorHAnsi" w:cstheme="majorHAnsi"/>
        </w:rPr>
        <w:t>Kupujący przez cały okres realizacji przedmiotu Umowy zobowiązuje się podczas tankowania stosować do poleceń pracowników stacji Sprzedającego a także obowiązujących na terenie stacji Sprzedającego regulaminów i procedur.</w:t>
      </w:r>
      <w:r w:rsidR="007F6BB9" w:rsidRPr="00926D03">
        <w:rPr>
          <w:rFonts w:asciiTheme="majorHAnsi" w:hAnsiTheme="majorHAnsi" w:cstheme="majorHAnsi"/>
        </w:rPr>
        <w:t xml:space="preserve"> </w:t>
      </w:r>
    </w:p>
    <w:p w14:paraId="1D1F20C4" w14:textId="77777777" w:rsidR="007F6BB9" w:rsidRPr="00926D03" w:rsidRDefault="007F6BB9" w:rsidP="00926D03">
      <w:pPr>
        <w:pStyle w:val="Tekstpodstawowy2"/>
        <w:widowControl w:val="0"/>
        <w:tabs>
          <w:tab w:val="left" w:pos="0"/>
        </w:tabs>
        <w:spacing w:after="0" w:line="276" w:lineRule="auto"/>
        <w:ind w:right="70"/>
        <w:contextualSpacing/>
        <w:jc w:val="both"/>
        <w:rPr>
          <w:rFonts w:asciiTheme="majorHAnsi" w:eastAsia="Times New Roman" w:hAnsiTheme="majorHAnsi" w:cstheme="majorHAnsi"/>
          <w:kern w:val="2"/>
          <w:lang w:eastAsia="pl-PL"/>
        </w:rPr>
      </w:pPr>
    </w:p>
    <w:p w14:paraId="4E38B527" w14:textId="77777777" w:rsidR="007F6BB9" w:rsidRPr="00926D03" w:rsidRDefault="007F6BB9" w:rsidP="00926D03">
      <w:pPr>
        <w:pStyle w:val="Tekstpodstawowy2"/>
        <w:widowControl w:val="0"/>
        <w:tabs>
          <w:tab w:val="left" w:pos="0"/>
        </w:tabs>
        <w:spacing w:after="0" w:line="276" w:lineRule="auto"/>
        <w:ind w:right="70"/>
        <w:contextualSpacing/>
        <w:jc w:val="center"/>
        <w:rPr>
          <w:rFonts w:asciiTheme="majorHAnsi" w:eastAsia="Times New Roman" w:hAnsiTheme="majorHAnsi" w:cstheme="majorHAnsi"/>
          <w:b/>
          <w:lang w:eastAsia="pl-PL"/>
        </w:rPr>
      </w:pPr>
      <w:r w:rsidRPr="00926D03">
        <w:rPr>
          <w:rFonts w:asciiTheme="majorHAnsi" w:eastAsia="Times New Roman" w:hAnsiTheme="majorHAnsi" w:cstheme="majorHAnsi"/>
          <w:b/>
          <w:lang w:eastAsia="pl-PL"/>
        </w:rPr>
        <w:t>§ 2</w:t>
      </w:r>
    </w:p>
    <w:p w14:paraId="0D5E361A" w14:textId="5A2BC2B1" w:rsidR="005078D5" w:rsidRPr="00926D03" w:rsidRDefault="005078D5" w:rsidP="00926D03">
      <w:pPr>
        <w:pStyle w:val="Tekstpodstawowy2"/>
        <w:widowControl w:val="0"/>
        <w:tabs>
          <w:tab w:val="left" w:pos="0"/>
        </w:tabs>
        <w:spacing w:after="0" w:line="276" w:lineRule="auto"/>
        <w:ind w:right="70"/>
        <w:contextualSpacing/>
        <w:jc w:val="center"/>
        <w:rPr>
          <w:rFonts w:asciiTheme="majorHAnsi" w:eastAsia="Times New Roman" w:hAnsiTheme="majorHAnsi" w:cstheme="majorHAnsi"/>
          <w:b/>
          <w:lang w:eastAsia="pl-PL"/>
        </w:rPr>
      </w:pPr>
      <w:r w:rsidRPr="00926D03">
        <w:rPr>
          <w:rFonts w:asciiTheme="majorHAnsi" w:eastAsia="Times New Roman" w:hAnsiTheme="majorHAnsi" w:cstheme="majorHAnsi"/>
          <w:b/>
          <w:lang w:eastAsia="pl-PL"/>
        </w:rPr>
        <w:t>Termin realizacji</w:t>
      </w:r>
    </w:p>
    <w:p w14:paraId="3BFA233E" w14:textId="7A624DFB" w:rsidR="0071432C" w:rsidRPr="00926D03" w:rsidRDefault="005078D5" w:rsidP="00926D03">
      <w:pPr>
        <w:pStyle w:val="Akapitzlist"/>
        <w:numPr>
          <w:ilvl w:val="0"/>
          <w:numId w:val="50"/>
        </w:numPr>
        <w:tabs>
          <w:tab w:val="clear" w:pos="1440"/>
        </w:tabs>
        <w:spacing w:line="276" w:lineRule="auto"/>
        <w:ind w:left="426" w:hanging="426"/>
        <w:jc w:val="both"/>
        <w:rPr>
          <w:rFonts w:asciiTheme="majorHAnsi" w:hAnsiTheme="majorHAnsi" w:cstheme="majorHAnsi"/>
          <w:strike/>
        </w:rPr>
      </w:pPr>
      <w:r w:rsidRPr="00926D03">
        <w:rPr>
          <w:rFonts w:asciiTheme="majorHAnsi" w:hAnsiTheme="majorHAnsi" w:cstheme="majorHAnsi"/>
        </w:rPr>
        <w:t>Termin realizacji przedmiot Umowy - sukcesywnie w okresie 18 miesięcy od dnia wyczerpania ilości gazu ziemnego CNG z obowiązującej Zamawiającego Umowy Nr TZ/IV/27/2020</w:t>
      </w:r>
      <w:r w:rsidR="0061125A" w:rsidRPr="00926D03">
        <w:rPr>
          <w:rFonts w:asciiTheme="majorHAnsi" w:hAnsiTheme="majorHAnsi" w:cstheme="majorHAnsi"/>
        </w:rPr>
        <w:t>.</w:t>
      </w:r>
      <w:r w:rsidRPr="00926D03">
        <w:rPr>
          <w:rFonts w:asciiTheme="majorHAnsi" w:hAnsiTheme="majorHAnsi" w:cstheme="majorHAnsi"/>
        </w:rPr>
        <w:t xml:space="preserve"> </w:t>
      </w:r>
      <w:r w:rsidR="0061125A" w:rsidRPr="00926D03">
        <w:rPr>
          <w:rFonts w:asciiTheme="majorHAnsi" w:hAnsiTheme="majorHAnsi" w:cstheme="majorHAnsi"/>
        </w:rPr>
        <w:t xml:space="preserve">Umowa realizowana będzie </w:t>
      </w:r>
      <w:r w:rsidRPr="00926D03">
        <w:rPr>
          <w:rFonts w:asciiTheme="majorHAnsi" w:hAnsiTheme="majorHAnsi" w:cstheme="majorHAnsi"/>
        </w:rPr>
        <w:t>od poniedziałku do niedzieli w godzinach od 6.00 – 22. 00.</w:t>
      </w:r>
    </w:p>
    <w:p w14:paraId="0D9FC191" w14:textId="77777777" w:rsidR="0071432C" w:rsidRPr="00926D03" w:rsidRDefault="005078D5" w:rsidP="00926D03">
      <w:pPr>
        <w:pStyle w:val="Akapitzlist"/>
        <w:numPr>
          <w:ilvl w:val="0"/>
          <w:numId w:val="50"/>
        </w:numPr>
        <w:tabs>
          <w:tab w:val="clear" w:pos="1440"/>
        </w:tabs>
        <w:spacing w:line="276" w:lineRule="auto"/>
        <w:ind w:left="426" w:hanging="426"/>
        <w:jc w:val="both"/>
        <w:rPr>
          <w:rFonts w:asciiTheme="majorHAnsi" w:hAnsiTheme="majorHAnsi" w:cstheme="majorHAnsi"/>
          <w:strike/>
        </w:rPr>
      </w:pPr>
      <w:r w:rsidRPr="00926D03">
        <w:rPr>
          <w:rFonts w:asciiTheme="majorHAnsi" w:hAnsiTheme="majorHAnsi" w:cstheme="majorHAnsi"/>
        </w:rPr>
        <w:t>Sprzedający zobowiązany jest informować Kupującego:</w:t>
      </w:r>
    </w:p>
    <w:p w14:paraId="48F3CC07" w14:textId="77777777" w:rsidR="0071432C" w:rsidRPr="00926D03" w:rsidRDefault="005078D5" w:rsidP="00926D03">
      <w:pPr>
        <w:pStyle w:val="Akapitzlist"/>
        <w:numPr>
          <w:ilvl w:val="5"/>
          <w:numId w:val="51"/>
        </w:numPr>
        <w:spacing w:line="276" w:lineRule="auto"/>
        <w:ind w:left="851" w:hanging="284"/>
        <w:jc w:val="both"/>
        <w:rPr>
          <w:rFonts w:asciiTheme="majorHAnsi" w:hAnsiTheme="majorHAnsi" w:cstheme="majorHAnsi"/>
          <w:strike/>
        </w:rPr>
      </w:pPr>
      <w:r w:rsidRPr="00926D03">
        <w:rPr>
          <w:rFonts w:asciiTheme="majorHAnsi" w:hAnsiTheme="majorHAnsi" w:cstheme="majorHAnsi"/>
        </w:rPr>
        <w:t xml:space="preserve">z co najmniej 48 godzinnym wyprzedzeniem o planowanym przestoju stacji Sprzedającego spowodowanej np. wykonaniem planowanych czynności serwisowych. itp. </w:t>
      </w:r>
    </w:p>
    <w:p w14:paraId="216E9DE7" w14:textId="4BE6F1E6" w:rsidR="005078D5" w:rsidRPr="00926D03" w:rsidRDefault="005078D5" w:rsidP="00926D03">
      <w:pPr>
        <w:pStyle w:val="Akapitzlist"/>
        <w:numPr>
          <w:ilvl w:val="5"/>
          <w:numId w:val="51"/>
        </w:numPr>
        <w:spacing w:line="276" w:lineRule="auto"/>
        <w:ind w:left="851" w:hanging="284"/>
        <w:jc w:val="both"/>
        <w:rPr>
          <w:rFonts w:asciiTheme="majorHAnsi" w:hAnsiTheme="majorHAnsi" w:cstheme="majorHAnsi"/>
          <w:strike/>
        </w:rPr>
      </w:pPr>
      <w:r w:rsidRPr="00926D03">
        <w:rPr>
          <w:rFonts w:asciiTheme="majorHAnsi" w:hAnsiTheme="majorHAnsi" w:cstheme="majorHAnsi"/>
        </w:rPr>
        <w:t xml:space="preserve">w terminie 2 godzin od zaistnienia awarii uniemożliwiającej tankowanie pojazdów Kupującego na stacji Sprzedającego. </w:t>
      </w:r>
    </w:p>
    <w:p w14:paraId="2403B3AC" w14:textId="77777777" w:rsidR="007F6BB9" w:rsidRPr="00926D03" w:rsidRDefault="007F6BB9" w:rsidP="00926D03">
      <w:pPr>
        <w:spacing w:after="0" w:line="276" w:lineRule="auto"/>
        <w:contextualSpacing/>
        <w:jc w:val="center"/>
        <w:rPr>
          <w:rFonts w:asciiTheme="majorHAnsi" w:eastAsia="Times New Roman" w:hAnsiTheme="majorHAnsi" w:cstheme="majorHAnsi"/>
          <w:b/>
          <w:lang w:eastAsia="pl-PL"/>
        </w:rPr>
      </w:pPr>
    </w:p>
    <w:p w14:paraId="6052EB42" w14:textId="77777777" w:rsidR="005078D5" w:rsidRPr="00926D03" w:rsidRDefault="005078D5" w:rsidP="00926D03">
      <w:pPr>
        <w:pStyle w:val="FR2"/>
        <w:spacing w:line="276" w:lineRule="auto"/>
        <w:jc w:val="center"/>
        <w:rPr>
          <w:rFonts w:asciiTheme="majorHAnsi" w:hAnsiTheme="majorHAnsi" w:cstheme="majorHAnsi"/>
          <w:b/>
          <w:i w:val="0"/>
          <w:iCs w:val="0"/>
          <w:sz w:val="22"/>
          <w:szCs w:val="22"/>
        </w:rPr>
      </w:pPr>
      <w:r w:rsidRPr="00926D03">
        <w:rPr>
          <w:rFonts w:asciiTheme="majorHAnsi" w:hAnsiTheme="majorHAnsi" w:cstheme="majorHAnsi"/>
          <w:b/>
          <w:i w:val="0"/>
          <w:iCs w:val="0"/>
          <w:sz w:val="22"/>
          <w:szCs w:val="22"/>
        </w:rPr>
        <w:t>§ 3</w:t>
      </w:r>
    </w:p>
    <w:p w14:paraId="68183F9E" w14:textId="0F62D22E" w:rsidR="005078D5" w:rsidRPr="00926D03" w:rsidRDefault="0061125A" w:rsidP="00926D03">
      <w:pPr>
        <w:pStyle w:val="FR2"/>
        <w:spacing w:line="276" w:lineRule="auto"/>
        <w:jc w:val="center"/>
        <w:rPr>
          <w:rFonts w:asciiTheme="majorHAnsi" w:hAnsiTheme="majorHAnsi" w:cstheme="majorHAnsi"/>
          <w:b/>
          <w:i w:val="0"/>
          <w:iCs w:val="0"/>
          <w:sz w:val="22"/>
          <w:szCs w:val="22"/>
        </w:rPr>
      </w:pPr>
      <w:r w:rsidRPr="00926D03">
        <w:rPr>
          <w:rFonts w:asciiTheme="majorHAnsi" w:hAnsiTheme="majorHAnsi" w:cstheme="majorHAnsi"/>
          <w:b/>
          <w:i w:val="0"/>
          <w:iCs w:val="0"/>
          <w:sz w:val="22"/>
          <w:szCs w:val="22"/>
        </w:rPr>
        <w:t>Obowiązki stron</w:t>
      </w:r>
    </w:p>
    <w:p w14:paraId="054D837E" w14:textId="77777777" w:rsidR="005078D5" w:rsidRPr="00926D03" w:rsidRDefault="005078D5" w:rsidP="00926D03">
      <w:pPr>
        <w:numPr>
          <w:ilvl w:val="3"/>
          <w:numId w:val="52"/>
        </w:numPr>
        <w:tabs>
          <w:tab w:val="clear" w:pos="2880"/>
        </w:tabs>
        <w:spacing w:after="0" w:line="276" w:lineRule="auto"/>
        <w:ind w:left="709" w:hanging="567"/>
        <w:jc w:val="both"/>
        <w:rPr>
          <w:rFonts w:asciiTheme="majorHAnsi" w:hAnsiTheme="majorHAnsi" w:cstheme="majorHAnsi"/>
        </w:rPr>
      </w:pPr>
      <w:r w:rsidRPr="00926D03">
        <w:rPr>
          <w:rFonts w:asciiTheme="majorHAnsi" w:hAnsiTheme="majorHAnsi" w:cstheme="majorHAnsi"/>
        </w:rPr>
        <w:t xml:space="preserve">Kupujący w dniu podpisania Umowy przekaże Sprzedającemu listę pojazdów, które będą tankowały Paliwo na stacji Sprzedającego i zobowiązuje się ją aktualizować adekwatnie do bieżących potrzeb w całym okresie realizacji przedmiotu Umowy. </w:t>
      </w:r>
    </w:p>
    <w:p w14:paraId="09BA2C41" w14:textId="77777777" w:rsidR="005078D5" w:rsidRPr="00926D03" w:rsidRDefault="005078D5" w:rsidP="00926D03">
      <w:pPr>
        <w:numPr>
          <w:ilvl w:val="3"/>
          <w:numId w:val="52"/>
        </w:numPr>
        <w:tabs>
          <w:tab w:val="clear" w:pos="2880"/>
        </w:tabs>
        <w:spacing w:after="0" w:line="276" w:lineRule="auto"/>
        <w:ind w:left="709" w:hanging="567"/>
        <w:jc w:val="both"/>
        <w:rPr>
          <w:rFonts w:asciiTheme="majorHAnsi" w:hAnsiTheme="majorHAnsi" w:cstheme="majorHAnsi"/>
        </w:rPr>
      </w:pPr>
      <w:r w:rsidRPr="00926D03">
        <w:rPr>
          <w:rFonts w:asciiTheme="majorHAnsi" w:hAnsiTheme="majorHAnsi" w:cstheme="majorHAnsi"/>
        </w:rPr>
        <w:t>Sprzedający udostępni Kupującemu, na cały okres realizacji przedmiotu Umowy, karty flotowe służące do identyfikacji uprawnień pracowników Kupującego do zakupu Paliwa na stacji Sprzedającego. Karty flotowe, o których mowa w zdaniu poprzednim, zostaną wydane dla każdego tankowanego pojazdu Kupującego i wskazanych przez Kupującego osób. Karty flotowe, o których mowa w zdaniu poprzednim, będą także wydawane dla nowych pojazdów Kupującego.</w:t>
      </w:r>
    </w:p>
    <w:p w14:paraId="464064EC" w14:textId="77777777" w:rsidR="005078D5" w:rsidRPr="00926D03" w:rsidRDefault="005078D5" w:rsidP="00926D03">
      <w:pPr>
        <w:numPr>
          <w:ilvl w:val="3"/>
          <w:numId w:val="52"/>
        </w:numPr>
        <w:tabs>
          <w:tab w:val="clear" w:pos="2880"/>
        </w:tabs>
        <w:spacing w:after="0" w:line="276" w:lineRule="auto"/>
        <w:ind w:left="709" w:hanging="567"/>
        <w:jc w:val="both"/>
        <w:rPr>
          <w:rFonts w:asciiTheme="majorHAnsi" w:hAnsiTheme="majorHAnsi" w:cstheme="majorHAnsi"/>
        </w:rPr>
      </w:pPr>
      <w:r w:rsidRPr="00926D03">
        <w:rPr>
          <w:rFonts w:asciiTheme="majorHAnsi" w:hAnsiTheme="majorHAnsi" w:cstheme="majorHAnsi"/>
        </w:rPr>
        <w:t xml:space="preserve">Sprzedający udostępni Kupującemu karty flotowe, o których mowa w ust. 1, w terminie 72 godzin od zgłoszenia Sprzedającemu przez Kupującego takiej konieczności. </w:t>
      </w:r>
    </w:p>
    <w:p w14:paraId="2F6C8B20" w14:textId="77777777" w:rsidR="005078D5" w:rsidRPr="00926D03" w:rsidRDefault="005078D5" w:rsidP="00926D03">
      <w:pPr>
        <w:numPr>
          <w:ilvl w:val="3"/>
          <w:numId w:val="52"/>
        </w:numPr>
        <w:tabs>
          <w:tab w:val="clear" w:pos="2880"/>
        </w:tabs>
        <w:spacing w:after="0" w:line="276" w:lineRule="auto"/>
        <w:ind w:left="709" w:hanging="567"/>
        <w:jc w:val="both"/>
        <w:rPr>
          <w:rFonts w:asciiTheme="majorHAnsi" w:hAnsiTheme="majorHAnsi" w:cstheme="majorHAnsi"/>
        </w:rPr>
      </w:pPr>
      <w:r w:rsidRPr="00926D03">
        <w:rPr>
          <w:rFonts w:asciiTheme="majorHAnsi" w:hAnsiTheme="majorHAnsi" w:cstheme="majorHAnsi"/>
        </w:rPr>
        <w:t>Sprzedający zobowiązany jest do autoryzacji uprawnień pracowników Kupującego do tankowania na podstawie kart flotowych, o których mowa w ust. 2. Legitymowanie się pracowników Kupującego kartami flotowymi jest warunkiem niezbędnym do tankowania Paliwa przez pracowników Kupującego.</w:t>
      </w:r>
    </w:p>
    <w:p w14:paraId="722218D9" w14:textId="11CC1EBF" w:rsidR="005078D5" w:rsidRPr="00926D03" w:rsidRDefault="005078D5" w:rsidP="00926D03">
      <w:pPr>
        <w:numPr>
          <w:ilvl w:val="3"/>
          <w:numId w:val="52"/>
        </w:numPr>
        <w:tabs>
          <w:tab w:val="clear" w:pos="2880"/>
        </w:tabs>
        <w:spacing w:after="0" w:line="276" w:lineRule="auto"/>
        <w:ind w:left="709" w:hanging="567"/>
        <w:jc w:val="both"/>
        <w:rPr>
          <w:rFonts w:asciiTheme="majorHAnsi" w:hAnsiTheme="majorHAnsi" w:cstheme="majorHAnsi"/>
        </w:rPr>
      </w:pPr>
      <w:r w:rsidRPr="00926D03">
        <w:rPr>
          <w:rFonts w:asciiTheme="majorHAnsi" w:hAnsiTheme="majorHAnsi" w:cstheme="majorHAnsi"/>
        </w:rPr>
        <w:t>Sprzedający zobowiązany jest w terminie 24 godzin od zgłoszenia mu przez Kupującego takiej konieczności, zablokować wskazane karty flotowe. Blokada ww. kart flotowych dotyczyć będzie zbycia, kasacji, przerejestrowania, kradzieży pojazdów lub zagubienia kart flotowych przez pracowników Kupującego.</w:t>
      </w:r>
    </w:p>
    <w:p w14:paraId="698520D9" w14:textId="4B6389F9" w:rsidR="000A2005" w:rsidRPr="00926D03" w:rsidRDefault="000A2005" w:rsidP="00926D03">
      <w:pPr>
        <w:numPr>
          <w:ilvl w:val="3"/>
          <w:numId w:val="52"/>
        </w:numPr>
        <w:tabs>
          <w:tab w:val="clear" w:pos="2880"/>
        </w:tabs>
        <w:spacing w:after="0" w:line="276" w:lineRule="auto"/>
        <w:ind w:left="709" w:hanging="567"/>
        <w:jc w:val="both"/>
        <w:rPr>
          <w:rFonts w:asciiTheme="majorHAnsi" w:hAnsiTheme="majorHAnsi" w:cstheme="majorHAnsi"/>
        </w:rPr>
      </w:pPr>
      <w:r w:rsidRPr="00926D03">
        <w:rPr>
          <w:rFonts w:asciiTheme="majorHAnsi" w:hAnsiTheme="majorHAnsi" w:cstheme="majorHAnsi"/>
        </w:rPr>
        <w:t>Kupujący zobowiązany jest do zabezpieczenia kart flotowych przed dostępem osób nieuprawnionych. Kupujący ponosi odpowiedzialność za udostępnienie kart flotowych nieuprawnionym osobom oraz za zakup Paliwa przez takie osoby w wyniku niedopełnienia obowiązków określonych niniejszym ustępem.</w:t>
      </w:r>
    </w:p>
    <w:p w14:paraId="66DC3F69" w14:textId="11C22DA0" w:rsidR="0024197E" w:rsidRPr="00BF1A23" w:rsidRDefault="0024197E" w:rsidP="00926D03">
      <w:pPr>
        <w:numPr>
          <w:ilvl w:val="3"/>
          <w:numId w:val="52"/>
        </w:numPr>
        <w:tabs>
          <w:tab w:val="clear" w:pos="2880"/>
        </w:tabs>
        <w:spacing w:after="0" w:line="276" w:lineRule="auto"/>
        <w:ind w:left="709" w:hanging="567"/>
        <w:jc w:val="both"/>
        <w:rPr>
          <w:rFonts w:asciiTheme="majorHAnsi" w:hAnsiTheme="majorHAnsi" w:cstheme="majorHAnsi"/>
        </w:rPr>
      </w:pPr>
      <w:r w:rsidRPr="00BF1A23">
        <w:rPr>
          <w:rFonts w:asciiTheme="majorHAnsi" w:hAnsiTheme="majorHAnsi" w:cstheme="majorHAnsi"/>
          <w:color w:val="538135" w:themeColor="accent6" w:themeShade="BF"/>
        </w:rPr>
        <w:lastRenderedPageBreak/>
        <w:t xml:space="preserve">Kupujący, zobowiązany jest wypełnić w imieniu Sprzedawcy obowiązek informacyjny przewidziany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których dane osobowe Kupujący przekaże Sprzedawcy w związku z realizacją przedmiotowej Umowy, poprzez przekazanie osobom zatrudnionym przez Kupującego, w szczególności Przedstawicielom Stron i osobom posługującym się imiennymi Kartami Flotowymi, a także reprezentantom Kupującego, stosownych klauzul informacyjnych, których treść zawarta jest w Załączniku nr 3 do Umowy, przed przekazaniem do Sprzedawcy danych ich dotyczących. </w:t>
      </w:r>
    </w:p>
    <w:p w14:paraId="2453EFF3" w14:textId="77777777" w:rsidR="000A2005" w:rsidRPr="00926D03" w:rsidRDefault="000A2005" w:rsidP="00926D03">
      <w:pPr>
        <w:spacing w:after="0" w:line="276" w:lineRule="auto"/>
        <w:contextualSpacing/>
        <w:jc w:val="center"/>
        <w:rPr>
          <w:rFonts w:asciiTheme="majorHAnsi" w:eastAsia="Times New Roman" w:hAnsiTheme="majorHAnsi" w:cstheme="majorHAnsi"/>
          <w:b/>
          <w:lang w:eastAsia="pl-PL"/>
        </w:rPr>
      </w:pPr>
    </w:p>
    <w:p w14:paraId="3D109BCA" w14:textId="2B4F82A6" w:rsidR="007F6BB9" w:rsidRPr="00926D03" w:rsidRDefault="005078D5" w:rsidP="00926D03">
      <w:pPr>
        <w:spacing w:after="0" w:line="276" w:lineRule="auto"/>
        <w:contextualSpacing/>
        <w:jc w:val="center"/>
        <w:rPr>
          <w:rFonts w:asciiTheme="majorHAnsi" w:eastAsia="Times New Roman" w:hAnsiTheme="majorHAnsi" w:cstheme="majorHAnsi"/>
          <w:b/>
          <w:lang w:eastAsia="pl-PL"/>
        </w:rPr>
      </w:pPr>
      <w:r w:rsidRPr="00926D03">
        <w:rPr>
          <w:rFonts w:asciiTheme="majorHAnsi" w:eastAsia="Times New Roman" w:hAnsiTheme="majorHAnsi" w:cstheme="majorHAnsi"/>
          <w:b/>
          <w:lang w:eastAsia="pl-PL"/>
        </w:rPr>
        <w:t>§ 4</w:t>
      </w:r>
    </w:p>
    <w:p w14:paraId="6DDE25E6" w14:textId="64AC04CB" w:rsidR="005078D5" w:rsidRPr="00926D03" w:rsidRDefault="005078D5" w:rsidP="00926D03">
      <w:pPr>
        <w:spacing w:after="0" w:line="276" w:lineRule="auto"/>
        <w:contextualSpacing/>
        <w:jc w:val="center"/>
        <w:rPr>
          <w:rFonts w:asciiTheme="majorHAnsi" w:eastAsia="Times New Roman" w:hAnsiTheme="majorHAnsi" w:cstheme="majorHAnsi"/>
          <w:b/>
          <w:lang w:eastAsia="pl-PL"/>
        </w:rPr>
      </w:pPr>
      <w:r w:rsidRPr="00926D03">
        <w:rPr>
          <w:rFonts w:asciiTheme="majorHAnsi" w:eastAsia="Times New Roman" w:hAnsiTheme="majorHAnsi" w:cstheme="majorHAnsi"/>
          <w:b/>
          <w:lang w:eastAsia="pl-PL"/>
        </w:rPr>
        <w:t>Przedstawiciele stron</w:t>
      </w:r>
    </w:p>
    <w:p w14:paraId="413557BE" w14:textId="77777777" w:rsidR="007F6BB9" w:rsidRPr="00926D03" w:rsidRDefault="007F6BB9" w:rsidP="00926D03">
      <w:pPr>
        <w:pStyle w:val="Tekstpodstawowy"/>
        <w:spacing w:line="276" w:lineRule="auto"/>
        <w:contextualSpacing/>
        <w:rPr>
          <w:rFonts w:asciiTheme="majorHAnsi" w:hAnsiTheme="majorHAnsi" w:cstheme="majorHAnsi"/>
          <w:sz w:val="22"/>
          <w:szCs w:val="22"/>
        </w:rPr>
      </w:pPr>
      <w:r w:rsidRPr="00926D03">
        <w:rPr>
          <w:rFonts w:asciiTheme="majorHAnsi" w:hAnsiTheme="majorHAnsi" w:cstheme="majorHAnsi"/>
          <w:sz w:val="22"/>
          <w:szCs w:val="22"/>
        </w:rPr>
        <w:t xml:space="preserve">Strony zobowiązują się do współdziałania w celu prawidłowego wykonania Umowy. </w:t>
      </w:r>
    </w:p>
    <w:p w14:paraId="3673F92D" w14:textId="77777777" w:rsidR="007F6BB9" w:rsidRPr="00926D03" w:rsidRDefault="007F6BB9" w:rsidP="00926D03">
      <w:pPr>
        <w:numPr>
          <w:ilvl w:val="0"/>
          <w:numId w:val="5"/>
        </w:numPr>
        <w:spacing w:after="0" w:line="276" w:lineRule="auto"/>
        <w:contextualSpacing/>
        <w:jc w:val="both"/>
        <w:rPr>
          <w:rFonts w:asciiTheme="majorHAnsi" w:hAnsiTheme="majorHAnsi" w:cstheme="majorHAnsi"/>
        </w:rPr>
      </w:pPr>
      <w:r w:rsidRPr="00926D03">
        <w:rPr>
          <w:rFonts w:asciiTheme="majorHAnsi" w:hAnsiTheme="majorHAnsi" w:cstheme="majorHAnsi"/>
        </w:rPr>
        <w:t>Nadzór nad realizacją Umowy ze strony Wykonawcy sprawował będzie Pan …….…...............................…….     tel. ……………….., e-mail ................................................</w:t>
      </w:r>
    </w:p>
    <w:p w14:paraId="1A2B156E" w14:textId="77777777" w:rsidR="007F6BB9" w:rsidRPr="00926D03" w:rsidRDefault="007F6BB9" w:rsidP="00926D03">
      <w:pPr>
        <w:numPr>
          <w:ilvl w:val="0"/>
          <w:numId w:val="5"/>
        </w:numPr>
        <w:spacing w:after="0" w:line="276" w:lineRule="auto"/>
        <w:contextualSpacing/>
        <w:jc w:val="both"/>
        <w:rPr>
          <w:rFonts w:asciiTheme="majorHAnsi" w:hAnsiTheme="majorHAnsi" w:cstheme="majorHAnsi"/>
        </w:rPr>
      </w:pPr>
      <w:r w:rsidRPr="00926D03">
        <w:rPr>
          <w:rFonts w:asciiTheme="majorHAnsi" w:hAnsiTheme="majorHAnsi" w:cstheme="majorHAnsi"/>
        </w:rPr>
        <w:t>Nadzór nad realizacją Umowy ze strony Zamawiającego sprawował będzie Pan ……….…….................…….              tel. ……………….., e-mail ...............................................</w:t>
      </w:r>
    </w:p>
    <w:p w14:paraId="01E1EDE3" w14:textId="77777777" w:rsidR="007F6BB9" w:rsidRPr="00926D03" w:rsidRDefault="007F6BB9" w:rsidP="00926D03">
      <w:pPr>
        <w:numPr>
          <w:ilvl w:val="0"/>
          <w:numId w:val="5"/>
        </w:numPr>
        <w:spacing w:after="0" w:line="276" w:lineRule="auto"/>
        <w:contextualSpacing/>
        <w:jc w:val="both"/>
        <w:rPr>
          <w:rFonts w:asciiTheme="majorHAnsi" w:hAnsiTheme="majorHAnsi" w:cstheme="majorHAnsi"/>
        </w:rPr>
      </w:pPr>
      <w:r w:rsidRPr="00926D03">
        <w:rPr>
          <w:rFonts w:asciiTheme="majorHAnsi" w:hAnsiTheme="majorHAnsi" w:cstheme="majorHAnsi"/>
        </w:rPr>
        <w:t>Osoba upoważnioną przez Zamawiającego do kontaktów z Wykonawcą będzie Pan ……………….…...........……. tel. ……………….., e-mail ...............................................</w:t>
      </w:r>
    </w:p>
    <w:p w14:paraId="536FD789" w14:textId="77777777" w:rsidR="007F6BB9" w:rsidRPr="00926D03" w:rsidRDefault="007F6BB9" w:rsidP="00926D03">
      <w:pPr>
        <w:numPr>
          <w:ilvl w:val="0"/>
          <w:numId w:val="5"/>
        </w:numPr>
        <w:spacing w:after="0" w:line="276" w:lineRule="auto"/>
        <w:contextualSpacing/>
        <w:jc w:val="both"/>
        <w:rPr>
          <w:rFonts w:asciiTheme="majorHAnsi" w:hAnsiTheme="majorHAnsi" w:cstheme="majorHAnsi"/>
        </w:rPr>
      </w:pPr>
      <w:r w:rsidRPr="00926D03">
        <w:rPr>
          <w:rFonts w:asciiTheme="majorHAnsi" w:hAnsiTheme="majorHAnsi" w:cstheme="majorHAnsi"/>
        </w:rPr>
        <w:t>Osoba upoważnioną przez Wykonawcę do kontaktów z Zamawiającym będzie Pan …...................................……. tel. ……………….., e-mail ..............................................</w:t>
      </w:r>
    </w:p>
    <w:p w14:paraId="06C1537A" w14:textId="77777777" w:rsidR="007F6BB9" w:rsidRPr="00926D03" w:rsidRDefault="007F6BB9" w:rsidP="00926D03">
      <w:pPr>
        <w:spacing w:after="0" w:line="276" w:lineRule="auto"/>
        <w:contextualSpacing/>
        <w:rPr>
          <w:rFonts w:asciiTheme="majorHAnsi" w:eastAsia="Times New Roman" w:hAnsiTheme="majorHAnsi" w:cstheme="majorHAnsi"/>
          <w:b/>
          <w:lang w:eastAsia="pl-PL"/>
        </w:rPr>
      </w:pPr>
    </w:p>
    <w:p w14:paraId="41AC1157" w14:textId="77777777" w:rsidR="007F6BB9" w:rsidRPr="00926D03" w:rsidRDefault="007F6BB9" w:rsidP="00926D03">
      <w:pPr>
        <w:spacing w:after="0" w:line="276" w:lineRule="auto"/>
        <w:contextualSpacing/>
        <w:jc w:val="center"/>
        <w:rPr>
          <w:rFonts w:asciiTheme="majorHAnsi" w:eastAsia="Times New Roman" w:hAnsiTheme="majorHAnsi" w:cstheme="majorHAnsi"/>
          <w:b/>
          <w:lang w:eastAsia="pl-PL"/>
        </w:rPr>
      </w:pPr>
      <w:r w:rsidRPr="00926D03">
        <w:rPr>
          <w:rFonts w:asciiTheme="majorHAnsi" w:eastAsia="Times New Roman" w:hAnsiTheme="majorHAnsi" w:cstheme="majorHAnsi"/>
          <w:b/>
          <w:lang w:eastAsia="pl-PL"/>
        </w:rPr>
        <w:t>§ 5</w:t>
      </w:r>
    </w:p>
    <w:p w14:paraId="77E04627" w14:textId="7DD52EBC" w:rsidR="0061125A" w:rsidRPr="00926D03" w:rsidRDefault="008F45C6" w:rsidP="00926D03">
      <w:pPr>
        <w:spacing w:line="276" w:lineRule="auto"/>
        <w:contextualSpacing/>
        <w:jc w:val="center"/>
        <w:rPr>
          <w:rFonts w:asciiTheme="majorHAnsi" w:hAnsiTheme="majorHAnsi" w:cstheme="majorHAnsi"/>
          <w:b/>
        </w:rPr>
      </w:pPr>
      <w:r w:rsidRPr="00926D03">
        <w:rPr>
          <w:rFonts w:asciiTheme="majorHAnsi" w:hAnsiTheme="majorHAnsi" w:cstheme="majorHAnsi"/>
          <w:b/>
        </w:rPr>
        <w:t xml:space="preserve">Wynagrodzenie sprzedającego </w:t>
      </w:r>
    </w:p>
    <w:p w14:paraId="71F0307D" w14:textId="77777777" w:rsidR="0061125A" w:rsidRPr="00926D03" w:rsidRDefault="0061125A" w:rsidP="00926D03">
      <w:pPr>
        <w:widowControl w:val="0"/>
        <w:numPr>
          <w:ilvl w:val="0"/>
          <w:numId w:val="54"/>
        </w:numPr>
        <w:autoSpaceDE w:val="0"/>
        <w:autoSpaceDN w:val="0"/>
        <w:adjustRightInd w:val="0"/>
        <w:spacing w:after="0" w:line="276" w:lineRule="auto"/>
        <w:ind w:right="400"/>
        <w:contextualSpacing/>
        <w:jc w:val="both"/>
        <w:rPr>
          <w:rFonts w:asciiTheme="majorHAnsi" w:hAnsiTheme="majorHAnsi" w:cstheme="majorHAnsi"/>
          <w:bCs/>
        </w:rPr>
      </w:pPr>
      <w:r w:rsidRPr="00926D03">
        <w:rPr>
          <w:rFonts w:asciiTheme="majorHAnsi" w:hAnsiTheme="majorHAnsi" w:cstheme="majorHAnsi"/>
          <w:bCs/>
        </w:rPr>
        <w:t>Cena za realizację przedmiotu Umowy dla przewidywanej ilości Paliwa wynosi:</w:t>
      </w:r>
    </w:p>
    <w:p w14:paraId="26812206" w14:textId="77777777" w:rsidR="0061125A" w:rsidRPr="00926D03" w:rsidRDefault="0061125A" w:rsidP="00926D03">
      <w:pPr>
        <w:widowControl w:val="0"/>
        <w:autoSpaceDE w:val="0"/>
        <w:autoSpaceDN w:val="0"/>
        <w:adjustRightInd w:val="0"/>
        <w:spacing w:line="276" w:lineRule="auto"/>
        <w:ind w:left="360" w:right="400"/>
        <w:contextualSpacing/>
        <w:jc w:val="both"/>
        <w:rPr>
          <w:rFonts w:asciiTheme="majorHAnsi" w:hAnsiTheme="majorHAnsi" w:cstheme="majorHAnsi"/>
          <w:bCs/>
        </w:rPr>
      </w:pPr>
      <w:r w:rsidRPr="00926D03">
        <w:rPr>
          <w:rFonts w:asciiTheme="majorHAnsi" w:hAnsiTheme="majorHAnsi" w:cstheme="majorHAnsi"/>
          <w:b/>
        </w:rPr>
        <w:t xml:space="preserve">NETTO:. </w:t>
      </w:r>
      <w:r w:rsidRPr="00926D03">
        <w:rPr>
          <w:rFonts w:asciiTheme="majorHAnsi" w:hAnsiTheme="majorHAnsi" w:cstheme="majorHAnsi"/>
        </w:rPr>
        <w:t xml:space="preserve">..............................    </w:t>
      </w:r>
      <w:r w:rsidRPr="00926D03">
        <w:rPr>
          <w:rFonts w:asciiTheme="majorHAnsi" w:hAnsiTheme="majorHAnsi" w:cstheme="majorHAnsi"/>
          <w:b/>
        </w:rPr>
        <w:t>zł</w:t>
      </w:r>
      <w:r w:rsidRPr="00926D03">
        <w:rPr>
          <w:rFonts w:asciiTheme="majorHAnsi" w:hAnsiTheme="majorHAnsi" w:cstheme="majorHAnsi"/>
          <w:b/>
        </w:rPr>
        <w:tab/>
      </w:r>
      <w:r w:rsidRPr="00926D03">
        <w:rPr>
          <w:rFonts w:asciiTheme="majorHAnsi" w:hAnsiTheme="majorHAnsi" w:cstheme="majorHAnsi"/>
        </w:rPr>
        <w:t>(słownie złotych: ..............................................................)</w:t>
      </w:r>
    </w:p>
    <w:p w14:paraId="43030856" w14:textId="77777777" w:rsidR="0061125A" w:rsidRPr="00926D03" w:rsidRDefault="0061125A" w:rsidP="00926D03">
      <w:pPr>
        <w:spacing w:line="276" w:lineRule="auto"/>
        <w:ind w:left="357" w:right="403"/>
        <w:contextualSpacing/>
        <w:jc w:val="both"/>
        <w:rPr>
          <w:rFonts w:asciiTheme="majorHAnsi" w:hAnsiTheme="majorHAnsi" w:cstheme="majorHAnsi"/>
          <w:bCs/>
        </w:rPr>
      </w:pPr>
      <w:r w:rsidRPr="00926D03">
        <w:rPr>
          <w:rFonts w:asciiTheme="majorHAnsi" w:hAnsiTheme="majorHAnsi" w:cstheme="majorHAnsi"/>
          <w:bCs/>
        </w:rPr>
        <w:t>VAT:</w:t>
      </w:r>
      <w:r w:rsidRPr="00926D03">
        <w:rPr>
          <w:rFonts w:asciiTheme="majorHAnsi" w:hAnsiTheme="majorHAnsi" w:cstheme="majorHAnsi"/>
          <w:bCs/>
        </w:rPr>
        <w:tab/>
        <w:t>..........</w:t>
      </w:r>
      <w:r w:rsidRPr="00926D03">
        <w:rPr>
          <w:rFonts w:asciiTheme="majorHAnsi" w:hAnsiTheme="majorHAnsi" w:cstheme="majorHAnsi"/>
          <w:bCs/>
        </w:rPr>
        <w:tab/>
        <w:t>%</w:t>
      </w:r>
      <w:r w:rsidRPr="00926D03">
        <w:rPr>
          <w:rFonts w:asciiTheme="majorHAnsi" w:hAnsiTheme="majorHAnsi" w:cstheme="majorHAnsi"/>
          <w:bCs/>
        </w:rPr>
        <w:tab/>
      </w:r>
      <w:r w:rsidRPr="00926D03">
        <w:rPr>
          <w:rFonts w:asciiTheme="majorHAnsi" w:hAnsiTheme="majorHAnsi" w:cstheme="majorHAnsi"/>
          <w:bCs/>
        </w:rPr>
        <w:tab/>
      </w:r>
      <w:r w:rsidRPr="00926D03">
        <w:rPr>
          <w:rFonts w:asciiTheme="majorHAnsi" w:hAnsiTheme="majorHAnsi" w:cstheme="majorHAnsi"/>
          <w:bCs/>
        </w:rPr>
        <w:tab/>
        <w:t>tj.</w:t>
      </w:r>
      <w:r w:rsidRPr="00926D03">
        <w:rPr>
          <w:rFonts w:asciiTheme="majorHAnsi" w:hAnsiTheme="majorHAnsi" w:cstheme="majorHAnsi"/>
          <w:bCs/>
        </w:rPr>
        <w:tab/>
        <w:t>...................................... złotych</w:t>
      </w:r>
    </w:p>
    <w:p w14:paraId="6663A202" w14:textId="77777777" w:rsidR="0061125A" w:rsidRPr="00926D03" w:rsidRDefault="0061125A" w:rsidP="00926D03">
      <w:pPr>
        <w:spacing w:line="276" w:lineRule="auto"/>
        <w:ind w:left="357" w:right="403"/>
        <w:contextualSpacing/>
        <w:jc w:val="both"/>
        <w:rPr>
          <w:rFonts w:asciiTheme="majorHAnsi" w:hAnsiTheme="majorHAnsi" w:cstheme="majorHAnsi"/>
        </w:rPr>
      </w:pPr>
      <w:r w:rsidRPr="00926D03">
        <w:rPr>
          <w:rFonts w:asciiTheme="majorHAnsi" w:hAnsiTheme="majorHAnsi" w:cstheme="majorHAnsi"/>
          <w:b/>
          <w:bCs/>
        </w:rPr>
        <w:t xml:space="preserve">BRUTTO: </w:t>
      </w:r>
      <w:r w:rsidRPr="00926D03">
        <w:rPr>
          <w:rFonts w:asciiTheme="majorHAnsi" w:hAnsiTheme="majorHAnsi" w:cstheme="majorHAnsi"/>
          <w:bCs/>
        </w:rPr>
        <w:t>...........................</w:t>
      </w:r>
      <w:r w:rsidRPr="00926D03">
        <w:rPr>
          <w:rFonts w:asciiTheme="majorHAnsi" w:hAnsiTheme="majorHAnsi" w:cstheme="majorHAnsi"/>
          <w:bCs/>
        </w:rPr>
        <w:tab/>
      </w:r>
      <w:r w:rsidRPr="00926D03">
        <w:rPr>
          <w:rFonts w:asciiTheme="majorHAnsi" w:hAnsiTheme="majorHAnsi" w:cstheme="majorHAnsi"/>
          <w:b/>
          <w:bCs/>
        </w:rPr>
        <w:t>zł</w:t>
      </w:r>
      <w:r w:rsidRPr="00926D03">
        <w:rPr>
          <w:rFonts w:asciiTheme="majorHAnsi" w:hAnsiTheme="majorHAnsi" w:cstheme="majorHAnsi"/>
          <w:bCs/>
        </w:rPr>
        <w:tab/>
        <w:t>(słownie złotych: ..............................................................</w:t>
      </w:r>
      <w:r w:rsidRPr="00926D03">
        <w:rPr>
          <w:rFonts w:asciiTheme="majorHAnsi" w:hAnsiTheme="majorHAnsi" w:cstheme="majorHAnsi"/>
        </w:rPr>
        <w:t>)</w:t>
      </w:r>
    </w:p>
    <w:p w14:paraId="174B0D9B" w14:textId="77777777" w:rsidR="0061125A" w:rsidRPr="00926D03" w:rsidRDefault="0061125A" w:rsidP="00926D03">
      <w:pPr>
        <w:spacing w:line="276" w:lineRule="auto"/>
        <w:ind w:left="357" w:right="403"/>
        <w:contextualSpacing/>
        <w:jc w:val="both"/>
        <w:rPr>
          <w:rFonts w:asciiTheme="majorHAnsi" w:hAnsiTheme="majorHAnsi" w:cstheme="majorHAnsi"/>
        </w:rPr>
      </w:pPr>
      <w:r w:rsidRPr="00926D03">
        <w:rPr>
          <w:rFonts w:asciiTheme="majorHAnsi" w:hAnsiTheme="majorHAnsi" w:cstheme="majorHAnsi"/>
          <w:bCs/>
        </w:rPr>
        <w:t>w tym: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292"/>
        <w:gridCol w:w="1585"/>
        <w:gridCol w:w="1577"/>
        <w:gridCol w:w="1663"/>
        <w:gridCol w:w="1488"/>
        <w:gridCol w:w="1546"/>
      </w:tblGrid>
      <w:tr w:rsidR="000A2005" w:rsidRPr="00926D03" w14:paraId="46A11BF7" w14:textId="77777777" w:rsidTr="00025980">
        <w:tc>
          <w:tcPr>
            <w:tcW w:w="270" w:type="pct"/>
            <w:shd w:val="clear" w:color="auto" w:fill="auto"/>
            <w:vAlign w:val="center"/>
          </w:tcPr>
          <w:p w14:paraId="3555B5D9"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Lp.</w:t>
            </w:r>
          </w:p>
        </w:tc>
        <w:tc>
          <w:tcPr>
            <w:tcW w:w="816" w:type="pct"/>
            <w:shd w:val="clear" w:color="auto" w:fill="auto"/>
            <w:vAlign w:val="center"/>
          </w:tcPr>
          <w:p w14:paraId="342E04B3"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Opis przedmiotu</w:t>
            </w:r>
          </w:p>
        </w:tc>
        <w:tc>
          <w:tcPr>
            <w:tcW w:w="906" w:type="pct"/>
            <w:shd w:val="clear" w:color="auto" w:fill="auto"/>
            <w:vAlign w:val="center"/>
          </w:tcPr>
          <w:p w14:paraId="647709B6"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Cena jednostkowa</w:t>
            </w:r>
          </w:p>
          <w:p w14:paraId="45BC7E48"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Brutto</w:t>
            </w:r>
          </w:p>
          <w:p w14:paraId="6B4570F6"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[PLN/ m</w:t>
            </w:r>
            <w:r w:rsidRPr="00926D03">
              <w:rPr>
                <w:rFonts w:asciiTheme="majorHAnsi" w:hAnsiTheme="majorHAnsi" w:cstheme="majorHAnsi"/>
                <w:vertAlign w:val="superscript"/>
              </w:rPr>
              <w:t>3</w:t>
            </w:r>
            <w:r w:rsidRPr="00926D03">
              <w:rPr>
                <w:rFonts w:asciiTheme="majorHAnsi" w:hAnsiTheme="majorHAnsi" w:cstheme="majorHAnsi"/>
              </w:rPr>
              <w:t>]</w:t>
            </w:r>
          </w:p>
        </w:tc>
        <w:tc>
          <w:tcPr>
            <w:tcW w:w="726" w:type="pct"/>
            <w:shd w:val="clear" w:color="auto" w:fill="auto"/>
            <w:vAlign w:val="center"/>
          </w:tcPr>
          <w:p w14:paraId="620B8148"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Wartość deklarowanego rabatu</w:t>
            </w:r>
          </w:p>
          <w:p w14:paraId="6E6B80FE"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[PLN/ m</w:t>
            </w:r>
            <w:r w:rsidRPr="00926D03">
              <w:rPr>
                <w:rFonts w:asciiTheme="majorHAnsi" w:hAnsiTheme="majorHAnsi" w:cstheme="majorHAnsi"/>
                <w:vertAlign w:val="superscript"/>
              </w:rPr>
              <w:t>3</w:t>
            </w:r>
            <w:r w:rsidRPr="00926D03">
              <w:rPr>
                <w:rFonts w:asciiTheme="majorHAnsi" w:hAnsiTheme="majorHAnsi" w:cstheme="majorHAnsi"/>
              </w:rPr>
              <w:t>]</w:t>
            </w:r>
          </w:p>
        </w:tc>
        <w:tc>
          <w:tcPr>
            <w:tcW w:w="816" w:type="pct"/>
            <w:shd w:val="clear" w:color="auto" w:fill="auto"/>
            <w:vAlign w:val="center"/>
          </w:tcPr>
          <w:p w14:paraId="2D40884F"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Cena jednostkowa z uwzględnieniem rabatu</w:t>
            </w:r>
          </w:p>
          <w:p w14:paraId="1FBA183E"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Brutto</w:t>
            </w:r>
          </w:p>
          <w:p w14:paraId="4140B852"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[PLN/ m</w:t>
            </w:r>
            <w:r w:rsidRPr="00926D03">
              <w:rPr>
                <w:rFonts w:asciiTheme="majorHAnsi" w:hAnsiTheme="majorHAnsi" w:cstheme="majorHAnsi"/>
                <w:vertAlign w:val="superscript"/>
              </w:rPr>
              <w:t>3</w:t>
            </w:r>
            <w:r w:rsidRPr="00926D03">
              <w:rPr>
                <w:rFonts w:asciiTheme="majorHAnsi" w:hAnsiTheme="majorHAnsi" w:cstheme="majorHAnsi"/>
              </w:rPr>
              <w:t>]</w:t>
            </w:r>
          </w:p>
        </w:tc>
        <w:tc>
          <w:tcPr>
            <w:tcW w:w="749" w:type="pct"/>
            <w:shd w:val="clear" w:color="auto" w:fill="auto"/>
            <w:vAlign w:val="center"/>
          </w:tcPr>
          <w:p w14:paraId="6AEC0BA9"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Przewidywana ilość w okresie realizacji przedmiotu umowy</w:t>
            </w:r>
          </w:p>
          <w:p w14:paraId="7C88457B"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[m</w:t>
            </w:r>
            <w:r w:rsidRPr="00926D03">
              <w:rPr>
                <w:rFonts w:asciiTheme="majorHAnsi" w:hAnsiTheme="majorHAnsi" w:cstheme="majorHAnsi"/>
                <w:vertAlign w:val="superscript"/>
              </w:rPr>
              <w:t>3</w:t>
            </w:r>
            <w:r w:rsidRPr="00926D03">
              <w:rPr>
                <w:rFonts w:asciiTheme="majorHAnsi" w:hAnsiTheme="majorHAnsi" w:cstheme="majorHAnsi"/>
              </w:rPr>
              <w:t>]</w:t>
            </w:r>
          </w:p>
        </w:tc>
        <w:tc>
          <w:tcPr>
            <w:tcW w:w="717" w:type="pct"/>
            <w:shd w:val="clear" w:color="auto" w:fill="auto"/>
            <w:vAlign w:val="center"/>
          </w:tcPr>
          <w:p w14:paraId="12DE7FE4"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Wartość zamówienia</w:t>
            </w:r>
          </w:p>
          <w:p w14:paraId="7CDCF935"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 xml:space="preserve">dla przewidywanej ilości </w:t>
            </w:r>
          </w:p>
          <w:p w14:paraId="44516CFA"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brutto</w:t>
            </w:r>
          </w:p>
          <w:p w14:paraId="02CE7D14"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[PLN]</w:t>
            </w:r>
          </w:p>
        </w:tc>
      </w:tr>
      <w:tr w:rsidR="000A2005" w:rsidRPr="00926D03" w14:paraId="60113656" w14:textId="77777777" w:rsidTr="00025980">
        <w:tc>
          <w:tcPr>
            <w:tcW w:w="270" w:type="pct"/>
            <w:shd w:val="clear" w:color="auto" w:fill="D9D9D9"/>
          </w:tcPr>
          <w:p w14:paraId="2DBAB950" w14:textId="77777777" w:rsidR="0061125A" w:rsidRPr="00926D03" w:rsidRDefault="0061125A" w:rsidP="00926D03">
            <w:pPr>
              <w:spacing w:line="276" w:lineRule="auto"/>
              <w:contextualSpacing/>
              <w:jc w:val="center"/>
              <w:rPr>
                <w:rFonts w:asciiTheme="majorHAnsi" w:hAnsiTheme="majorHAnsi" w:cstheme="majorHAnsi"/>
                <w:i/>
              </w:rPr>
            </w:pPr>
            <w:r w:rsidRPr="00926D03">
              <w:rPr>
                <w:rFonts w:asciiTheme="majorHAnsi" w:hAnsiTheme="majorHAnsi" w:cstheme="majorHAnsi"/>
                <w:i/>
              </w:rPr>
              <w:t>a</w:t>
            </w:r>
          </w:p>
        </w:tc>
        <w:tc>
          <w:tcPr>
            <w:tcW w:w="816" w:type="pct"/>
            <w:shd w:val="clear" w:color="auto" w:fill="D9D9D9"/>
          </w:tcPr>
          <w:p w14:paraId="6F63EFBA" w14:textId="77777777" w:rsidR="0061125A" w:rsidRPr="00926D03" w:rsidRDefault="0061125A" w:rsidP="00926D03">
            <w:pPr>
              <w:spacing w:line="276" w:lineRule="auto"/>
              <w:contextualSpacing/>
              <w:jc w:val="center"/>
              <w:rPr>
                <w:rFonts w:asciiTheme="majorHAnsi" w:hAnsiTheme="majorHAnsi" w:cstheme="majorHAnsi"/>
                <w:i/>
              </w:rPr>
            </w:pPr>
            <w:r w:rsidRPr="00926D03">
              <w:rPr>
                <w:rFonts w:asciiTheme="majorHAnsi" w:hAnsiTheme="majorHAnsi" w:cstheme="majorHAnsi"/>
                <w:i/>
              </w:rPr>
              <w:t>b</w:t>
            </w:r>
          </w:p>
        </w:tc>
        <w:tc>
          <w:tcPr>
            <w:tcW w:w="906" w:type="pct"/>
            <w:shd w:val="clear" w:color="auto" w:fill="D9D9D9"/>
          </w:tcPr>
          <w:p w14:paraId="67F09F37" w14:textId="77777777" w:rsidR="0061125A" w:rsidRPr="00926D03" w:rsidRDefault="0061125A" w:rsidP="00926D03">
            <w:pPr>
              <w:spacing w:line="276" w:lineRule="auto"/>
              <w:contextualSpacing/>
              <w:jc w:val="center"/>
              <w:rPr>
                <w:rFonts w:asciiTheme="majorHAnsi" w:hAnsiTheme="majorHAnsi" w:cstheme="majorHAnsi"/>
                <w:i/>
              </w:rPr>
            </w:pPr>
            <w:r w:rsidRPr="00926D03">
              <w:rPr>
                <w:rFonts w:asciiTheme="majorHAnsi" w:hAnsiTheme="majorHAnsi" w:cstheme="majorHAnsi"/>
                <w:i/>
              </w:rPr>
              <w:t>c</w:t>
            </w:r>
          </w:p>
        </w:tc>
        <w:tc>
          <w:tcPr>
            <w:tcW w:w="726" w:type="pct"/>
            <w:shd w:val="clear" w:color="auto" w:fill="D9D9D9"/>
          </w:tcPr>
          <w:p w14:paraId="1518E982" w14:textId="77777777" w:rsidR="0061125A" w:rsidRPr="00926D03" w:rsidRDefault="0061125A" w:rsidP="00926D03">
            <w:pPr>
              <w:spacing w:line="276" w:lineRule="auto"/>
              <w:contextualSpacing/>
              <w:jc w:val="center"/>
              <w:rPr>
                <w:rFonts w:asciiTheme="majorHAnsi" w:hAnsiTheme="majorHAnsi" w:cstheme="majorHAnsi"/>
                <w:i/>
              </w:rPr>
            </w:pPr>
            <w:r w:rsidRPr="00926D03">
              <w:rPr>
                <w:rFonts w:asciiTheme="majorHAnsi" w:hAnsiTheme="majorHAnsi" w:cstheme="majorHAnsi"/>
                <w:i/>
              </w:rPr>
              <w:t>D</w:t>
            </w:r>
          </w:p>
        </w:tc>
        <w:tc>
          <w:tcPr>
            <w:tcW w:w="816" w:type="pct"/>
            <w:shd w:val="clear" w:color="auto" w:fill="D9D9D9"/>
          </w:tcPr>
          <w:p w14:paraId="77C2E29C" w14:textId="77777777" w:rsidR="0061125A" w:rsidRPr="00926D03" w:rsidRDefault="0061125A" w:rsidP="00926D03">
            <w:pPr>
              <w:spacing w:line="276" w:lineRule="auto"/>
              <w:contextualSpacing/>
              <w:jc w:val="center"/>
              <w:rPr>
                <w:rFonts w:asciiTheme="majorHAnsi" w:hAnsiTheme="majorHAnsi" w:cstheme="majorHAnsi"/>
                <w:i/>
              </w:rPr>
            </w:pPr>
            <w:r w:rsidRPr="00926D03">
              <w:rPr>
                <w:rFonts w:asciiTheme="majorHAnsi" w:hAnsiTheme="majorHAnsi" w:cstheme="majorHAnsi"/>
                <w:i/>
              </w:rPr>
              <w:t>e = c - d</w:t>
            </w:r>
          </w:p>
        </w:tc>
        <w:tc>
          <w:tcPr>
            <w:tcW w:w="749" w:type="pct"/>
            <w:shd w:val="clear" w:color="auto" w:fill="D9D9D9"/>
          </w:tcPr>
          <w:p w14:paraId="0A7C7855" w14:textId="77777777" w:rsidR="0061125A" w:rsidRPr="00926D03" w:rsidRDefault="0061125A" w:rsidP="00926D03">
            <w:pPr>
              <w:spacing w:line="276" w:lineRule="auto"/>
              <w:contextualSpacing/>
              <w:jc w:val="center"/>
              <w:rPr>
                <w:rFonts w:asciiTheme="majorHAnsi" w:hAnsiTheme="majorHAnsi" w:cstheme="majorHAnsi"/>
                <w:i/>
              </w:rPr>
            </w:pPr>
            <w:r w:rsidRPr="00926D03">
              <w:rPr>
                <w:rFonts w:asciiTheme="majorHAnsi" w:hAnsiTheme="majorHAnsi" w:cstheme="majorHAnsi"/>
                <w:i/>
              </w:rPr>
              <w:t>f</w:t>
            </w:r>
          </w:p>
        </w:tc>
        <w:tc>
          <w:tcPr>
            <w:tcW w:w="717" w:type="pct"/>
            <w:shd w:val="clear" w:color="auto" w:fill="D9D9D9"/>
          </w:tcPr>
          <w:p w14:paraId="6420F984" w14:textId="77777777" w:rsidR="0061125A" w:rsidRPr="00926D03" w:rsidRDefault="0061125A" w:rsidP="00926D03">
            <w:pPr>
              <w:spacing w:line="276" w:lineRule="auto"/>
              <w:contextualSpacing/>
              <w:jc w:val="center"/>
              <w:rPr>
                <w:rFonts w:asciiTheme="majorHAnsi" w:hAnsiTheme="majorHAnsi" w:cstheme="majorHAnsi"/>
                <w:i/>
              </w:rPr>
            </w:pPr>
            <w:r w:rsidRPr="00926D03">
              <w:rPr>
                <w:rFonts w:asciiTheme="majorHAnsi" w:hAnsiTheme="majorHAnsi" w:cstheme="majorHAnsi"/>
                <w:i/>
              </w:rPr>
              <w:t>g = e x f</w:t>
            </w:r>
          </w:p>
        </w:tc>
      </w:tr>
      <w:tr w:rsidR="000A2005" w:rsidRPr="00926D03" w14:paraId="56640ACB" w14:textId="77777777" w:rsidTr="00025980">
        <w:tc>
          <w:tcPr>
            <w:tcW w:w="270" w:type="pct"/>
            <w:shd w:val="clear" w:color="auto" w:fill="auto"/>
            <w:vAlign w:val="center"/>
          </w:tcPr>
          <w:p w14:paraId="0F5E64FA"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1</w:t>
            </w:r>
          </w:p>
        </w:tc>
        <w:tc>
          <w:tcPr>
            <w:tcW w:w="816" w:type="pct"/>
            <w:shd w:val="clear" w:color="auto" w:fill="auto"/>
            <w:vAlign w:val="center"/>
          </w:tcPr>
          <w:p w14:paraId="3354753B"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Gaz ziemny (CNG)</w:t>
            </w:r>
          </w:p>
        </w:tc>
        <w:tc>
          <w:tcPr>
            <w:tcW w:w="906" w:type="pct"/>
            <w:shd w:val="clear" w:color="auto" w:fill="auto"/>
          </w:tcPr>
          <w:p w14:paraId="4A222AEE" w14:textId="77777777" w:rsidR="0061125A" w:rsidRPr="00926D03" w:rsidRDefault="0061125A" w:rsidP="00926D03">
            <w:pPr>
              <w:spacing w:line="276" w:lineRule="auto"/>
              <w:contextualSpacing/>
              <w:jc w:val="center"/>
              <w:rPr>
                <w:rFonts w:asciiTheme="majorHAnsi" w:hAnsiTheme="majorHAnsi" w:cstheme="majorHAnsi"/>
              </w:rPr>
            </w:pPr>
          </w:p>
        </w:tc>
        <w:tc>
          <w:tcPr>
            <w:tcW w:w="726" w:type="pct"/>
            <w:shd w:val="clear" w:color="auto" w:fill="auto"/>
          </w:tcPr>
          <w:p w14:paraId="1BD5C5C7" w14:textId="77777777" w:rsidR="0061125A" w:rsidRPr="00926D03" w:rsidRDefault="0061125A" w:rsidP="00926D03">
            <w:pPr>
              <w:spacing w:line="276" w:lineRule="auto"/>
              <w:contextualSpacing/>
              <w:rPr>
                <w:rFonts w:asciiTheme="majorHAnsi" w:hAnsiTheme="majorHAnsi" w:cstheme="majorHAnsi"/>
              </w:rPr>
            </w:pPr>
          </w:p>
        </w:tc>
        <w:tc>
          <w:tcPr>
            <w:tcW w:w="816" w:type="pct"/>
            <w:shd w:val="clear" w:color="auto" w:fill="auto"/>
          </w:tcPr>
          <w:p w14:paraId="73112A8C" w14:textId="77777777" w:rsidR="0061125A" w:rsidRPr="00926D03" w:rsidRDefault="0061125A" w:rsidP="00926D03">
            <w:pPr>
              <w:spacing w:line="276" w:lineRule="auto"/>
              <w:contextualSpacing/>
              <w:rPr>
                <w:rFonts w:asciiTheme="majorHAnsi" w:hAnsiTheme="majorHAnsi" w:cstheme="majorHAnsi"/>
              </w:rPr>
            </w:pPr>
          </w:p>
        </w:tc>
        <w:tc>
          <w:tcPr>
            <w:tcW w:w="749" w:type="pct"/>
            <w:shd w:val="clear" w:color="auto" w:fill="auto"/>
          </w:tcPr>
          <w:p w14:paraId="749A3318" w14:textId="77777777" w:rsidR="0061125A" w:rsidRPr="00926D03" w:rsidRDefault="0061125A" w:rsidP="00926D03">
            <w:pPr>
              <w:spacing w:line="276" w:lineRule="auto"/>
              <w:contextualSpacing/>
              <w:jc w:val="center"/>
              <w:rPr>
                <w:rFonts w:asciiTheme="majorHAnsi" w:hAnsiTheme="majorHAnsi" w:cstheme="majorHAnsi"/>
              </w:rPr>
            </w:pPr>
            <w:r w:rsidRPr="00926D03">
              <w:rPr>
                <w:rFonts w:asciiTheme="majorHAnsi" w:hAnsiTheme="majorHAnsi" w:cstheme="majorHAnsi"/>
              </w:rPr>
              <w:t>310 000</w:t>
            </w:r>
          </w:p>
        </w:tc>
        <w:tc>
          <w:tcPr>
            <w:tcW w:w="717" w:type="pct"/>
            <w:tcBorders>
              <w:bottom w:val="single" w:sz="4" w:space="0" w:color="auto"/>
            </w:tcBorders>
            <w:shd w:val="clear" w:color="auto" w:fill="auto"/>
          </w:tcPr>
          <w:p w14:paraId="5AA711D5" w14:textId="77777777" w:rsidR="0061125A" w:rsidRPr="00926D03" w:rsidRDefault="0061125A" w:rsidP="00926D03">
            <w:pPr>
              <w:spacing w:line="276" w:lineRule="auto"/>
              <w:contextualSpacing/>
              <w:rPr>
                <w:rFonts w:asciiTheme="majorHAnsi" w:hAnsiTheme="majorHAnsi" w:cstheme="majorHAnsi"/>
              </w:rPr>
            </w:pPr>
          </w:p>
        </w:tc>
      </w:tr>
      <w:tr w:rsidR="000A2005" w:rsidRPr="00926D03" w14:paraId="194B7934" w14:textId="77777777" w:rsidTr="00B30B95">
        <w:trPr>
          <w:trHeight w:val="448"/>
        </w:trPr>
        <w:tc>
          <w:tcPr>
            <w:tcW w:w="4283" w:type="pct"/>
            <w:gridSpan w:val="6"/>
            <w:shd w:val="clear" w:color="auto" w:fill="auto"/>
            <w:vAlign w:val="center"/>
          </w:tcPr>
          <w:p w14:paraId="56FEF598" w14:textId="77777777" w:rsidR="0061125A" w:rsidRPr="00926D03" w:rsidRDefault="0061125A" w:rsidP="00926D03">
            <w:pPr>
              <w:spacing w:line="276" w:lineRule="auto"/>
              <w:contextualSpacing/>
              <w:jc w:val="right"/>
              <w:rPr>
                <w:rFonts w:asciiTheme="majorHAnsi" w:hAnsiTheme="majorHAnsi" w:cstheme="majorHAnsi"/>
                <w:b/>
                <w:i/>
              </w:rPr>
            </w:pPr>
            <w:r w:rsidRPr="00926D03">
              <w:rPr>
                <w:rFonts w:asciiTheme="majorHAnsi" w:hAnsiTheme="majorHAnsi" w:cstheme="majorHAnsi"/>
                <w:b/>
                <w:i/>
              </w:rPr>
              <w:t>Cena oferty</w:t>
            </w:r>
          </w:p>
        </w:tc>
        <w:tc>
          <w:tcPr>
            <w:tcW w:w="717" w:type="pct"/>
            <w:shd w:val="clear" w:color="auto" w:fill="D9D9D9"/>
          </w:tcPr>
          <w:p w14:paraId="0E20BEFC" w14:textId="77777777" w:rsidR="0061125A" w:rsidRPr="00926D03" w:rsidRDefault="0061125A" w:rsidP="00926D03">
            <w:pPr>
              <w:spacing w:line="276" w:lineRule="auto"/>
              <w:contextualSpacing/>
              <w:rPr>
                <w:rFonts w:asciiTheme="majorHAnsi" w:hAnsiTheme="majorHAnsi" w:cstheme="majorHAnsi"/>
              </w:rPr>
            </w:pPr>
          </w:p>
        </w:tc>
      </w:tr>
    </w:tbl>
    <w:p w14:paraId="7F758772" w14:textId="77777777" w:rsidR="0061125A" w:rsidRPr="00926D03" w:rsidRDefault="0061125A" w:rsidP="00926D03">
      <w:pPr>
        <w:widowControl w:val="0"/>
        <w:numPr>
          <w:ilvl w:val="0"/>
          <w:numId w:val="54"/>
        </w:numPr>
        <w:autoSpaceDE w:val="0"/>
        <w:autoSpaceDN w:val="0"/>
        <w:adjustRightInd w:val="0"/>
        <w:spacing w:after="0" w:line="276" w:lineRule="auto"/>
        <w:ind w:right="-1"/>
        <w:contextualSpacing/>
        <w:jc w:val="both"/>
        <w:rPr>
          <w:rFonts w:asciiTheme="majorHAnsi" w:hAnsiTheme="majorHAnsi" w:cstheme="majorHAnsi"/>
        </w:rPr>
      </w:pPr>
      <w:r w:rsidRPr="00926D03">
        <w:rPr>
          <w:rFonts w:asciiTheme="majorHAnsi" w:hAnsiTheme="majorHAnsi" w:cstheme="majorHAnsi"/>
        </w:rPr>
        <w:t>Cena jednostkowa brutto [PLN/ m</w:t>
      </w:r>
      <w:r w:rsidRPr="00926D03">
        <w:rPr>
          <w:rFonts w:asciiTheme="majorHAnsi" w:hAnsiTheme="majorHAnsi" w:cstheme="majorHAnsi"/>
          <w:vertAlign w:val="superscript"/>
        </w:rPr>
        <w:t>3</w:t>
      </w:r>
      <w:r w:rsidRPr="00926D03">
        <w:rPr>
          <w:rFonts w:asciiTheme="majorHAnsi" w:hAnsiTheme="majorHAnsi" w:cstheme="majorHAnsi"/>
        </w:rPr>
        <w:t>], o której mowa w ust. 1 [kolumna C] jest to średnia arytmetyczna ceny sprzedaży Paliwa (za miesiąc kwiecień 2021 r.) na stacji Sprzedającego, o której mowa w § 1 ust. 2 Umowy;</w:t>
      </w:r>
    </w:p>
    <w:p w14:paraId="5ADA0C29" w14:textId="7055EF38" w:rsidR="0061125A" w:rsidRPr="00926D03" w:rsidRDefault="0061125A" w:rsidP="00926D03">
      <w:pPr>
        <w:widowControl w:val="0"/>
        <w:numPr>
          <w:ilvl w:val="0"/>
          <w:numId w:val="54"/>
        </w:numPr>
        <w:autoSpaceDE w:val="0"/>
        <w:autoSpaceDN w:val="0"/>
        <w:adjustRightInd w:val="0"/>
        <w:spacing w:after="0" w:line="276" w:lineRule="auto"/>
        <w:ind w:right="-1"/>
        <w:contextualSpacing/>
        <w:jc w:val="both"/>
        <w:rPr>
          <w:rFonts w:asciiTheme="majorHAnsi" w:hAnsiTheme="majorHAnsi" w:cstheme="majorHAnsi"/>
        </w:rPr>
      </w:pPr>
      <w:r w:rsidRPr="00926D03">
        <w:rPr>
          <w:rFonts w:asciiTheme="majorHAnsi" w:hAnsiTheme="majorHAnsi" w:cstheme="majorHAnsi"/>
        </w:rPr>
        <w:t xml:space="preserve">Cena, o której mowa w ust. 1, obowiązuje tylko w dniu składania ofert przetargowych i służy tylko do oceny ofert w kryterium „cena” ( C ), o którym mowa </w:t>
      </w:r>
      <w:r w:rsidR="009D277C" w:rsidRPr="00926D03">
        <w:rPr>
          <w:rFonts w:asciiTheme="majorHAnsi" w:hAnsiTheme="majorHAnsi" w:cstheme="majorHAnsi"/>
        </w:rPr>
        <w:t>w pkt. 15 specyfikacji</w:t>
      </w:r>
      <w:r w:rsidRPr="00926D03">
        <w:rPr>
          <w:rFonts w:asciiTheme="majorHAnsi" w:hAnsiTheme="majorHAnsi" w:cstheme="majorHAnsi"/>
        </w:rPr>
        <w:t xml:space="preserve"> warunków zamówienia. </w:t>
      </w:r>
    </w:p>
    <w:p w14:paraId="309F18B1" w14:textId="77777777" w:rsidR="00BB2A4A" w:rsidRPr="00BF1A23" w:rsidRDefault="00BB2A4A" w:rsidP="00926D03">
      <w:pPr>
        <w:pStyle w:val="Akapitzlist"/>
        <w:numPr>
          <w:ilvl w:val="0"/>
          <w:numId w:val="54"/>
        </w:numPr>
        <w:spacing w:after="0" w:line="276" w:lineRule="auto"/>
        <w:jc w:val="both"/>
        <w:rPr>
          <w:rFonts w:asciiTheme="majorHAnsi" w:hAnsiTheme="majorHAnsi" w:cstheme="majorHAnsi"/>
          <w:color w:val="538135" w:themeColor="accent6" w:themeShade="BF"/>
        </w:rPr>
      </w:pPr>
      <w:r w:rsidRPr="00BF1A23">
        <w:rPr>
          <w:rFonts w:asciiTheme="majorHAnsi" w:hAnsiTheme="majorHAnsi" w:cstheme="majorHAnsi"/>
          <w:color w:val="538135" w:themeColor="accent6" w:themeShade="BF"/>
        </w:rPr>
        <w:lastRenderedPageBreak/>
        <w:t xml:space="preserve">Wszelkie należności i opłaty, o których mowa poniżej, tj.: </w:t>
      </w:r>
    </w:p>
    <w:p w14:paraId="62830594" w14:textId="63FE1B19" w:rsidR="00BB2A4A" w:rsidRPr="00BF1A23" w:rsidRDefault="00BB2A4A" w:rsidP="00926D03">
      <w:pPr>
        <w:pStyle w:val="Akapitzlist"/>
        <w:numPr>
          <w:ilvl w:val="0"/>
          <w:numId w:val="67"/>
        </w:numPr>
        <w:spacing w:after="0" w:line="276" w:lineRule="auto"/>
        <w:ind w:left="851" w:hanging="425"/>
        <w:jc w:val="both"/>
        <w:rPr>
          <w:rFonts w:asciiTheme="majorHAnsi" w:hAnsiTheme="majorHAnsi" w:cstheme="majorHAnsi"/>
          <w:color w:val="538135" w:themeColor="accent6" w:themeShade="BF"/>
        </w:rPr>
      </w:pPr>
      <w:r w:rsidRPr="00BF1A23">
        <w:rPr>
          <w:rFonts w:asciiTheme="majorHAnsi" w:hAnsiTheme="majorHAnsi" w:cstheme="majorHAnsi"/>
          <w:color w:val="538135" w:themeColor="accent6" w:themeShade="BF"/>
        </w:rPr>
        <w:t xml:space="preserve">opłata paliwowa, o której mowa w ustawie z dnia 27 października 1994 r. o autostradach płatnych oraz o Krajowym Funduszu Drogowym (t.j. Dz.U. 2020 poz. 72 z późn. zm.), </w:t>
      </w:r>
    </w:p>
    <w:p w14:paraId="5779DDC6" w14:textId="0043DE02" w:rsidR="00BB2A4A" w:rsidRPr="00BF1A23" w:rsidRDefault="00BB2A4A" w:rsidP="00926D03">
      <w:pPr>
        <w:pStyle w:val="Akapitzlist"/>
        <w:numPr>
          <w:ilvl w:val="0"/>
          <w:numId w:val="67"/>
        </w:numPr>
        <w:spacing w:after="0" w:line="276" w:lineRule="auto"/>
        <w:ind w:left="851" w:hanging="425"/>
        <w:jc w:val="both"/>
        <w:rPr>
          <w:rFonts w:asciiTheme="majorHAnsi" w:hAnsiTheme="majorHAnsi" w:cstheme="majorHAnsi"/>
          <w:color w:val="538135" w:themeColor="accent6" w:themeShade="BF"/>
        </w:rPr>
      </w:pPr>
      <w:r w:rsidRPr="00BF1A23">
        <w:rPr>
          <w:rFonts w:asciiTheme="majorHAnsi" w:hAnsiTheme="majorHAnsi" w:cstheme="majorHAnsi"/>
          <w:color w:val="538135" w:themeColor="accent6" w:themeShade="BF"/>
        </w:rPr>
        <w:t xml:space="preserve">podatek akcyzowy, o którym mowa w ustawie z dnia 6 grudnia 2008 roku o podatku akcyzowym (t.j. Dz.U. 2020 poz. 722 z późn. zm.), </w:t>
      </w:r>
    </w:p>
    <w:p w14:paraId="793DDB0E" w14:textId="21558E47" w:rsidR="00BB2A4A" w:rsidRPr="00BF1A23" w:rsidRDefault="00BB2A4A" w:rsidP="00926D03">
      <w:pPr>
        <w:pStyle w:val="Akapitzlist"/>
        <w:numPr>
          <w:ilvl w:val="0"/>
          <w:numId w:val="67"/>
        </w:numPr>
        <w:spacing w:after="0" w:line="276" w:lineRule="auto"/>
        <w:ind w:left="851" w:hanging="425"/>
        <w:jc w:val="both"/>
        <w:rPr>
          <w:rFonts w:asciiTheme="majorHAnsi" w:hAnsiTheme="majorHAnsi" w:cstheme="majorHAnsi"/>
          <w:color w:val="538135" w:themeColor="accent6" w:themeShade="BF"/>
        </w:rPr>
      </w:pPr>
      <w:r w:rsidRPr="00BF1A23">
        <w:rPr>
          <w:rFonts w:asciiTheme="majorHAnsi" w:hAnsiTheme="majorHAnsi" w:cstheme="majorHAnsi"/>
          <w:color w:val="538135" w:themeColor="accent6" w:themeShade="BF"/>
        </w:rPr>
        <w:t xml:space="preserve">podatek od towarów i usług, o którym mowa w ustawie o podatku od towarów i usług z dnia 11 marca 2004 r. (Dz.U. z 2020 r. poz. 106), </w:t>
      </w:r>
    </w:p>
    <w:p w14:paraId="55099807" w14:textId="673C088E" w:rsidR="00BB2A4A" w:rsidRPr="00BF1A23" w:rsidRDefault="00BB2A4A" w:rsidP="00926D03">
      <w:pPr>
        <w:pStyle w:val="Akapitzlist"/>
        <w:spacing w:after="0" w:line="276" w:lineRule="auto"/>
        <w:ind w:left="360"/>
        <w:jc w:val="both"/>
        <w:rPr>
          <w:rFonts w:asciiTheme="majorHAnsi" w:hAnsiTheme="majorHAnsi" w:cstheme="majorHAnsi"/>
          <w:color w:val="538135" w:themeColor="accent6" w:themeShade="BF"/>
        </w:rPr>
      </w:pPr>
      <w:r w:rsidRPr="00BF1A23">
        <w:rPr>
          <w:rFonts w:asciiTheme="majorHAnsi" w:hAnsiTheme="majorHAnsi" w:cstheme="majorHAnsi"/>
          <w:color w:val="538135" w:themeColor="accent6" w:themeShade="BF"/>
        </w:rPr>
        <w:t xml:space="preserve">oraz wszelkie inne, nowoutworzone należności publicznoprawne związane z obrotem sprężonym gazem ziemnym, zostaną </w:t>
      </w:r>
      <w:r w:rsidR="00BF1A23">
        <w:rPr>
          <w:rFonts w:asciiTheme="majorHAnsi" w:hAnsiTheme="majorHAnsi" w:cstheme="majorHAnsi"/>
          <w:color w:val="538135" w:themeColor="accent6" w:themeShade="BF"/>
        </w:rPr>
        <w:t>na</w:t>
      </w:r>
      <w:r w:rsidRPr="00BF1A23">
        <w:rPr>
          <w:rFonts w:asciiTheme="majorHAnsi" w:hAnsiTheme="majorHAnsi" w:cstheme="majorHAnsi"/>
          <w:color w:val="538135" w:themeColor="accent6" w:themeShade="BF"/>
        </w:rPr>
        <w:t>liczone według stawek obowiązujących w dniu dokonania dostawy</w:t>
      </w:r>
      <w:r w:rsidR="00BF1A23">
        <w:rPr>
          <w:rFonts w:asciiTheme="majorHAnsi" w:hAnsiTheme="majorHAnsi" w:cstheme="majorHAnsi"/>
          <w:color w:val="538135" w:themeColor="accent6" w:themeShade="BF"/>
        </w:rPr>
        <w:t xml:space="preserve"> P</w:t>
      </w:r>
      <w:r w:rsidRPr="00BF1A23">
        <w:rPr>
          <w:rFonts w:asciiTheme="majorHAnsi" w:hAnsiTheme="majorHAnsi" w:cstheme="majorHAnsi"/>
          <w:color w:val="538135" w:themeColor="accent6" w:themeShade="BF"/>
        </w:rPr>
        <w:t xml:space="preserve">aliwa. </w:t>
      </w:r>
    </w:p>
    <w:p w14:paraId="78B87A71" w14:textId="2635718B" w:rsidR="00BB2A4A" w:rsidRPr="00BF1A23" w:rsidRDefault="00BF1A23" w:rsidP="00926D03">
      <w:pPr>
        <w:pStyle w:val="Akapitzlist"/>
        <w:numPr>
          <w:ilvl w:val="0"/>
          <w:numId w:val="54"/>
        </w:numPr>
        <w:spacing w:after="0" w:line="276" w:lineRule="auto"/>
        <w:jc w:val="both"/>
        <w:rPr>
          <w:rFonts w:asciiTheme="majorHAnsi" w:hAnsiTheme="majorHAnsi" w:cstheme="majorHAnsi"/>
          <w:color w:val="538135" w:themeColor="accent6" w:themeShade="BF"/>
        </w:rPr>
      </w:pPr>
      <w:r>
        <w:rPr>
          <w:rFonts w:asciiTheme="majorHAnsi" w:hAnsiTheme="majorHAnsi" w:cstheme="majorHAnsi"/>
          <w:color w:val="538135" w:themeColor="accent6" w:themeShade="BF"/>
        </w:rPr>
        <w:t xml:space="preserve">Kupujący </w:t>
      </w:r>
      <w:r w:rsidR="00BB2A4A" w:rsidRPr="00BF1A23">
        <w:rPr>
          <w:rFonts w:asciiTheme="majorHAnsi" w:hAnsiTheme="majorHAnsi" w:cstheme="majorHAnsi"/>
          <w:color w:val="538135" w:themeColor="accent6" w:themeShade="BF"/>
        </w:rPr>
        <w:t xml:space="preserve">zobowiązuje się do pisemnego poinformowania </w:t>
      </w:r>
      <w:r>
        <w:rPr>
          <w:rFonts w:asciiTheme="majorHAnsi" w:hAnsiTheme="majorHAnsi" w:cstheme="majorHAnsi"/>
          <w:color w:val="538135" w:themeColor="accent6" w:themeShade="BF"/>
        </w:rPr>
        <w:t xml:space="preserve">Sprzedającego </w:t>
      </w:r>
      <w:r w:rsidR="00BB2A4A" w:rsidRPr="00BF1A23">
        <w:rPr>
          <w:rFonts w:asciiTheme="majorHAnsi" w:hAnsiTheme="majorHAnsi" w:cstheme="majorHAnsi"/>
          <w:color w:val="538135" w:themeColor="accent6" w:themeShade="BF"/>
        </w:rPr>
        <w:t xml:space="preserve">o przeznaczeniu </w:t>
      </w:r>
      <w:r>
        <w:rPr>
          <w:rFonts w:asciiTheme="majorHAnsi" w:hAnsiTheme="majorHAnsi" w:cstheme="majorHAnsi"/>
          <w:color w:val="538135" w:themeColor="accent6" w:themeShade="BF"/>
        </w:rPr>
        <w:t xml:space="preserve">Paliwa </w:t>
      </w:r>
      <w:r w:rsidR="00BB2A4A" w:rsidRPr="00BF1A23">
        <w:rPr>
          <w:rFonts w:asciiTheme="majorHAnsi" w:hAnsiTheme="majorHAnsi" w:cstheme="majorHAnsi"/>
          <w:color w:val="538135" w:themeColor="accent6" w:themeShade="BF"/>
        </w:rPr>
        <w:t>na cele określone w ustawie z dnia 6 grudnia 2008 r. o podatku akcyzowym (Dz. U z 2020 r. poz. 722 ze zm.), przy u</w:t>
      </w:r>
      <w:r>
        <w:rPr>
          <w:rFonts w:asciiTheme="majorHAnsi" w:hAnsiTheme="majorHAnsi" w:cstheme="majorHAnsi"/>
          <w:color w:val="538135" w:themeColor="accent6" w:themeShade="BF"/>
        </w:rPr>
        <w:t>życiu formularza (oświadczenia)</w:t>
      </w:r>
      <w:r w:rsidR="00BB2A4A" w:rsidRPr="00BF1A23">
        <w:rPr>
          <w:rFonts w:asciiTheme="majorHAnsi" w:hAnsiTheme="majorHAnsi" w:cstheme="majorHAnsi"/>
          <w:color w:val="538135" w:themeColor="accent6" w:themeShade="BF"/>
        </w:rPr>
        <w:t xml:space="preserve">, którego treść Strony uzgodnią nie później niż w dniu podpisania Umowy. Oświadczenie, o którym mowa w zdaniu poprzednim stanowić będzie integralną część Umowy. </w:t>
      </w:r>
    </w:p>
    <w:p w14:paraId="7A116286" w14:textId="74D519BF" w:rsidR="0061125A" w:rsidRPr="00BF1A23" w:rsidRDefault="0061125A" w:rsidP="00926D03">
      <w:pPr>
        <w:widowControl w:val="0"/>
        <w:numPr>
          <w:ilvl w:val="0"/>
          <w:numId w:val="54"/>
        </w:numPr>
        <w:autoSpaceDE w:val="0"/>
        <w:autoSpaceDN w:val="0"/>
        <w:adjustRightInd w:val="0"/>
        <w:spacing w:after="0" w:line="276" w:lineRule="auto"/>
        <w:ind w:right="-1"/>
        <w:contextualSpacing/>
        <w:jc w:val="both"/>
        <w:rPr>
          <w:rFonts w:asciiTheme="majorHAnsi" w:hAnsiTheme="majorHAnsi" w:cstheme="majorHAnsi"/>
          <w:color w:val="538135" w:themeColor="accent6" w:themeShade="BF"/>
        </w:rPr>
      </w:pPr>
      <w:r w:rsidRPr="00BF1A23">
        <w:rPr>
          <w:rFonts w:asciiTheme="majorHAnsi" w:hAnsiTheme="majorHAnsi" w:cstheme="majorHAnsi"/>
          <w:color w:val="538135" w:themeColor="accent6" w:themeShade="BF"/>
        </w:rPr>
        <w:t xml:space="preserve">Cena, o której mowa w ust. 1, obejmuje także koszt tankowania pojazdów Kupującego przez pracowników Sprzedającego oraz wydania kart flotowych, o którym mowa w § 3 ust. 2 Umowy. </w:t>
      </w:r>
    </w:p>
    <w:p w14:paraId="7893875D" w14:textId="77777777" w:rsidR="007F6BB9" w:rsidRPr="00926D03" w:rsidRDefault="007F6BB9" w:rsidP="00926D03">
      <w:pPr>
        <w:spacing w:after="0" w:line="276" w:lineRule="auto"/>
        <w:contextualSpacing/>
        <w:jc w:val="center"/>
        <w:rPr>
          <w:rFonts w:asciiTheme="majorHAnsi" w:eastAsia="Times New Roman" w:hAnsiTheme="majorHAnsi" w:cstheme="majorHAnsi"/>
          <w:b/>
          <w:lang w:eastAsia="pl-PL"/>
        </w:rPr>
      </w:pPr>
    </w:p>
    <w:p w14:paraId="2483B3B5" w14:textId="77777777" w:rsidR="008F45C6" w:rsidRPr="00926D03" w:rsidRDefault="008F45C6" w:rsidP="00926D03">
      <w:pPr>
        <w:pStyle w:val="FR2"/>
        <w:spacing w:line="276" w:lineRule="auto"/>
        <w:ind w:left="426" w:hanging="426"/>
        <w:contextualSpacing/>
        <w:jc w:val="center"/>
        <w:rPr>
          <w:rFonts w:asciiTheme="majorHAnsi" w:hAnsiTheme="majorHAnsi" w:cstheme="majorHAnsi"/>
          <w:b/>
          <w:i w:val="0"/>
          <w:iCs w:val="0"/>
          <w:sz w:val="22"/>
          <w:szCs w:val="22"/>
        </w:rPr>
      </w:pPr>
      <w:r w:rsidRPr="00926D03">
        <w:rPr>
          <w:rFonts w:asciiTheme="majorHAnsi" w:hAnsiTheme="majorHAnsi" w:cstheme="majorHAnsi"/>
          <w:b/>
          <w:i w:val="0"/>
          <w:iCs w:val="0"/>
          <w:sz w:val="22"/>
          <w:szCs w:val="22"/>
        </w:rPr>
        <w:t>§ 6</w:t>
      </w:r>
    </w:p>
    <w:p w14:paraId="6B91FAF9" w14:textId="31AF1930" w:rsidR="008F45C6" w:rsidRPr="00926D03" w:rsidRDefault="008F45C6" w:rsidP="00926D03">
      <w:pPr>
        <w:spacing w:line="276" w:lineRule="auto"/>
        <w:ind w:left="426" w:hanging="426"/>
        <w:contextualSpacing/>
        <w:jc w:val="center"/>
        <w:rPr>
          <w:rFonts w:asciiTheme="majorHAnsi" w:hAnsiTheme="majorHAnsi" w:cstheme="majorHAnsi"/>
          <w:b/>
        </w:rPr>
      </w:pPr>
      <w:r w:rsidRPr="00926D03">
        <w:rPr>
          <w:rFonts w:asciiTheme="majorHAnsi" w:hAnsiTheme="majorHAnsi" w:cstheme="majorHAnsi"/>
          <w:b/>
        </w:rPr>
        <w:t>Prowadzenie rozliczeń</w:t>
      </w:r>
    </w:p>
    <w:p w14:paraId="133D4128" w14:textId="77777777" w:rsidR="008F45C6" w:rsidRPr="00926D03" w:rsidRDefault="008F45C6" w:rsidP="00926D03">
      <w:pPr>
        <w:pStyle w:val="Tekstpodstawowy"/>
        <w:numPr>
          <w:ilvl w:val="0"/>
          <w:numId w:val="55"/>
        </w:numPr>
        <w:tabs>
          <w:tab w:val="clear" w:pos="360"/>
        </w:tabs>
        <w:spacing w:line="276" w:lineRule="auto"/>
        <w:ind w:left="426" w:hanging="426"/>
        <w:contextualSpacing/>
        <w:rPr>
          <w:rFonts w:asciiTheme="majorHAnsi" w:hAnsiTheme="majorHAnsi" w:cstheme="majorHAnsi"/>
          <w:sz w:val="22"/>
          <w:szCs w:val="22"/>
        </w:rPr>
      </w:pPr>
      <w:r w:rsidRPr="00926D03">
        <w:rPr>
          <w:rFonts w:asciiTheme="majorHAnsi" w:hAnsiTheme="majorHAnsi" w:cstheme="majorHAnsi"/>
          <w:sz w:val="22"/>
          <w:szCs w:val="22"/>
        </w:rPr>
        <w:t>Strony dokonywać będą rozliczeń na podstawie ilości sprzedanego przez Sprzedającego Paliwa po cenach jednostkowych obowiązujących na stacji Sprzedającego w dniu tankowania. W cenie, o której mowa w zdaniu poprzednim, Sprzedający zobowiązany jest uwzględnić opustu (jeśli Sprzedający w formularzu oferty zaoferował udzielnie opustu).</w:t>
      </w:r>
    </w:p>
    <w:p w14:paraId="578C4D70" w14:textId="77777777" w:rsidR="008F45C6" w:rsidRPr="00926D03" w:rsidRDefault="008F45C6" w:rsidP="00926D03">
      <w:pPr>
        <w:pStyle w:val="Tekstpodstawowy"/>
        <w:numPr>
          <w:ilvl w:val="0"/>
          <w:numId w:val="55"/>
        </w:numPr>
        <w:tabs>
          <w:tab w:val="clear" w:pos="360"/>
        </w:tabs>
        <w:spacing w:line="276" w:lineRule="auto"/>
        <w:ind w:left="426" w:hanging="426"/>
        <w:contextualSpacing/>
        <w:rPr>
          <w:rFonts w:asciiTheme="majorHAnsi" w:hAnsiTheme="majorHAnsi" w:cstheme="majorHAnsi"/>
          <w:sz w:val="22"/>
          <w:szCs w:val="22"/>
        </w:rPr>
      </w:pPr>
      <w:r w:rsidRPr="00926D03">
        <w:rPr>
          <w:rFonts w:asciiTheme="majorHAnsi" w:hAnsiTheme="majorHAnsi" w:cstheme="majorHAnsi"/>
          <w:sz w:val="22"/>
          <w:szCs w:val="22"/>
        </w:rPr>
        <w:t>Zmiana ceny jednostkowej, o której mowa w § 5 ust. 2 Umowy, nie wymaga wprowadzenia do Umowy zmiany na drodze aneksu, a nowe ceny jednostkowe obowiązywać będą od chwili ich zamieszczenia na dystrybutorze stacji Sprzedającego.</w:t>
      </w:r>
    </w:p>
    <w:p w14:paraId="266D5F3C" w14:textId="3C839DB3" w:rsidR="008F45C6" w:rsidRPr="00926D03" w:rsidRDefault="008F45C6" w:rsidP="00926D03">
      <w:pPr>
        <w:pStyle w:val="Tekstpodstawowy"/>
        <w:numPr>
          <w:ilvl w:val="0"/>
          <w:numId w:val="55"/>
        </w:numPr>
        <w:tabs>
          <w:tab w:val="clear" w:pos="360"/>
        </w:tabs>
        <w:spacing w:line="276" w:lineRule="auto"/>
        <w:ind w:left="426" w:hanging="426"/>
        <w:contextualSpacing/>
        <w:rPr>
          <w:rFonts w:asciiTheme="majorHAnsi" w:hAnsiTheme="majorHAnsi" w:cstheme="majorHAnsi"/>
          <w:sz w:val="22"/>
          <w:szCs w:val="22"/>
        </w:rPr>
      </w:pPr>
      <w:r w:rsidRPr="00926D03">
        <w:rPr>
          <w:rFonts w:asciiTheme="majorHAnsi" w:hAnsiTheme="majorHAnsi" w:cstheme="majorHAnsi"/>
          <w:sz w:val="22"/>
          <w:szCs w:val="22"/>
        </w:rPr>
        <w:t>Sprzedający będzie wystawiał Zmawiającemu zbiorczą fakturę VAT za sprzedaną w danym miesiącu ilość Paliwa. Wraz z fakturą, o której mowa w zdaniu poprzednim, Sprzedający zobowiązany jest dostarczyć Kupującemu szczegółowe rozliczenie wykonanych tankowań co najmniej z wyszczególnieniem:</w:t>
      </w:r>
    </w:p>
    <w:p w14:paraId="4CEB4402" w14:textId="77777777" w:rsidR="008F45C6" w:rsidRPr="00926D03" w:rsidRDefault="008F45C6" w:rsidP="00926D03">
      <w:pPr>
        <w:pStyle w:val="Tekstpodstawowy"/>
        <w:numPr>
          <w:ilvl w:val="0"/>
          <w:numId w:val="57"/>
        </w:numPr>
        <w:spacing w:line="276" w:lineRule="auto"/>
        <w:contextualSpacing/>
        <w:rPr>
          <w:rFonts w:asciiTheme="majorHAnsi" w:hAnsiTheme="majorHAnsi" w:cstheme="majorHAnsi"/>
          <w:sz w:val="22"/>
          <w:szCs w:val="22"/>
        </w:rPr>
      </w:pPr>
      <w:r w:rsidRPr="00926D03">
        <w:rPr>
          <w:rFonts w:asciiTheme="majorHAnsi" w:hAnsiTheme="majorHAnsi" w:cstheme="majorHAnsi"/>
          <w:sz w:val="22"/>
          <w:szCs w:val="22"/>
        </w:rPr>
        <w:t>numeru rejestracyjnego tankowanego pojazdu,</w:t>
      </w:r>
    </w:p>
    <w:p w14:paraId="789CD7F1" w14:textId="023DBBC0" w:rsidR="008F45C6" w:rsidRPr="00926D03" w:rsidRDefault="008F45C6" w:rsidP="00926D03">
      <w:pPr>
        <w:pStyle w:val="Tekstpodstawowy"/>
        <w:numPr>
          <w:ilvl w:val="0"/>
          <w:numId w:val="57"/>
        </w:numPr>
        <w:spacing w:line="276" w:lineRule="auto"/>
        <w:contextualSpacing/>
        <w:rPr>
          <w:rFonts w:asciiTheme="majorHAnsi" w:hAnsiTheme="majorHAnsi" w:cstheme="majorHAnsi"/>
          <w:sz w:val="22"/>
          <w:szCs w:val="22"/>
        </w:rPr>
      </w:pPr>
      <w:r w:rsidRPr="00926D03">
        <w:rPr>
          <w:rFonts w:asciiTheme="majorHAnsi" w:hAnsiTheme="majorHAnsi" w:cstheme="majorHAnsi"/>
          <w:sz w:val="22"/>
          <w:szCs w:val="22"/>
        </w:rPr>
        <w:t>daty tankowania,</w:t>
      </w:r>
    </w:p>
    <w:p w14:paraId="341522E0" w14:textId="77777777" w:rsidR="008F45C6" w:rsidRPr="00926D03" w:rsidRDefault="008F45C6" w:rsidP="00926D03">
      <w:pPr>
        <w:pStyle w:val="Tekstpodstawowy"/>
        <w:numPr>
          <w:ilvl w:val="0"/>
          <w:numId w:val="57"/>
        </w:numPr>
        <w:spacing w:line="276" w:lineRule="auto"/>
        <w:contextualSpacing/>
        <w:rPr>
          <w:rFonts w:asciiTheme="majorHAnsi" w:hAnsiTheme="majorHAnsi" w:cstheme="majorHAnsi"/>
          <w:sz w:val="22"/>
          <w:szCs w:val="22"/>
        </w:rPr>
      </w:pPr>
      <w:r w:rsidRPr="00926D03">
        <w:rPr>
          <w:rFonts w:asciiTheme="majorHAnsi" w:hAnsiTheme="majorHAnsi" w:cstheme="majorHAnsi"/>
          <w:sz w:val="22"/>
          <w:szCs w:val="22"/>
        </w:rPr>
        <w:t>ilość zatankowanego Paliwa,</w:t>
      </w:r>
    </w:p>
    <w:p w14:paraId="29E7BBA0" w14:textId="77777777" w:rsidR="008F45C6" w:rsidRPr="00926D03" w:rsidRDefault="008F45C6" w:rsidP="00926D03">
      <w:pPr>
        <w:pStyle w:val="Tekstpodstawowy"/>
        <w:numPr>
          <w:ilvl w:val="0"/>
          <w:numId w:val="57"/>
        </w:numPr>
        <w:spacing w:line="276" w:lineRule="auto"/>
        <w:contextualSpacing/>
        <w:rPr>
          <w:rFonts w:asciiTheme="majorHAnsi" w:hAnsiTheme="majorHAnsi" w:cstheme="majorHAnsi"/>
          <w:sz w:val="22"/>
          <w:szCs w:val="22"/>
        </w:rPr>
      </w:pPr>
      <w:r w:rsidRPr="00926D03">
        <w:rPr>
          <w:rFonts w:asciiTheme="majorHAnsi" w:hAnsiTheme="majorHAnsi" w:cstheme="majorHAnsi"/>
          <w:sz w:val="22"/>
          <w:szCs w:val="22"/>
        </w:rPr>
        <w:t>ceny Paliwa obowiązującej w dniu tankowania,</w:t>
      </w:r>
    </w:p>
    <w:p w14:paraId="0B6258AE" w14:textId="77777777" w:rsidR="008F45C6" w:rsidRPr="00926D03" w:rsidRDefault="008F45C6" w:rsidP="00926D03">
      <w:pPr>
        <w:pStyle w:val="Tekstpodstawowy"/>
        <w:numPr>
          <w:ilvl w:val="0"/>
          <w:numId w:val="55"/>
        </w:numPr>
        <w:tabs>
          <w:tab w:val="clear" w:pos="360"/>
        </w:tabs>
        <w:spacing w:line="276" w:lineRule="auto"/>
        <w:ind w:left="426" w:hanging="426"/>
        <w:contextualSpacing/>
        <w:rPr>
          <w:rFonts w:asciiTheme="majorHAnsi" w:hAnsiTheme="majorHAnsi" w:cstheme="majorHAnsi"/>
          <w:sz w:val="22"/>
          <w:szCs w:val="22"/>
        </w:rPr>
      </w:pPr>
      <w:r w:rsidRPr="00926D03">
        <w:rPr>
          <w:rFonts w:asciiTheme="majorHAnsi" w:hAnsiTheme="majorHAnsi" w:cstheme="majorHAnsi"/>
          <w:sz w:val="22"/>
          <w:szCs w:val="22"/>
        </w:rPr>
        <w:t>Fakturę, o której mowa w ust. 3, Sprzedający zobowiązany jest dostarczyć Kupującemu nie później niż do 5 dnia każdego miesiąca następującego po miesiącu którego dotyczy rozliczenie. W treści ww. faktury Sprzedający zobowiązany jest zamieścić zapis o treści: „… Cena netto zawiera zapłacony podatek akcyzowy i opłatę paliwową…” potwierdzając tym samym rzeczywiste dokonanie zapłaty.</w:t>
      </w:r>
    </w:p>
    <w:p w14:paraId="1BF17C7A" w14:textId="2B2D3D6B" w:rsidR="008F45C6" w:rsidRPr="00926D03" w:rsidRDefault="008F45C6" w:rsidP="00926D03">
      <w:pPr>
        <w:pStyle w:val="Tekstpodstawowy"/>
        <w:numPr>
          <w:ilvl w:val="0"/>
          <w:numId w:val="55"/>
        </w:numPr>
        <w:tabs>
          <w:tab w:val="clear" w:pos="360"/>
        </w:tabs>
        <w:spacing w:line="276" w:lineRule="auto"/>
        <w:ind w:left="426" w:hanging="426"/>
        <w:contextualSpacing/>
        <w:rPr>
          <w:rFonts w:asciiTheme="majorHAnsi" w:hAnsiTheme="majorHAnsi" w:cstheme="majorHAnsi"/>
          <w:sz w:val="22"/>
          <w:szCs w:val="22"/>
        </w:rPr>
      </w:pPr>
      <w:r w:rsidRPr="00926D03">
        <w:rPr>
          <w:rFonts w:asciiTheme="majorHAnsi" w:hAnsiTheme="majorHAnsi" w:cstheme="majorHAnsi"/>
          <w:sz w:val="22"/>
          <w:szCs w:val="22"/>
        </w:rPr>
        <w:t xml:space="preserve">Strony ustalają, że datą zapłaty faktury będzie data obciążenia rachunku bankowego </w:t>
      </w:r>
      <w:r w:rsidR="001C6A63">
        <w:rPr>
          <w:rFonts w:asciiTheme="majorHAnsi" w:hAnsiTheme="majorHAnsi" w:cstheme="majorHAnsi"/>
          <w:sz w:val="22"/>
          <w:szCs w:val="22"/>
        </w:rPr>
        <w:t xml:space="preserve">Kupującego </w:t>
      </w:r>
      <w:r w:rsidRPr="00926D03">
        <w:rPr>
          <w:rFonts w:asciiTheme="majorHAnsi" w:hAnsiTheme="majorHAnsi" w:cstheme="majorHAnsi"/>
          <w:sz w:val="22"/>
          <w:szCs w:val="22"/>
        </w:rPr>
        <w:t xml:space="preserve">poleceniem przelewu na rzecz </w:t>
      </w:r>
      <w:r w:rsidR="00BF1A23" w:rsidRPr="00BF1A23">
        <w:rPr>
          <w:rFonts w:asciiTheme="majorHAnsi" w:hAnsiTheme="majorHAnsi" w:cstheme="majorHAnsi"/>
          <w:color w:val="538135" w:themeColor="accent6" w:themeShade="BF"/>
          <w:sz w:val="22"/>
          <w:szCs w:val="22"/>
        </w:rPr>
        <w:t>Sprzedającego</w:t>
      </w:r>
      <w:r w:rsidRPr="00926D03">
        <w:rPr>
          <w:rFonts w:asciiTheme="majorHAnsi" w:hAnsiTheme="majorHAnsi" w:cstheme="majorHAnsi"/>
          <w:sz w:val="22"/>
          <w:szCs w:val="22"/>
        </w:rPr>
        <w:t xml:space="preserve">. W przypadku przedstawienia przez </w:t>
      </w:r>
      <w:r w:rsidR="00BF1A23" w:rsidRPr="00BF1A23">
        <w:rPr>
          <w:rFonts w:asciiTheme="majorHAnsi" w:hAnsiTheme="majorHAnsi" w:cstheme="majorHAnsi"/>
          <w:color w:val="538135" w:themeColor="accent6" w:themeShade="BF"/>
          <w:sz w:val="22"/>
          <w:szCs w:val="22"/>
        </w:rPr>
        <w:t xml:space="preserve">Sprzedającego </w:t>
      </w:r>
      <w:r w:rsidRPr="00926D03">
        <w:rPr>
          <w:rFonts w:asciiTheme="majorHAnsi" w:hAnsiTheme="majorHAnsi" w:cstheme="majorHAnsi"/>
          <w:sz w:val="22"/>
          <w:szCs w:val="22"/>
        </w:rPr>
        <w:t xml:space="preserve">nieprawidłowej faktury, </w:t>
      </w:r>
      <w:r w:rsidR="00BF1A23" w:rsidRPr="00BF1A23">
        <w:rPr>
          <w:rFonts w:asciiTheme="majorHAnsi" w:hAnsiTheme="majorHAnsi" w:cstheme="majorHAnsi"/>
          <w:color w:val="538135" w:themeColor="accent6" w:themeShade="BF"/>
          <w:sz w:val="22"/>
          <w:szCs w:val="22"/>
        </w:rPr>
        <w:t xml:space="preserve">Kupujący </w:t>
      </w:r>
      <w:r w:rsidRPr="00926D03">
        <w:rPr>
          <w:rFonts w:asciiTheme="majorHAnsi" w:hAnsiTheme="majorHAnsi" w:cstheme="majorHAnsi"/>
          <w:sz w:val="22"/>
          <w:szCs w:val="22"/>
        </w:rPr>
        <w:t xml:space="preserve">ma prawo odmówić jej przyjęcia. </w:t>
      </w:r>
    </w:p>
    <w:p w14:paraId="33F3F3B9" w14:textId="494B4D07" w:rsidR="008F45C6" w:rsidRPr="00926D03" w:rsidRDefault="008F45C6" w:rsidP="00926D03">
      <w:pPr>
        <w:pStyle w:val="Tekstpodstawowy"/>
        <w:numPr>
          <w:ilvl w:val="0"/>
          <w:numId w:val="55"/>
        </w:numPr>
        <w:tabs>
          <w:tab w:val="clear" w:pos="360"/>
        </w:tabs>
        <w:spacing w:line="276" w:lineRule="auto"/>
        <w:ind w:left="426" w:hanging="426"/>
        <w:contextualSpacing/>
        <w:rPr>
          <w:rFonts w:asciiTheme="majorHAnsi" w:hAnsiTheme="majorHAnsi" w:cstheme="majorHAnsi"/>
          <w:sz w:val="22"/>
          <w:szCs w:val="22"/>
        </w:rPr>
      </w:pPr>
      <w:r w:rsidRPr="00926D03">
        <w:rPr>
          <w:rFonts w:asciiTheme="majorHAnsi" w:hAnsiTheme="majorHAnsi" w:cstheme="majorHAnsi"/>
          <w:sz w:val="22"/>
          <w:szCs w:val="22"/>
        </w:rPr>
        <w:t>Kupujący dopuszcza wystawienie</w:t>
      </w:r>
      <w:r w:rsidR="001F2DEF">
        <w:rPr>
          <w:rFonts w:asciiTheme="majorHAnsi" w:hAnsiTheme="majorHAnsi" w:cstheme="majorHAnsi"/>
          <w:sz w:val="22"/>
          <w:szCs w:val="22"/>
        </w:rPr>
        <w:t xml:space="preserve"> alternatywnie</w:t>
      </w:r>
      <w:r w:rsidRPr="00926D03">
        <w:rPr>
          <w:rFonts w:asciiTheme="majorHAnsi" w:hAnsiTheme="majorHAnsi" w:cstheme="majorHAnsi"/>
          <w:sz w:val="22"/>
          <w:szCs w:val="22"/>
        </w:rPr>
        <w:t>:</w:t>
      </w:r>
    </w:p>
    <w:p w14:paraId="30D9C25F" w14:textId="3C6CDD1A" w:rsidR="008F45C6" w:rsidRPr="00926D03" w:rsidRDefault="008F45C6" w:rsidP="00926D03">
      <w:pPr>
        <w:widowControl w:val="0"/>
        <w:numPr>
          <w:ilvl w:val="5"/>
          <w:numId w:val="56"/>
        </w:numPr>
        <w:autoSpaceDE w:val="0"/>
        <w:autoSpaceDN w:val="0"/>
        <w:adjustRightInd w:val="0"/>
        <w:spacing w:after="0" w:line="276" w:lineRule="auto"/>
        <w:ind w:left="851" w:hanging="284"/>
        <w:contextualSpacing/>
        <w:jc w:val="both"/>
        <w:rPr>
          <w:rFonts w:asciiTheme="majorHAnsi" w:hAnsiTheme="majorHAnsi" w:cstheme="majorHAnsi"/>
        </w:rPr>
      </w:pPr>
      <w:r w:rsidRPr="00926D03">
        <w:rPr>
          <w:rFonts w:asciiTheme="majorHAnsi" w:hAnsiTheme="majorHAnsi" w:cstheme="majorHAnsi"/>
        </w:rPr>
        <w:t xml:space="preserve">faktury w formie elektronicznej </w:t>
      </w:r>
      <w:r w:rsidR="00F57EBE" w:rsidRPr="00926D03">
        <w:rPr>
          <w:rFonts w:asciiTheme="majorHAnsi" w:hAnsiTheme="majorHAnsi" w:cstheme="majorHAnsi"/>
        </w:rPr>
        <w:t xml:space="preserve">– </w:t>
      </w:r>
      <w:r w:rsidR="00F57EBE" w:rsidRPr="00BF1A23">
        <w:rPr>
          <w:rFonts w:asciiTheme="majorHAnsi" w:hAnsiTheme="majorHAnsi" w:cstheme="majorHAnsi"/>
          <w:color w:val="538135" w:themeColor="accent6" w:themeShade="BF"/>
        </w:rPr>
        <w:t>jako plik pdf</w:t>
      </w:r>
      <w:r w:rsidR="00F57EBE" w:rsidRPr="00926D03">
        <w:rPr>
          <w:rFonts w:asciiTheme="majorHAnsi" w:hAnsiTheme="majorHAnsi" w:cstheme="majorHAnsi"/>
          <w:i/>
          <w:color w:val="538135" w:themeColor="accent6" w:themeShade="BF"/>
        </w:rPr>
        <w:t xml:space="preserve"> </w:t>
      </w:r>
      <w:r w:rsidRPr="00926D03">
        <w:rPr>
          <w:rFonts w:asciiTheme="majorHAnsi" w:hAnsiTheme="majorHAnsi" w:cstheme="majorHAnsi"/>
        </w:rPr>
        <w:t xml:space="preserve">i przesyłanie ich </w:t>
      </w:r>
      <w:r w:rsidR="00BF1A23" w:rsidRPr="00BF1A23">
        <w:rPr>
          <w:rFonts w:asciiTheme="majorHAnsi" w:hAnsiTheme="majorHAnsi" w:cstheme="majorHAnsi"/>
          <w:color w:val="538135" w:themeColor="accent6" w:themeShade="BF"/>
        </w:rPr>
        <w:t>K</w:t>
      </w:r>
      <w:r w:rsidRPr="00BF1A23">
        <w:rPr>
          <w:rFonts w:asciiTheme="majorHAnsi" w:hAnsiTheme="majorHAnsi" w:cstheme="majorHAnsi"/>
          <w:color w:val="538135" w:themeColor="accent6" w:themeShade="BF"/>
        </w:rPr>
        <w:t>upującemu</w:t>
      </w:r>
      <w:r w:rsidRPr="00926D03">
        <w:rPr>
          <w:rFonts w:asciiTheme="majorHAnsi" w:hAnsiTheme="majorHAnsi" w:cstheme="majorHAnsi"/>
        </w:rPr>
        <w:t xml:space="preserve"> pocztą elektroniczną na adres: </w:t>
      </w:r>
      <w:hyperlink r:id="rId8" w:history="1">
        <w:r w:rsidRPr="00926D03">
          <w:rPr>
            <w:rStyle w:val="Hipercze"/>
            <w:rFonts w:asciiTheme="majorHAnsi" w:hAnsiTheme="majorHAnsi" w:cstheme="majorHAnsi"/>
            <w:color w:val="auto"/>
          </w:rPr>
          <w:t>faktury@mpo.krakow.pl</w:t>
        </w:r>
      </w:hyperlink>
      <w:r w:rsidRPr="00926D03">
        <w:rPr>
          <w:rFonts w:asciiTheme="majorHAnsi" w:hAnsiTheme="majorHAnsi" w:cstheme="majorHAnsi"/>
        </w:rPr>
        <w:t xml:space="preserve"> oraz do wiadomości osobie sprawującej nadzór nad realizacją Umowy ze strony MPO sp. z o.o. w Krakowie, zgodnie z § 3 ust 2 Umowy. W przypadku nie przesłania faktury na ww. adres poczty elektronicznej Kupujący nie uzna faktury elektro</w:t>
      </w:r>
      <w:r w:rsidR="00A04E2B">
        <w:rPr>
          <w:rFonts w:asciiTheme="majorHAnsi" w:hAnsiTheme="majorHAnsi" w:cstheme="majorHAnsi"/>
        </w:rPr>
        <w:t>nicznej za prawidłowo doręczoną</w:t>
      </w:r>
    </w:p>
    <w:p w14:paraId="2D0278E6" w14:textId="77777777" w:rsidR="008F45C6" w:rsidRPr="00926D03" w:rsidRDefault="008F45C6" w:rsidP="00926D03">
      <w:pPr>
        <w:widowControl w:val="0"/>
        <w:numPr>
          <w:ilvl w:val="5"/>
          <w:numId w:val="56"/>
        </w:numPr>
        <w:autoSpaceDE w:val="0"/>
        <w:autoSpaceDN w:val="0"/>
        <w:adjustRightInd w:val="0"/>
        <w:spacing w:after="0" w:line="276" w:lineRule="auto"/>
        <w:ind w:left="851" w:hanging="284"/>
        <w:contextualSpacing/>
        <w:jc w:val="both"/>
        <w:rPr>
          <w:rFonts w:asciiTheme="majorHAnsi" w:hAnsiTheme="majorHAnsi" w:cstheme="majorHAnsi"/>
        </w:rPr>
      </w:pPr>
      <w:r w:rsidRPr="00926D03">
        <w:rPr>
          <w:rFonts w:asciiTheme="majorHAnsi" w:hAnsiTheme="majorHAnsi" w:cstheme="majorHAnsi"/>
        </w:rPr>
        <w:t>ustrukturyzowanej faktury elektronicznej za pośrednictwem bezpłatnej Platformy Elektronicznego Fakturowania (PFE) przeznaczonej do obsługi faktur i innych ustrukturyzowanych dokumentów elektronicznych.</w:t>
      </w:r>
    </w:p>
    <w:p w14:paraId="672E1ADD" w14:textId="2A0F0C85" w:rsidR="008F45C6" w:rsidRPr="00926D03" w:rsidRDefault="008F45C6" w:rsidP="00926D03">
      <w:pPr>
        <w:pStyle w:val="Akapitzlist"/>
        <w:numPr>
          <w:ilvl w:val="0"/>
          <w:numId w:val="55"/>
        </w:numPr>
        <w:tabs>
          <w:tab w:val="clear" w:pos="360"/>
        </w:tabs>
        <w:spacing w:after="0" w:line="276" w:lineRule="auto"/>
        <w:ind w:left="426" w:hanging="426"/>
        <w:jc w:val="both"/>
        <w:rPr>
          <w:rFonts w:asciiTheme="majorHAnsi" w:hAnsiTheme="majorHAnsi" w:cstheme="majorHAnsi"/>
          <w:bCs/>
        </w:rPr>
      </w:pPr>
      <w:r w:rsidRPr="00926D03">
        <w:rPr>
          <w:rFonts w:asciiTheme="majorHAnsi" w:hAnsiTheme="majorHAnsi" w:cstheme="majorHAnsi"/>
          <w:bCs/>
        </w:rPr>
        <w:t>W przypadku, gdy rachunek bankowy umieszczony w treści faktury wystawionej przez Sprzedającego nie widnieje w elektronicznym wykazie podmiotów prowadzonym przez Ministra Finansów, płatność faktury zostanie odroczona do momentu wskazania zamieszczonego rachunku bankowego w tym wykazie. Jeżeli powyższe działanie spowoduje opóźnienie w dokonaniu płatności w stosunku do terminu wynikającego z Umowy, Sprzedający nie naliczy odsetek ustawowych za opóźnienie w zapłacie.</w:t>
      </w:r>
    </w:p>
    <w:p w14:paraId="3278DDC3" w14:textId="6EC97F67" w:rsidR="008F45C6" w:rsidRPr="00926D03" w:rsidRDefault="008F45C6" w:rsidP="00926D03">
      <w:pPr>
        <w:pStyle w:val="Akapitzlist"/>
        <w:numPr>
          <w:ilvl w:val="0"/>
          <w:numId w:val="55"/>
        </w:numPr>
        <w:tabs>
          <w:tab w:val="clear" w:pos="360"/>
        </w:tabs>
        <w:spacing w:after="0" w:line="276" w:lineRule="auto"/>
        <w:ind w:left="426" w:hanging="426"/>
        <w:jc w:val="both"/>
        <w:rPr>
          <w:rFonts w:asciiTheme="majorHAnsi" w:hAnsiTheme="majorHAnsi" w:cstheme="majorHAnsi"/>
          <w:bCs/>
        </w:rPr>
      </w:pPr>
      <w:r w:rsidRPr="00926D03">
        <w:rPr>
          <w:rFonts w:asciiTheme="majorHAnsi" w:hAnsiTheme="majorHAnsi" w:cstheme="majorHAnsi"/>
        </w:rPr>
        <w:t xml:space="preserve">Kupujący oświadcza, że jest czynnym podatnikiem podatku od towarów i usług (VAT) i </w:t>
      </w:r>
      <w:r w:rsidRPr="00926D03">
        <w:rPr>
          <w:rFonts w:asciiTheme="majorHAnsi" w:hAnsiTheme="majorHAnsi" w:cstheme="majorHAnsi"/>
          <w:iCs/>
          <w:lang w:eastAsia="ar-SA"/>
        </w:rPr>
        <w:t xml:space="preserve">posiada status dużego przedsiębiorcy w rozumieniu art. 4 pkt 6 ustawy z dnia </w:t>
      </w:r>
      <w:r w:rsidRPr="00926D03">
        <w:rPr>
          <w:rFonts w:asciiTheme="majorHAnsi" w:hAnsiTheme="majorHAnsi" w:cstheme="majorHAnsi"/>
          <w:iCs/>
        </w:rPr>
        <w:t xml:space="preserve">8 marca 2013 r. o przeciwdziałaniu nadmiernym opóźnieniom w transakcjach handlowych (Dz.U. z 2019 r. poz. 118) oraz </w:t>
      </w:r>
      <w:r w:rsidRPr="00926D03">
        <w:rPr>
          <w:rFonts w:asciiTheme="majorHAnsi" w:hAnsiTheme="majorHAnsi" w:cstheme="majorHAnsi"/>
          <w:iCs/>
          <w:lang w:eastAsia="ar-SA"/>
        </w:rPr>
        <w:t xml:space="preserve">Załącznika I do rozporządzenia Komisji (UE) nr 651/2014 z dnia 17 czerwca 2014 r. uznającego niektóre rodzaje pomocy za zgodne z rynkiem wewnętrznym w zastosowaniu art. 107 i 108 r. Traktatu </w:t>
      </w:r>
      <w:r w:rsidRPr="00926D03">
        <w:rPr>
          <w:rFonts w:asciiTheme="majorHAnsi" w:hAnsiTheme="majorHAnsi" w:cstheme="majorHAnsi"/>
          <w:iCs/>
        </w:rPr>
        <w:t>(Dz. Urz. UE L 187 z 26.06.2014, str. 1, z późn. zm.)</w:t>
      </w:r>
      <w:r w:rsidRPr="00926D03">
        <w:rPr>
          <w:rFonts w:asciiTheme="majorHAnsi" w:hAnsiTheme="majorHAnsi" w:cstheme="majorHAnsi"/>
        </w:rPr>
        <w:t>. Sprzedający oświadcza, że jest czynnym podatnikiem podatku od towarów i usług (VAT).</w:t>
      </w:r>
    </w:p>
    <w:p w14:paraId="61E04DE4" w14:textId="77777777" w:rsidR="008F45C6" w:rsidRPr="00926D03" w:rsidRDefault="008F45C6" w:rsidP="00926D03">
      <w:pPr>
        <w:spacing w:after="0" w:line="276" w:lineRule="auto"/>
        <w:ind w:left="426" w:right="-1"/>
        <w:contextualSpacing/>
        <w:jc w:val="both"/>
        <w:rPr>
          <w:rFonts w:asciiTheme="majorHAnsi" w:eastAsia="Times New Roman" w:hAnsiTheme="majorHAnsi" w:cstheme="majorHAnsi"/>
          <w:lang w:eastAsia="pl-PL"/>
        </w:rPr>
      </w:pPr>
      <w:r w:rsidRPr="00926D03">
        <w:rPr>
          <w:rFonts w:asciiTheme="majorHAnsi" w:eastAsia="Times New Roman" w:hAnsiTheme="majorHAnsi" w:cstheme="majorHAnsi"/>
          <w:lang w:eastAsia="pl-PL"/>
        </w:rPr>
        <w:t>NIP Wykonawcy:</w:t>
      </w:r>
      <w:r w:rsidRPr="00926D03">
        <w:rPr>
          <w:rFonts w:asciiTheme="majorHAnsi" w:eastAsia="Times New Roman" w:hAnsiTheme="majorHAnsi" w:cstheme="majorHAnsi"/>
          <w:lang w:eastAsia="pl-PL"/>
        </w:rPr>
        <w:tab/>
      </w:r>
      <w:r w:rsidRPr="00926D03">
        <w:rPr>
          <w:rFonts w:asciiTheme="majorHAnsi" w:eastAsia="Times New Roman" w:hAnsiTheme="majorHAnsi" w:cstheme="majorHAnsi"/>
          <w:lang w:eastAsia="pl-PL"/>
        </w:rPr>
        <w:tab/>
        <w:t>………………………………………………</w:t>
      </w:r>
    </w:p>
    <w:p w14:paraId="75190BAD" w14:textId="77777777" w:rsidR="008F45C6" w:rsidRPr="00926D03" w:rsidRDefault="008F45C6" w:rsidP="00926D03">
      <w:pPr>
        <w:spacing w:after="0" w:line="276" w:lineRule="auto"/>
        <w:ind w:left="426" w:right="-1"/>
        <w:contextualSpacing/>
        <w:jc w:val="both"/>
        <w:rPr>
          <w:rFonts w:asciiTheme="majorHAnsi" w:eastAsia="Times New Roman" w:hAnsiTheme="majorHAnsi" w:cstheme="majorHAnsi"/>
          <w:lang w:eastAsia="pl-PL"/>
        </w:rPr>
      </w:pPr>
      <w:r w:rsidRPr="00926D03">
        <w:rPr>
          <w:rFonts w:asciiTheme="majorHAnsi" w:eastAsia="Times New Roman" w:hAnsiTheme="majorHAnsi" w:cstheme="majorHAnsi"/>
          <w:lang w:eastAsia="pl-PL"/>
        </w:rPr>
        <w:t>NIP Zamawiającego:</w:t>
      </w:r>
      <w:r w:rsidRPr="00926D03">
        <w:rPr>
          <w:rFonts w:asciiTheme="majorHAnsi" w:eastAsia="Times New Roman" w:hAnsiTheme="majorHAnsi" w:cstheme="majorHAnsi"/>
          <w:lang w:eastAsia="pl-PL"/>
        </w:rPr>
        <w:tab/>
        <w:t>………………………………………………</w:t>
      </w:r>
    </w:p>
    <w:p w14:paraId="5CE1E29C" w14:textId="2CF83130" w:rsidR="008F45C6" w:rsidRPr="00926D03" w:rsidRDefault="008F45C6" w:rsidP="00926D03">
      <w:pPr>
        <w:pStyle w:val="Tekstpodstawowy"/>
        <w:numPr>
          <w:ilvl w:val="0"/>
          <w:numId w:val="55"/>
        </w:numPr>
        <w:tabs>
          <w:tab w:val="clear" w:pos="360"/>
        </w:tabs>
        <w:spacing w:line="276" w:lineRule="auto"/>
        <w:ind w:left="426" w:hanging="426"/>
        <w:contextualSpacing/>
        <w:rPr>
          <w:rFonts w:asciiTheme="majorHAnsi" w:hAnsiTheme="majorHAnsi" w:cstheme="majorHAnsi"/>
          <w:sz w:val="22"/>
          <w:szCs w:val="22"/>
        </w:rPr>
      </w:pPr>
      <w:r w:rsidRPr="00926D03">
        <w:rPr>
          <w:rFonts w:asciiTheme="majorHAnsi" w:hAnsiTheme="majorHAnsi" w:cstheme="majorHAnsi"/>
          <w:sz w:val="22"/>
          <w:szCs w:val="22"/>
        </w:rPr>
        <w:t xml:space="preserve">Sprzedający nie może dokonać cesji wierzytelności wobec Kupującego wynikających z umowy bez uzyskania na to uprzednio, pisemnej zgody Kupującego. </w:t>
      </w:r>
    </w:p>
    <w:p w14:paraId="1A4F9EBC" w14:textId="0B880A08" w:rsidR="00F57EBE" w:rsidRPr="00BF1A23" w:rsidRDefault="00F57EBE" w:rsidP="00926D03">
      <w:pPr>
        <w:pStyle w:val="Akapitzlist"/>
        <w:numPr>
          <w:ilvl w:val="0"/>
          <w:numId w:val="55"/>
        </w:numPr>
        <w:spacing w:after="0" w:line="276" w:lineRule="auto"/>
        <w:jc w:val="both"/>
        <w:rPr>
          <w:rFonts w:asciiTheme="majorHAnsi" w:hAnsiTheme="majorHAnsi" w:cstheme="majorHAnsi"/>
          <w:color w:val="538135" w:themeColor="accent6" w:themeShade="BF"/>
        </w:rPr>
      </w:pPr>
      <w:r w:rsidRPr="00BF1A23">
        <w:rPr>
          <w:rFonts w:asciiTheme="majorHAnsi" w:hAnsiTheme="majorHAnsi" w:cstheme="majorHAnsi"/>
          <w:color w:val="538135" w:themeColor="accent6" w:themeShade="BF"/>
        </w:rPr>
        <w:t xml:space="preserve">Kupujący jest zobowiązany do pisemnego poinformowania Sprzedającego o wszelkich zmianach jego statusu VAT w trakcie trwania Umowy tj. o rezygnacji ze statusu czynnego podatnika VAT lub wykreślenia go z listy podatników VAT czynnych przez organ podatkowy, najpóźniej w ciągu 3 dni od zaistnienia tego zdarzenia. </w:t>
      </w:r>
    </w:p>
    <w:p w14:paraId="4883DC8C" w14:textId="77777777" w:rsidR="00F57EBE" w:rsidRPr="00926D03" w:rsidRDefault="00F57EBE" w:rsidP="00926D03">
      <w:pPr>
        <w:pStyle w:val="Tekstpodstawowy"/>
        <w:spacing w:line="276" w:lineRule="auto"/>
        <w:ind w:left="426"/>
        <w:contextualSpacing/>
        <w:rPr>
          <w:rFonts w:asciiTheme="majorHAnsi" w:hAnsiTheme="majorHAnsi" w:cstheme="majorHAnsi"/>
          <w:sz w:val="22"/>
          <w:szCs w:val="22"/>
        </w:rPr>
      </w:pPr>
    </w:p>
    <w:p w14:paraId="4EBCFB10" w14:textId="4FB8F167" w:rsidR="007F6BB9" w:rsidRPr="00926D03" w:rsidRDefault="00FA667E" w:rsidP="00926D03">
      <w:pPr>
        <w:spacing w:after="0" w:line="276" w:lineRule="auto"/>
        <w:contextualSpacing/>
        <w:jc w:val="center"/>
        <w:rPr>
          <w:rFonts w:asciiTheme="majorHAnsi" w:eastAsia="Times New Roman" w:hAnsiTheme="majorHAnsi" w:cstheme="majorHAnsi"/>
          <w:b/>
          <w:lang w:eastAsia="pl-PL"/>
        </w:rPr>
      </w:pPr>
      <w:r w:rsidRPr="00926D03">
        <w:rPr>
          <w:rFonts w:asciiTheme="majorHAnsi" w:eastAsia="Times New Roman" w:hAnsiTheme="majorHAnsi" w:cstheme="majorHAnsi"/>
          <w:b/>
          <w:lang w:eastAsia="pl-PL"/>
        </w:rPr>
        <w:t>§ 7</w:t>
      </w:r>
    </w:p>
    <w:p w14:paraId="2566096D" w14:textId="2EED26F8" w:rsidR="008F45C6" w:rsidRPr="00926D03" w:rsidRDefault="008F45C6" w:rsidP="00926D03">
      <w:pPr>
        <w:spacing w:after="0" w:line="276" w:lineRule="auto"/>
        <w:contextualSpacing/>
        <w:jc w:val="center"/>
        <w:rPr>
          <w:rFonts w:asciiTheme="majorHAnsi" w:eastAsia="Times New Roman" w:hAnsiTheme="majorHAnsi" w:cstheme="majorHAnsi"/>
          <w:b/>
          <w:lang w:eastAsia="pl-PL"/>
        </w:rPr>
      </w:pPr>
      <w:r w:rsidRPr="00926D03">
        <w:rPr>
          <w:rFonts w:asciiTheme="majorHAnsi" w:eastAsia="Times New Roman" w:hAnsiTheme="majorHAnsi" w:cstheme="majorHAnsi"/>
          <w:b/>
          <w:lang w:eastAsia="pl-PL"/>
        </w:rPr>
        <w:t>Kary umowne</w:t>
      </w:r>
    </w:p>
    <w:p w14:paraId="5E96FE5E" w14:textId="72170D1D" w:rsidR="008F45C6" w:rsidRPr="00926D03" w:rsidRDefault="008F45C6" w:rsidP="00926D03">
      <w:pPr>
        <w:pStyle w:val="Tekstpodstawowy2"/>
        <w:widowControl w:val="0"/>
        <w:numPr>
          <w:ilvl w:val="0"/>
          <w:numId w:val="58"/>
        </w:numPr>
        <w:tabs>
          <w:tab w:val="num" w:pos="2520"/>
        </w:tabs>
        <w:autoSpaceDE w:val="0"/>
        <w:autoSpaceDN w:val="0"/>
        <w:adjustRightInd w:val="0"/>
        <w:spacing w:after="0" w:line="276" w:lineRule="auto"/>
        <w:contextualSpacing/>
        <w:jc w:val="both"/>
        <w:rPr>
          <w:rFonts w:asciiTheme="majorHAnsi" w:hAnsiTheme="majorHAnsi" w:cstheme="majorHAnsi"/>
        </w:rPr>
      </w:pPr>
      <w:r w:rsidRPr="00926D03">
        <w:rPr>
          <w:rFonts w:asciiTheme="majorHAnsi" w:hAnsiTheme="majorHAnsi" w:cstheme="majorHAnsi"/>
        </w:rPr>
        <w:t>Strony zgodnie ustalają, ż</w:t>
      </w:r>
      <w:r w:rsidR="00FB1801" w:rsidRPr="00926D03">
        <w:rPr>
          <w:rFonts w:asciiTheme="majorHAnsi" w:hAnsiTheme="majorHAnsi" w:cstheme="majorHAnsi"/>
        </w:rPr>
        <w:t>e Sprzedający zapłaci Kupującemu</w:t>
      </w:r>
      <w:r w:rsidRPr="00926D03">
        <w:rPr>
          <w:rFonts w:asciiTheme="majorHAnsi" w:hAnsiTheme="majorHAnsi" w:cstheme="majorHAnsi"/>
        </w:rPr>
        <w:t xml:space="preserve"> karę umowną w wysokości:</w:t>
      </w:r>
    </w:p>
    <w:p w14:paraId="61A94C17" w14:textId="77777777" w:rsidR="008F45C6" w:rsidRPr="00926D03" w:rsidRDefault="008F45C6" w:rsidP="00926D03">
      <w:pPr>
        <w:pStyle w:val="Tekstpodstawowy2"/>
        <w:widowControl w:val="0"/>
        <w:numPr>
          <w:ilvl w:val="5"/>
          <w:numId w:val="59"/>
        </w:numPr>
        <w:tabs>
          <w:tab w:val="clear" w:pos="2160"/>
        </w:tabs>
        <w:autoSpaceDE w:val="0"/>
        <w:autoSpaceDN w:val="0"/>
        <w:adjustRightInd w:val="0"/>
        <w:spacing w:after="0" w:line="276" w:lineRule="auto"/>
        <w:ind w:left="851" w:hanging="284"/>
        <w:contextualSpacing/>
        <w:jc w:val="both"/>
        <w:rPr>
          <w:rFonts w:asciiTheme="majorHAnsi" w:hAnsiTheme="majorHAnsi" w:cstheme="majorHAnsi"/>
        </w:rPr>
      </w:pPr>
      <w:r w:rsidRPr="00926D03">
        <w:rPr>
          <w:rFonts w:asciiTheme="majorHAnsi" w:hAnsiTheme="majorHAnsi" w:cstheme="majorHAnsi"/>
        </w:rPr>
        <w:t>1 000,00 zł brutto za każdy przypadek braku poinformowania Kupującego w terminie, o którym mowa w § 2 ust. 2 lit. a Umowy, o planowanym przestoju stacji Sprzedającego uniemożliwiającej tankowanie pojazdów Kupującego na trenie ww. stacji.</w:t>
      </w:r>
    </w:p>
    <w:p w14:paraId="36D8F66F" w14:textId="6B87FBB2" w:rsidR="008F45C6" w:rsidRPr="00926D03" w:rsidRDefault="008F45C6" w:rsidP="00926D03">
      <w:pPr>
        <w:pStyle w:val="Tekstpodstawowy2"/>
        <w:widowControl w:val="0"/>
        <w:numPr>
          <w:ilvl w:val="5"/>
          <w:numId w:val="59"/>
        </w:numPr>
        <w:tabs>
          <w:tab w:val="clear" w:pos="2160"/>
        </w:tabs>
        <w:autoSpaceDE w:val="0"/>
        <w:autoSpaceDN w:val="0"/>
        <w:adjustRightInd w:val="0"/>
        <w:spacing w:after="0" w:line="276" w:lineRule="auto"/>
        <w:ind w:left="851" w:hanging="284"/>
        <w:contextualSpacing/>
        <w:jc w:val="both"/>
        <w:rPr>
          <w:rFonts w:asciiTheme="majorHAnsi" w:hAnsiTheme="majorHAnsi" w:cstheme="majorHAnsi"/>
        </w:rPr>
      </w:pPr>
      <w:r w:rsidRPr="00926D03">
        <w:rPr>
          <w:rFonts w:asciiTheme="majorHAnsi" w:hAnsiTheme="majorHAnsi" w:cstheme="majorHAnsi"/>
        </w:rPr>
        <w:t>1000,00 zł brutto za każdy przypadek braku poinformowania Kupującego w terminie, o którym mowa w § 2 ust. 2 lit. b Umowy, o przestoju stacji Sprzedającego uniemożliwiającej tankowanie pojazdów Kupującego na trenie ww. Stacji.</w:t>
      </w:r>
    </w:p>
    <w:p w14:paraId="3459FACF" w14:textId="2079D269" w:rsidR="00447CA0" w:rsidRPr="00926D03" w:rsidRDefault="008F45C6" w:rsidP="00926D03">
      <w:pPr>
        <w:pStyle w:val="Tekstpodstawowy2"/>
        <w:widowControl w:val="0"/>
        <w:numPr>
          <w:ilvl w:val="5"/>
          <w:numId w:val="59"/>
        </w:numPr>
        <w:tabs>
          <w:tab w:val="clear" w:pos="2160"/>
        </w:tabs>
        <w:autoSpaceDE w:val="0"/>
        <w:autoSpaceDN w:val="0"/>
        <w:adjustRightInd w:val="0"/>
        <w:spacing w:after="0" w:line="276" w:lineRule="auto"/>
        <w:ind w:left="851" w:hanging="284"/>
        <w:contextualSpacing/>
        <w:jc w:val="both"/>
        <w:rPr>
          <w:rFonts w:asciiTheme="majorHAnsi" w:hAnsiTheme="majorHAnsi" w:cstheme="majorHAnsi"/>
        </w:rPr>
      </w:pPr>
      <w:r w:rsidRPr="00926D03">
        <w:rPr>
          <w:rFonts w:asciiTheme="majorHAnsi" w:hAnsiTheme="majorHAnsi" w:cstheme="majorHAnsi"/>
        </w:rPr>
        <w:t xml:space="preserve">100,00 zł brutto za niewydanie w terminie, o którym mowa w § 3 ust. 3 Umowy, karty flotowej – dla każdego pojazdu za każdy dzień opóźnienia.  </w:t>
      </w:r>
    </w:p>
    <w:p w14:paraId="7AF7ABB7" w14:textId="5102339D" w:rsidR="00447CA0" w:rsidRPr="00926D03" w:rsidRDefault="00447CA0" w:rsidP="00926D03">
      <w:pPr>
        <w:numPr>
          <w:ilvl w:val="0"/>
          <w:numId w:val="58"/>
        </w:numPr>
        <w:spacing w:after="0" w:line="276" w:lineRule="auto"/>
        <w:jc w:val="both"/>
        <w:rPr>
          <w:rFonts w:asciiTheme="majorHAnsi" w:eastAsia="Times New Roman" w:hAnsiTheme="majorHAnsi" w:cstheme="majorHAnsi"/>
          <w:lang w:eastAsia="pl-PL"/>
        </w:rPr>
      </w:pPr>
      <w:r w:rsidRPr="00926D03">
        <w:rPr>
          <w:rFonts w:asciiTheme="majorHAnsi" w:hAnsiTheme="majorHAnsi" w:cstheme="majorHAnsi"/>
          <w:lang w:eastAsia="pl-PL"/>
        </w:rPr>
        <w:t xml:space="preserve">Łączna wysokość kar umownych, które mogą dochodzić Strony nie może przekroczyć 20 % ceny oferty brutto Wykonawcy, o której mowa w § 5 Umowy. </w:t>
      </w:r>
      <w:r w:rsidRPr="00926D03">
        <w:rPr>
          <w:rFonts w:asciiTheme="majorHAnsi" w:eastAsia="Times New Roman" w:hAnsiTheme="majorHAnsi" w:cstheme="majorHAnsi"/>
          <w:lang w:eastAsia="pl-PL"/>
        </w:rPr>
        <w:t>Zamawiający może bez wyznaczenia terminu dodatkowego odstąpić od Umowy w terminie 30 dni od momentu gdy suma kar umownych naliczonych Wykonawcy osiągnie wysokość wskazana w zdaniu poprzednim</w:t>
      </w:r>
      <w:r w:rsidRPr="00926D03">
        <w:rPr>
          <w:rFonts w:asciiTheme="majorHAnsi" w:hAnsiTheme="majorHAnsi" w:cstheme="majorHAnsi"/>
          <w:lang w:eastAsia="pl-PL"/>
        </w:rPr>
        <w:t xml:space="preserve">. </w:t>
      </w:r>
    </w:p>
    <w:p w14:paraId="5369D80C" w14:textId="452B3518" w:rsidR="0003487A" w:rsidRPr="00BF1A23" w:rsidRDefault="0003487A" w:rsidP="00926D03">
      <w:pPr>
        <w:pStyle w:val="Tekstpodstawowy2"/>
        <w:widowControl w:val="0"/>
        <w:numPr>
          <w:ilvl w:val="0"/>
          <w:numId w:val="58"/>
        </w:numPr>
        <w:autoSpaceDE w:val="0"/>
        <w:autoSpaceDN w:val="0"/>
        <w:adjustRightInd w:val="0"/>
        <w:spacing w:after="0" w:line="276" w:lineRule="auto"/>
        <w:contextualSpacing/>
        <w:jc w:val="both"/>
        <w:rPr>
          <w:rFonts w:asciiTheme="majorHAnsi" w:hAnsiTheme="majorHAnsi" w:cstheme="majorHAnsi"/>
          <w:strike/>
        </w:rPr>
      </w:pPr>
      <w:r w:rsidRPr="00BF1A23">
        <w:rPr>
          <w:rFonts w:asciiTheme="majorHAnsi" w:hAnsiTheme="majorHAnsi" w:cstheme="majorHAnsi"/>
          <w:color w:val="538135" w:themeColor="accent6" w:themeShade="BF"/>
        </w:rPr>
        <w:t>Kary umowne płatne będą na podstawie wystawionej przez Zamawiającego noty obciążeniowej</w:t>
      </w:r>
      <w:r w:rsidR="00BF1A23">
        <w:rPr>
          <w:rFonts w:asciiTheme="majorHAnsi" w:hAnsiTheme="majorHAnsi" w:cstheme="majorHAnsi"/>
          <w:color w:val="538135" w:themeColor="accent6" w:themeShade="BF"/>
        </w:rPr>
        <w:t>.</w:t>
      </w:r>
      <w:r w:rsidRPr="00BF1A23">
        <w:rPr>
          <w:rFonts w:asciiTheme="majorHAnsi" w:hAnsiTheme="majorHAnsi" w:cstheme="majorHAnsi"/>
          <w:strike/>
          <w:color w:val="538135" w:themeColor="accent6" w:themeShade="BF"/>
        </w:rPr>
        <w:t xml:space="preserve"> </w:t>
      </w:r>
    </w:p>
    <w:p w14:paraId="09AA5B1B" w14:textId="77777777" w:rsidR="008F45C6" w:rsidRPr="00926D03" w:rsidRDefault="008F45C6" w:rsidP="00926D03">
      <w:pPr>
        <w:pStyle w:val="Tekstpodstawowy2"/>
        <w:widowControl w:val="0"/>
        <w:numPr>
          <w:ilvl w:val="0"/>
          <w:numId w:val="58"/>
        </w:numPr>
        <w:tabs>
          <w:tab w:val="num" w:pos="2520"/>
        </w:tabs>
        <w:autoSpaceDE w:val="0"/>
        <w:autoSpaceDN w:val="0"/>
        <w:adjustRightInd w:val="0"/>
        <w:spacing w:after="0" w:line="276" w:lineRule="auto"/>
        <w:ind w:left="426" w:hanging="426"/>
        <w:contextualSpacing/>
        <w:jc w:val="both"/>
        <w:rPr>
          <w:rFonts w:asciiTheme="majorHAnsi" w:hAnsiTheme="majorHAnsi" w:cstheme="majorHAnsi"/>
        </w:rPr>
      </w:pPr>
      <w:r w:rsidRPr="00926D03">
        <w:rPr>
          <w:rFonts w:asciiTheme="majorHAnsi" w:hAnsiTheme="majorHAnsi" w:cstheme="majorHAnsi"/>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Kupujący może odstąpić od umowy w terminie 30 dni od powzięcia wiadomości o tych okolicznościach. W takim wypadku Sprzedający może żądać jedynie wynagrodzenia należnego mu z tytułu wykonania części umowy</w:t>
      </w:r>
    </w:p>
    <w:p w14:paraId="6775D5A0" w14:textId="77777777" w:rsidR="008F45C6" w:rsidRPr="00926D03" w:rsidRDefault="008F45C6" w:rsidP="00926D03">
      <w:pPr>
        <w:pStyle w:val="Tekstpodstawowy2"/>
        <w:widowControl w:val="0"/>
        <w:numPr>
          <w:ilvl w:val="0"/>
          <w:numId w:val="58"/>
        </w:numPr>
        <w:tabs>
          <w:tab w:val="num" w:pos="2520"/>
        </w:tabs>
        <w:autoSpaceDE w:val="0"/>
        <w:autoSpaceDN w:val="0"/>
        <w:adjustRightInd w:val="0"/>
        <w:spacing w:after="0" w:line="276" w:lineRule="auto"/>
        <w:ind w:left="426" w:hanging="426"/>
        <w:contextualSpacing/>
        <w:jc w:val="both"/>
        <w:rPr>
          <w:rFonts w:asciiTheme="majorHAnsi" w:hAnsiTheme="majorHAnsi" w:cstheme="majorHAnsi"/>
        </w:rPr>
      </w:pPr>
      <w:r w:rsidRPr="00926D03">
        <w:rPr>
          <w:rFonts w:asciiTheme="majorHAnsi" w:hAnsiTheme="majorHAnsi" w:cstheme="majorHAnsi"/>
        </w:rPr>
        <w:t xml:space="preserve">Kupującemu przysługuje prawo dochodzenia odszkodowania przewyższającego wysokość zastrzeżonych kar umownych na zasadach ogólnych. </w:t>
      </w:r>
    </w:p>
    <w:p w14:paraId="4C768115" w14:textId="77777777" w:rsidR="00C80A42" w:rsidRPr="00926D03" w:rsidRDefault="00C80A42" w:rsidP="00926D03">
      <w:pPr>
        <w:spacing w:after="0" w:line="276" w:lineRule="auto"/>
        <w:ind w:left="440"/>
        <w:contextualSpacing/>
        <w:jc w:val="both"/>
        <w:rPr>
          <w:rFonts w:asciiTheme="majorHAnsi" w:eastAsia="Times New Roman" w:hAnsiTheme="majorHAnsi" w:cstheme="majorHAnsi"/>
          <w:kern w:val="2"/>
          <w:lang w:eastAsia="pl-PL"/>
        </w:rPr>
      </w:pPr>
    </w:p>
    <w:p w14:paraId="6F748415" w14:textId="1A85FA6F" w:rsidR="007F6BB9" w:rsidRPr="00926D03" w:rsidRDefault="00FA667E" w:rsidP="00926D03">
      <w:pPr>
        <w:spacing w:after="0" w:line="276" w:lineRule="auto"/>
        <w:contextualSpacing/>
        <w:jc w:val="center"/>
        <w:rPr>
          <w:rFonts w:asciiTheme="majorHAnsi" w:eastAsia="Times New Roman" w:hAnsiTheme="majorHAnsi" w:cstheme="majorHAnsi"/>
          <w:b/>
          <w:lang w:eastAsia="pl-PL"/>
        </w:rPr>
      </w:pPr>
      <w:r w:rsidRPr="00926D03">
        <w:rPr>
          <w:rFonts w:asciiTheme="majorHAnsi" w:eastAsia="Times New Roman" w:hAnsiTheme="majorHAnsi" w:cstheme="majorHAnsi"/>
          <w:b/>
          <w:lang w:eastAsia="pl-PL"/>
        </w:rPr>
        <w:t>§ 8</w:t>
      </w:r>
    </w:p>
    <w:p w14:paraId="1ACA760C" w14:textId="4F227B1A" w:rsidR="00286FF3" w:rsidRPr="00926D03" w:rsidRDefault="00286FF3" w:rsidP="00926D03">
      <w:pPr>
        <w:spacing w:after="0" w:line="276" w:lineRule="auto"/>
        <w:contextualSpacing/>
        <w:jc w:val="center"/>
        <w:rPr>
          <w:rFonts w:asciiTheme="majorHAnsi" w:eastAsia="Times New Roman" w:hAnsiTheme="majorHAnsi" w:cstheme="majorHAnsi"/>
          <w:b/>
          <w:lang w:eastAsia="pl-PL"/>
        </w:rPr>
      </w:pPr>
      <w:r w:rsidRPr="00926D03">
        <w:rPr>
          <w:rFonts w:asciiTheme="majorHAnsi" w:eastAsia="Times New Roman" w:hAnsiTheme="majorHAnsi" w:cstheme="majorHAnsi"/>
          <w:b/>
          <w:lang w:eastAsia="pl-PL"/>
        </w:rPr>
        <w:t>Zmiany Umowy</w:t>
      </w:r>
    </w:p>
    <w:p w14:paraId="43DFE8E4" w14:textId="77777777" w:rsidR="00FA667E" w:rsidRPr="00926D03" w:rsidRDefault="00FA667E" w:rsidP="00926D03">
      <w:pPr>
        <w:pStyle w:val="Akapitzlist"/>
        <w:numPr>
          <w:ilvl w:val="2"/>
          <w:numId w:val="4"/>
        </w:numPr>
        <w:spacing w:line="276" w:lineRule="auto"/>
        <w:jc w:val="both"/>
        <w:rPr>
          <w:rFonts w:asciiTheme="majorHAnsi" w:hAnsiTheme="majorHAnsi" w:cstheme="majorHAnsi"/>
          <w:snapToGrid w:val="0"/>
        </w:rPr>
      </w:pPr>
      <w:r w:rsidRPr="00926D03">
        <w:rPr>
          <w:rFonts w:asciiTheme="majorHAnsi" w:hAnsiTheme="majorHAnsi" w:cstheme="majorHAnsi"/>
          <w:snapToGrid w:val="0"/>
        </w:rPr>
        <w:t xml:space="preserve">Zmiany niniejszej umowy wymagają dla swej ważności formy pisemnej pod rygorem nieważności, z zastrzeżeniem postanowień § 6 ust. 2 Umowy. </w:t>
      </w:r>
    </w:p>
    <w:p w14:paraId="7A037301" w14:textId="54BC2DD6" w:rsidR="00FA667E" w:rsidRPr="00926D03" w:rsidRDefault="00FA667E" w:rsidP="00926D03">
      <w:pPr>
        <w:pStyle w:val="Akapitzlist"/>
        <w:numPr>
          <w:ilvl w:val="2"/>
          <w:numId w:val="4"/>
        </w:numPr>
        <w:spacing w:after="0" w:line="276" w:lineRule="auto"/>
        <w:jc w:val="both"/>
        <w:rPr>
          <w:rFonts w:asciiTheme="majorHAnsi" w:hAnsiTheme="majorHAnsi" w:cstheme="majorHAnsi"/>
          <w:snapToGrid w:val="0"/>
        </w:rPr>
      </w:pPr>
      <w:r w:rsidRPr="00926D03">
        <w:rPr>
          <w:rFonts w:asciiTheme="majorHAnsi" w:hAnsiTheme="majorHAnsi" w:cstheme="majorHAnsi"/>
          <w:snapToGrid w:val="0"/>
        </w:rPr>
        <w:t>Zakazuje się istotnych zmian postanowień zawartej Umowy</w:t>
      </w:r>
      <w:r w:rsidR="00447CA0" w:rsidRPr="00926D03">
        <w:rPr>
          <w:rFonts w:asciiTheme="majorHAnsi" w:hAnsiTheme="majorHAnsi" w:cstheme="majorHAnsi"/>
          <w:snapToGrid w:val="0"/>
        </w:rPr>
        <w:t>,</w:t>
      </w:r>
      <w:r w:rsidRPr="00926D03">
        <w:rPr>
          <w:rFonts w:asciiTheme="majorHAnsi" w:hAnsiTheme="majorHAnsi" w:cstheme="majorHAnsi"/>
          <w:snapToGrid w:val="0"/>
        </w:rPr>
        <w:t xml:space="preserve"> za wyjątkiem:</w:t>
      </w:r>
    </w:p>
    <w:p w14:paraId="715FDB6E" w14:textId="544970C4" w:rsidR="00FA667E" w:rsidRPr="00926D03" w:rsidRDefault="00FA667E" w:rsidP="00926D03">
      <w:pPr>
        <w:pStyle w:val="Akapitzlist"/>
        <w:numPr>
          <w:ilvl w:val="2"/>
          <w:numId w:val="60"/>
        </w:numPr>
        <w:tabs>
          <w:tab w:val="clear" w:pos="360"/>
        </w:tabs>
        <w:spacing w:after="0" w:line="276" w:lineRule="auto"/>
        <w:ind w:left="851" w:hanging="284"/>
        <w:jc w:val="both"/>
        <w:rPr>
          <w:rFonts w:asciiTheme="majorHAnsi" w:hAnsiTheme="majorHAnsi" w:cstheme="majorHAnsi"/>
          <w:snapToGrid w:val="0"/>
        </w:rPr>
      </w:pPr>
      <w:r w:rsidRPr="00926D03">
        <w:rPr>
          <w:rFonts w:asciiTheme="majorHAnsi" w:hAnsiTheme="majorHAnsi" w:cstheme="majorHAnsi"/>
          <w:snapToGrid w:val="0"/>
        </w:rPr>
        <w:t xml:space="preserve">terminu realizacji przedmiotu Umowy w sytuacji, gdyby Kupujący nie zakupił w ciągu 18 miesięcy </w:t>
      </w:r>
      <w:r w:rsidR="00447CA0" w:rsidRPr="00926D03">
        <w:rPr>
          <w:rFonts w:asciiTheme="majorHAnsi" w:hAnsiTheme="majorHAnsi" w:cstheme="majorHAnsi"/>
          <w:snapToGrid w:val="0"/>
        </w:rPr>
        <w:t xml:space="preserve">(od </w:t>
      </w:r>
      <w:r w:rsidRPr="00926D03">
        <w:rPr>
          <w:rFonts w:asciiTheme="majorHAnsi" w:hAnsiTheme="majorHAnsi" w:cstheme="majorHAnsi"/>
          <w:snapToGrid w:val="0"/>
        </w:rPr>
        <w:t>dnia</w:t>
      </w:r>
      <w:r w:rsidR="00447CA0" w:rsidRPr="00926D03">
        <w:rPr>
          <w:rFonts w:asciiTheme="majorHAnsi" w:hAnsiTheme="majorHAnsi" w:cstheme="majorHAnsi"/>
          <w:snapToGrid w:val="0"/>
        </w:rPr>
        <w:t xml:space="preserve"> pierwszego odbioru </w:t>
      </w:r>
      <w:r w:rsidRPr="00926D03">
        <w:rPr>
          <w:rFonts w:asciiTheme="majorHAnsi" w:hAnsiTheme="majorHAnsi" w:cstheme="majorHAnsi"/>
          <w:snapToGrid w:val="0"/>
        </w:rPr>
        <w:t>Paliwa</w:t>
      </w:r>
      <w:r w:rsidR="00447CA0" w:rsidRPr="00926D03">
        <w:rPr>
          <w:rFonts w:asciiTheme="majorHAnsi" w:hAnsiTheme="majorHAnsi" w:cstheme="majorHAnsi"/>
          <w:snapToGrid w:val="0"/>
        </w:rPr>
        <w:t xml:space="preserve"> przez kupującego) ilości Paliwa </w:t>
      </w:r>
      <w:r w:rsidRPr="00926D03">
        <w:rPr>
          <w:rFonts w:asciiTheme="majorHAnsi" w:hAnsiTheme="majorHAnsi" w:cstheme="majorHAnsi"/>
          <w:snapToGrid w:val="0"/>
        </w:rPr>
        <w:t>będące</w:t>
      </w:r>
      <w:r w:rsidR="00447CA0" w:rsidRPr="00926D03">
        <w:rPr>
          <w:rFonts w:asciiTheme="majorHAnsi" w:hAnsiTheme="majorHAnsi" w:cstheme="majorHAnsi"/>
          <w:snapToGrid w:val="0"/>
        </w:rPr>
        <w:t>j</w:t>
      </w:r>
      <w:r w:rsidRPr="00926D03">
        <w:rPr>
          <w:rFonts w:asciiTheme="majorHAnsi" w:hAnsiTheme="majorHAnsi" w:cstheme="majorHAnsi"/>
          <w:snapToGrid w:val="0"/>
        </w:rPr>
        <w:t xml:space="preserve"> przedmiotem Umowy. Wówczas termin realizacji </w:t>
      </w:r>
      <w:r w:rsidR="00447CA0" w:rsidRPr="00926D03">
        <w:rPr>
          <w:rFonts w:asciiTheme="majorHAnsi" w:hAnsiTheme="majorHAnsi" w:cstheme="majorHAnsi"/>
          <w:snapToGrid w:val="0"/>
        </w:rPr>
        <w:t xml:space="preserve">Umowy </w:t>
      </w:r>
      <w:r w:rsidRPr="00926D03">
        <w:rPr>
          <w:rFonts w:asciiTheme="majorHAnsi" w:hAnsiTheme="majorHAnsi" w:cstheme="majorHAnsi"/>
          <w:snapToGrid w:val="0"/>
        </w:rPr>
        <w:t>ulegnie zmianie aż do wyczerpania ilości Paliwa wskazanej w § 1 ust. 1 Umowy pod warunkiem iż Sprzedający wyrazi zgodę na sprzedaż Paliwa na zasadach i według cen określonych w niniejszej Umowie</w:t>
      </w:r>
      <w:r w:rsidR="00447CA0" w:rsidRPr="00926D03">
        <w:rPr>
          <w:rFonts w:asciiTheme="majorHAnsi" w:hAnsiTheme="majorHAnsi" w:cstheme="majorHAnsi"/>
          <w:snapToGrid w:val="0"/>
        </w:rPr>
        <w:t>,</w:t>
      </w:r>
      <w:r w:rsidRPr="00926D03">
        <w:rPr>
          <w:rFonts w:asciiTheme="majorHAnsi" w:hAnsiTheme="majorHAnsi" w:cstheme="majorHAnsi"/>
          <w:snapToGrid w:val="0"/>
        </w:rPr>
        <w:t xml:space="preserve"> nie dłużej jednak niż do upływu 4 lat od dnia zawarcia Umowy. W przypadku jeżeli Sprzedający nie wyrazi zgody na zmianę terminu realizacji umowy ulegnie ona rozwiązaniu a Kupujący zostanie zwolniony z obowiązku realizacji niewykorzystanej części zamówienia bez przysługiwania jakichkolwiek roszczeń z tego tytułu Sprzedającego, na co Sprzedający wyraża zgodę. W takim przypadku Sprzedający może żądać jedynie wynagrodzenia należnego mu z tytułu wykonania części Umowy.</w:t>
      </w:r>
    </w:p>
    <w:p w14:paraId="057204B9" w14:textId="13A9D500" w:rsidR="00FA667E" w:rsidRPr="00926D03" w:rsidRDefault="00FA667E" w:rsidP="00926D03">
      <w:pPr>
        <w:pStyle w:val="Akapitzlist"/>
        <w:numPr>
          <w:ilvl w:val="2"/>
          <w:numId w:val="60"/>
        </w:numPr>
        <w:tabs>
          <w:tab w:val="clear" w:pos="360"/>
        </w:tabs>
        <w:spacing w:after="0" w:line="276" w:lineRule="auto"/>
        <w:ind w:left="851" w:hanging="284"/>
        <w:jc w:val="both"/>
        <w:rPr>
          <w:rFonts w:asciiTheme="majorHAnsi" w:hAnsiTheme="majorHAnsi" w:cstheme="majorHAnsi"/>
          <w:snapToGrid w:val="0"/>
        </w:rPr>
      </w:pPr>
      <w:r w:rsidRPr="00926D03">
        <w:rPr>
          <w:rFonts w:asciiTheme="majorHAnsi" w:hAnsiTheme="majorHAnsi" w:cstheme="majorHAnsi"/>
          <w:snapToGrid w:val="0"/>
        </w:rPr>
        <w:t>zmniejszenia ilości kupowanego Paliwa (</w:t>
      </w:r>
      <w:r w:rsidR="00447CA0" w:rsidRPr="00926D03">
        <w:rPr>
          <w:rFonts w:asciiTheme="majorHAnsi" w:hAnsiTheme="majorHAnsi" w:cstheme="majorHAnsi"/>
          <w:snapToGrid w:val="0"/>
        </w:rPr>
        <w:t xml:space="preserve">maksymalnie </w:t>
      </w:r>
      <w:r w:rsidRPr="00926D03">
        <w:rPr>
          <w:rFonts w:asciiTheme="majorHAnsi" w:hAnsiTheme="majorHAnsi" w:cstheme="majorHAnsi"/>
          <w:snapToGrid w:val="0"/>
        </w:rPr>
        <w:t>do 70 % ilości określonej w § 1 ust. 1 Umowy) w przypadku mniejszego zużycia przez pojazdy Kupującego, a Sprzedającemu z tego tytułu nie będą przysługiwały wobec Kupującego jakiekolwiek roszczenia.</w:t>
      </w:r>
    </w:p>
    <w:p w14:paraId="022BE721" w14:textId="77777777" w:rsidR="00FA667E" w:rsidRPr="00926D03" w:rsidRDefault="00FA667E" w:rsidP="00926D03">
      <w:pPr>
        <w:pStyle w:val="Akapitzlist"/>
        <w:numPr>
          <w:ilvl w:val="2"/>
          <w:numId w:val="60"/>
        </w:numPr>
        <w:tabs>
          <w:tab w:val="clear" w:pos="360"/>
        </w:tabs>
        <w:spacing w:after="0" w:line="276" w:lineRule="auto"/>
        <w:ind w:left="851" w:hanging="284"/>
        <w:jc w:val="both"/>
        <w:rPr>
          <w:rFonts w:asciiTheme="majorHAnsi" w:hAnsiTheme="majorHAnsi" w:cstheme="majorHAnsi"/>
          <w:snapToGrid w:val="0"/>
        </w:rPr>
      </w:pPr>
      <w:r w:rsidRPr="00926D03">
        <w:rPr>
          <w:rFonts w:asciiTheme="majorHAnsi" w:hAnsiTheme="majorHAnsi" w:cstheme="majorHAnsi"/>
          <w:snapToGrid w:val="0"/>
        </w:rPr>
        <w:t>zmiany stawki podatku od towarów i usług VAT lub stawki podatku akcyzowego (na inną niż ta która obowiązywała w dniu otwarcia ofert).</w:t>
      </w:r>
    </w:p>
    <w:p w14:paraId="49AF40D9" w14:textId="77777777" w:rsidR="00286FF3" w:rsidRPr="00926D03" w:rsidRDefault="00286FF3" w:rsidP="00926D03">
      <w:pPr>
        <w:pStyle w:val="Akapitzlist"/>
        <w:spacing w:after="0" w:line="276" w:lineRule="auto"/>
        <w:ind w:left="1440"/>
        <w:jc w:val="both"/>
        <w:rPr>
          <w:rFonts w:asciiTheme="majorHAnsi" w:hAnsiTheme="majorHAnsi" w:cstheme="majorHAnsi"/>
          <w:snapToGrid w:val="0"/>
        </w:rPr>
      </w:pPr>
    </w:p>
    <w:p w14:paraId="172EF11A" w14:textId="5EA17DE0" w:rsidR="00286FF3" w:rsidRPr="00926D03" w:rsidRDefault="00286FF3" w:rsidP="00926D03">
      <w:pPr>
        <w:spacing w:after="0" w:line="276" w:lineRule="auto"/>
        <w:contextualSpacing/>
        <w:jc w:val="center"/>
        <w:rPr>
          <w:rFonts w:asciiTheme="majorHAnsi" w:eastAsia="Times New Roman" w:hAnsiTheme="majorHAnsi" w:cstheme="majorHAnsi"/>
          <w:b/>
          <w:lang w:eastAsia="pl-PL"/>
        </w:rPr>
      </w:pPr>
      <w:r w:rsidRPr="00926D03">
        <w:rPr>
          <w:rFonts w:asciiTheme="majorHAnsi" w:eastAsia="Times New Roman" w:hAnsiTheme="majorHAnsi" w:cstheme="majorHAnsi"/>
          <w:b/>
          <w:lang w:eastAsia="pl-PL"/>
        </w:rPr>
        <w:t>§ 9</w:t>
      </w:r>
    </w:p>
    <w:p w14:paraId="6357A3EA" w14:textId="4A33B666" w:rsidR="00286FF3" w:rsidRPr="00926D03" w:rsidRDefault="00286FF3" w:rsidP="00926D03">
      <w:pPr>
        <w:spacing w:after="0" w:line="276" w:lineRule="auto"/>
        <w:contextualSpacing/>
        <w:jc w:val="center"/>
        <w:rPr>
          <w:rFonts w:asciiTheme="majorHAnsi" w:eastAsia="Times New Roman" w:hAnsiTheme="majorHAnsi" w:cstheme="majorHAnsi"/>
          <w:b/>
          <w:lang w:eastAsia="pl-PL"/>
        </w:rPr>
      </w:pPr>
      <w:r w:rsidRPr="00926D03">
        <w:rPr>
          <w:rFonts w:asciiTheme="majorHAnsi" w:eastAsia="Times New Roman" w:hAnsiTheme="majorHAnsi" w:cstheme="majorHAnsi"/>
          <w:b/>
          <w:lang w:eastAsia="pl-PL"/>
        </w:rPr>
        <w:t>Postanowienia końcowe</w:t>
      </w:r>
    </w:p>
    <w:p w14:paraId="3D6737D4" w14:textId="45BFDF9F" w:rsidR="00286FF3" w:rsidRPr="00926D03" w:rsidRDefault="00286FF3" w:rsidP="00926D03">
      <w:pPr>
        <w:numPr>
          <w:ilvl w:val="0"/>
          <w:numId w:val="61"/>
        </w:numPr>
        <w:tabs>
          <w:tab w:val="clear" w:pos="360"/>
        </w:tabs>
        <w:spacing w:after="0" w:line="276" w:lineRule="auto"/>
        <w:ind w:left="426" w:hanging="426"/>
        <w:contextualSpacing/>
        <w:jc w:val="both"/>
        <w:rPr>
          <w:rFonts w:asciiTheme="majorHAnsi" w:eastAsia="Times New Roman" w:hAnsiTheme="majorHAnsi" w:cstheme="majorHAnsi"/>
          <w:b/>
        </w:rPr>
      </w:pPr>
      <w:r w:rsidRPr="00926D03">
        <w:rPr>
          <w:rFonts w:asciiTheme="majorHAnsi" w:eastAsia="Times New Roman" w:hAnsiTheme="majorHAnsi" w:cstheme="majorHAnsi"/>
        </w:rPr>
        <w:t>Umowa wchodzi w życie z dniem jej podpisania przez obie Strony.</w:t>
      </w:r>
    </w:p>
    <w:p w14:paraId="196EC604" w14:textId="77777777" w:rsidR="00286FF3" w:rsidRPr="00926D03" w:rsidRDefault="00286FF3" w:rsidP="00926D03">
      <w:pPr>
        <w:pStyle w:val="Akapitzlist"/>
        <w:numPr>
          <w:ilvl w:val="0"/>
          <w:numId w:val="61"/>
        </w:numPr>
        <w:tabs>
          <w:tab w:val="clear" w:pos="360"/>
          <w:tab w:val="num" w:pos="786"/>
          <w:tab w:val="num" w:pos="2160"/>
        </w:tabs>
        <w:spacing w:after="0" w:line="276" w:lineRule="auto"/>
        <w:ind w:left="426" w:hanging="426"/>
        <w:jc w:val="both"/>
        <w:rPr>
          <w:rFonts w:asciiTheme="majorHAnsi" w:hAnsiTheme="majorHAnsi" w:cstheme="majorHAnsi"/>
          <w:snapToGrid w:val="0"/>
        </w:rPr>
      </w:pPr>
      <w:r w:rsidRPr="00926D03">
        <w:rPr>
          <w:rFonts w:asciiTheme="majorHAnsi" w:eastAsia="Times New Roman" w:hAnsiTheme="majorHAnsi" w:cstheme="majorHAnsi"/>
        </w:rPr>
        <w:t>W sprawach nie uregulowanych Umową zastosowanie mają przepisy ustawy Prawo zamówień publicznych, Kodeksu cywilnego oraz inne obowiązujące przepisy prawa.</w:t>
      </w:r>
    </w:p>
    <w:p w14:paraId="694EA01F" w14:textId="77777777" w:rsidR="00FA667E" w:rsidRPr="00926D03" w:rsidRDefault="00FA667E" w:rsidP="00926D03">
      <w:pPr>
        <w:pStyle w:val="Akapitzlist"/>
        <w:numPr>
          <w:ilvl w:val="0"/>
          <w:numId w:val="61"/>
        </w:numPr>
        <w:tabs>
          <w:tab w:val="clear" w:pos="360"/>
        </w:tabs>
        <w:spacing w:after="0" w:line="276" w:lineRule="auto"/>
        <w:ind w:left="426" w:hanging="426"/>
        <w:jc w:val="both"/>
        <w:rPr>
          <w:rFonts w:asciiTheme="majorHAnsi" w:hAnsiTheme="majorHAnsi" w:cstheme="majorHAnsi"/>
          <w:snapToGrid w:val="0"/>
        </w:rPr>
      </w:pPr>
      <w:r w:rsidRPr="00926D03">
        <w:rPr>
          <w:rFonts w:asciiTheme="majorHAnsi" w:hAnsiTheme="majorHAnsi" w:cstheme="majorHAnsi"/>
          <w:snapToGrid w:val="0"/>
        </w:rPr>
        <w:t>Spory powstałe na tle realizacji niniejszej umowy będą rozstrzygane przez sąd powszechny właściwy dla siedziby Kupującego.</w:t>
      </w:r>
    </w:p>
    <w:p w14:paraId="0861BBE1" w14:textId="77777777" w:rsidR="00FA667E" w:rsidRPr="00926D03" w:rsidRDefault="00FA667E" w:rsidP="00926D03">
      <w:pPr>
        <w:pStyle w:val="Akapitzlist"/>
        <w:numPr>
          <w:ilvl w:val="0"/>
          <w:numId w:val="61"/>
        </w:numPr>
        <w:tabs>
          <w:tab w:val="clear" w:pos="360"/>
        </w:tabs>
        <w:spacing w:after="0" w:line="276" w:lineRule="auto"/>
        <w:ind w:left="426" w:hanging="426"/>
        <w:jc w:val="both"/>
        <w:rPr>
          <w:rFonts w:asciiTheme="majorHAnsi" w:hAnsiTheme="majorHAnsi" w:cstheme="majorHAnsi"/>
          <w:snapToGrid w:val="0"/>
        </w:rPr>
      </w:pPr>
      <w:r w:rsidRPr="00926D03">
        <w:rPr>
          <w:rFonts w:asciiTheme="majorHAnsi" w:hAnsiTheme="majorHAnsi" w:cstheme="majorHAnsi"/>
          <w:snapToGrid w:val="0"/>
        </w:rPr>
        <w:t xml:space="preserve">Oferta przetargowa wraz z załącznikami Sprzedającego stanowią integralną część niniejszej Umowy. </w:t>
      </w:r>
    </w:p>
    <w:p w14:paraId="28715F76" w14:textId="77777777" w:rsidR="00FA667E" w:rsidRPr="00926D03" w:rsidRDefault="00FA667E" w:rsidP="00926D03">
      <w:pPr>
        <w:pStyle w:val="Akapitzlist"/>
        <w:numPr>
          <w:ilvl w:val="0"/>
          <w:numId w:val="61"/>
        </w:numPr>
        <w:tabs>
          <w:tab w:val="clear" w:pos="360"/>
        </w:tabs>
        <w:spacing w:after="0" w:line="276" w:lineRule="auto"/>
        <w:ind w:left="426" w:hanging="426"/>
        <w:jc w:val="both"/>
        <w:rPr>
          <w:rFonts w:asciiTheme="majorHAnsi" w:hAnsiTheme="majorHAnsi" w:cstheme="majorHAnsi"/>
          <w:snapToGrid w:val="0"/>
        </w:rPr>
      </w:pPr>
      <w:r w:rsidRPr="00926D03">
        <w:rPr>
          <w:rFonts w:asciiTheme="majorHAnsi" w:hAnsiTheme="majorHAnsi" w:cstheme="majorHAnsi"/>
          <w:snapToGrid w:val="0"/>
        </w:rPr>
        <w:t>Umowa została sporządzona w dwóch jednobrzmiących egzemplarzach, po jednym dla każdej Strony.</w:t>
      </w:r>
    </w:p>
    <w:p w14:paraId="0DED93EB" w14:textId="77777777" w:rsidR="00D60DEA" w:rsidRPr="00926D03" w:rsidRDefault="00D60DEA" w:rsidP="00926D03">
      <w:pPr>
        <w:spacing w:after="0" w:line="276" w:lineRule="auto"/>
        <w:rPr>
          <w:rFonts w:asciiTheme="majorHAnsi" w:eastAsia="Times New Roman" w:hAnsiTheme="majorHAnsi" w:cstheme="majorHAnsi"/>
          <w:b/>
          <w:lang w:eastAsia="pl-PL"/>
        </w:rPr>
      </w:pPr>
    </w:p>
    <w:p w14:paraId="32EAC4C5" w14:textId="1F86B57F" w:rsidR="00D60DEA" w:rsidRPr="00926D03" w:rsidRDefault="00D60DEA" w:rsidP="00926D03">
      <w:pPr>
        <w:spacing w:after="0" w:line="276" w:lineRule="auto"/>
        <w:jc w:val="center"/>
        <w:rPr>
          <w:rFonts w:asciiTheme="majorHAnsi" w:eastAsia="Times New Roman" w:hAnsiTheme="majorHAnsi" w:cstheme="majorHAnsi"/>
          <w:b/>
          <w:lang w:eastAsia="pl-PL"/>
        </w:rPr>
      </w:pPr>
      <w:r w:rsidRPr="00926D03">
        <w:rPr>
          <w:rFonts w:asciiTheme="majorHAnsi" w:eastAsia="Times New Roman" w:hAnsiTheme="majorHAnsi" w:cstheme="majorHAnsi"/>
          <w:b/>
          <w:lang w:eastAsia="pl-PL"/>
        </w:rPr>
        <w:t>§ 10</w:t>
      </w:r>
    </w:p>
    <w:p w14:paraId="4AC30D1F" w14:textId="1A026DC3" w:rsidR="00D60DEA" w:rsidRPr="00BF1A23" w:rsidRDefault="00D60DEA" w:rsidP="00926D03">
      <w:pPr>
        <w:pStyle w:val="Akapitzlist"/>
        <w:numPr>
          <w:ilvl w:val="3"/>
          <w:numId w:val="4"/>
        </w:numPr>
        <w:tabs>
          <w:tab w:val="clear" w:pos="2880"/>
        </w:tabs>
        <w:spacing w:after="0" w:line="276" w:lineRule="auto"/>
        <w:ind w:left="426" w:hanging="426"/>
        <w:jc w:val="both"/>
        <w:rPr>
          <w:rFonts w:asciiTheme="majorHAnsi" w:hAnsiTheme="majorHAnsi" w:cstheme="majorHAnsi"/>
          <w:color w:val="538135" w:themeColor="accent6" w:themeShade="BF"/>
        </w:rPr>
      </w:pPr>
      <w:r w:rsidRPr="00BF1A23">
        <w:rPr>
          <w:rFonts w:asciiTheme="majorHAnsi" w:hAnsiTheme="majorHAnsi" w:cstheme="majorHAnsi"/>
          <w:color w:val="538135" w:themeColor="accent6" w:themeShade="BF"/>
        </w:rPr>
        <w:t xml:space="preserve">Kupujący zobowiązuje się do zachowania w tajemnicy wszelkich informacji stanowiących tajemnicę przedsiębiorstwa Sprzedającego (zwanych dalej „Tajemnicą Przedsiębiorstwa”), niezależnie od formy i sposobu ich wyrażania oraz stopnia opracowania, uzyskanych w trakcie realizacji niniejszej Umowy, w tym informacji, w posiadanie których wejdzie w sposób niezamierzony i przypadkowy. </w:t>
      </w:r>
    </w:p>
    <w:p w14:paraId="37DB4E5B" w14:textId="563054C4" w:rsidR="00D60DEA" w:rsidRPr="00F65550" w:rsidRDefault="00D60DEA" w:rsidP="00926D03">
      <w:pPr>
        <w:pStyle w:val="Akapitzlist"/>
        <w:numPr>
          <w:ilvl w:val="3"/>
          <w:numId w:val="4"/>
        </w:numPr>
        <w:spacing w:after="0" w:line="276" w:lineRule="auto"/>
        <w:ind w:left="426" w:hanging="426"/>
        <w:jc w:val="both"/>
        <w:rPr>
          <w:rFonts w:asciiTheme="majorHAnsi" w:hAnsiTheme="majorHAnsi" w:cstheme="majorHAnsi"/>
          <w:color w:val="538135" w:themeColor="accent6" w:themeShade="BF"/>
        </w:rPr>
      </w:pPr>
      <w:r w:rsidRPr="00BF1A23">
        <w:rPr>
          <w:rFonts w:asciiTheme="majorHAnsi" w:hAnsiTheme="majorHAnsi" w:cstheme="majorHAnsi"/>
          <w:color w:val="538135" w:themeColor="accent6" w:themeShade="BF"/>
        </w:rPr>
        <w:t xml:space="preserve">Zobowiązanie Kupującego do zachowania w poufności Tajemnicy Przedsiębiorstwa uzyskanych w związku ze świadczeniem usług objętych przedmiotem Umowy obejmuje nie tylko obowiązek nieujawniania tych informacji i podjęcia takich samych środków je zabezpieczających, jak te stosowane przez Kupującego w stosunku do jego własnych informacji o charakterze poufnym, ale również zakaz korzystania z nich w </w:t>
      </w:r>
      <w:r w:rsidRPr="00F65550">
        <w:rPr>
          <w:rFonts w:asciiTheme="majorHAnsi" w:hAnsiTheme="majorHAnsi" w:cstheme="majorHAnsi"/>
          <w:color w:val="538135" w:themeColor="accent6" w:themeShade="BF"/>
        </w:rPr>
        <w:t xml:space="preserve">interesie własnym niezwiązanym z realizacją niniejszej Umowy bądź osób trzecich lub w celu sprzecznym z interesem Sprzedającego. </w:t>
      </w:r>
    </w:p>
    <w:p w14:paraId="7359C8B4" w14:textId="53350EA8" w:rsidR="00D60DEA" w:rsidRPr="00F65550" w:rsidRDefault="00D60DEA" w:rsidP="00926D03">
      <w:pPr>
        <w:pStyle w:val="Akapitzlist"/>
        <w:numPr>
          <w:ilvl w:val="3"/>
          <w:numId w:val="4"/>
        </w:numPr>
        <w:spacing w:after="0" w:line="276" w:lineRule="auto"/>
        <w:ind w:left="426" w:hanging="426"/>
        <w:jc w:val="both"/>
        <w:rPr>
          <w:rFonts w:asciiTheme="majorHAnsi" w:hAnsiTheme="majorHAnsi" w:cstheme="majorHAnsi"/>
          <w:color w:val="538135" w:themeColor="accent6" w:themeShade="BF"/>
        </w:rPr>
      </w:pPr>
      <w:r w:rsidRPr="00F65550">
        <w:rPr>
          <w:rFonts w:asciiTheme="majorHAnsi" w:hAnsiTheme="majorHAnsi" w:cstheme="majorHAnsi"/>
          <w:color w:val="538135" w:themeColor="accent6" w:themeShade="BF"/>
        </w:rPr>
        <w:t>Za Tajemnicę Przedsiębiorstwa uznaje się informacje stanowiące tajemnicę przedsiębiorstwa w rozumieniu art. 11 ust. 2 ustawy z dnia 16 kwietnia 1993 r. o zwalczaniu ni</w:t>
      </w:r>
      <w:r w:rsidR="001F2DEF">
        <w:rPr>
          <w:rFonts w:asciiTheme="majorHAnsi" w:hAnsiTheme="majorHAnsi" w:cstheme="majorHAnsi"/>
          <w:color w:val="538135" w:themeColor="accent6" w:themeShade="BF"/>
        </w:rPr>
        <w:t>euczciwej konkurencji (t.j. Dz. </w:t>
      </w:r>
      <w:r w:rsidRPr="00F65550">
        <w:rPr>
          <w:rFonts w:asciiTheme="majorHAnsi" w:hAnsiTheme="majorHAnsi" w:cstheme="majorHAnsi"/>
          <w:color w:val="538135" w:themeColor="accent6" w:themeShade="BF"/>
        </w:rPr>
        <w:t xml:space="preserve">U. z 2020 r., poz. 1913),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Zobowiązanie, o którym mowa w ust. 1 i 2 dotyczy pracowników i współpracowników Kupującego. </w:t>
      </w:r>
    </w:p>
    <w:p w14:paraId="79637F43" w14:textId="77777777" w:rsidR="00D60DEA" w:rsidRPr="00F65550" w:rsidRDefault="00D60DEA" w:rsidP="00926D03">
      <w:pPr>
        <w:pStyle w:val="Akapitzlist"/>
        <w:numPr>
          <w:ilvl w:val="3"/>
          <w:numId w:val="4"/>
        </w:numPr>
        <w:spacing w:after="0" w:line="276" w:lineRule="auto"/>
        <w:ind w:left="426" w:hanging="426"/>
        <w:jc w:val="both"/>
        <w:rPr>
          <w:rFonts w:asciiTheme="majorHAnsi" w:hAnsiTheme="majorHAnsi" w:cstheme="majorHAnsi"/>
        </w:rPr>
      </w:pPr>
      <w:r w:rsidRPr="00F65550">
        <w:rPr>
          <w:rFonts w:asciiTheme="majorHAnsi" w:hAnsiTheme="majorHAnsi" w:cstheme="majorHAnsi"/>
          <w:color w:val="538135" w:themeColor="accent6" w:themeShade="BF"/>
        </w:rPr>
        <w:t>W przypadku jakiegokolwiek ujawnienia, nieuprawnionego udostępnienia lub utraty Tajemnicy Przedsiębiorstwa Kupujący zobowiązany jest do poinformowania o tym zdarzeniu Sprzedawcę na piśmie w terminie 3 dni roboczych od dnia zdarzenia oraz podjęcia wszelkich niezbędnych działań w celu minimalizacji zakresu naruszenia oraz szkód, które mogą powstać w wyniku ujawnienia, udostępnienia lub utraty Tajemnic Przedsiębiorstwa.</w:t>
      </w:r>
    </w:p>
    <w:p w14:paraId="7A40B07A" w14:textId="4BD1F88B" w:rsidR="00D60DEA" w:rsidRPr="00F65550" w:rsidRDefault="00D60DEA" w:rsidP="00926D03">
      <w:pPr>
        <w:pStyle w:val="Akapitzlist"/>
        <w:numPr>
          <w:ilvl w:val="3"/>
          <w:numId w:val="4"/>
        </w:numPr>
        <w:spacing w:after="0" w:line="276" w:lineRule="auto"/>
        <w:ind w:left="426" w:hanging="426"/>
        <w:jc w:val="both"/>
        <w:rPr>
          <w:rFonts w:asciiTheme="majorHAnsi" w:hAnsiTheme="majorHAnsi" w:cstheme="majorHAnsi"/>
        </w:rPr>
      </w:pPr>
      <w:r w:rsidRPr="00F65550">
        <w:rPr>
          <w:rFonts w:asciiTheme="majorHAnsi" w:hAnsiTheme="majorHAnsi" w:cstheme="majorHAnsi"/>
          <w:color w:val="538135" w:themeColor="accent6" w:themeShade="BF"/>
        </w:rPr>
        <w:t xml:space="preserve">W przypadku naruszenia postanowień niniejszego paragrafu Kupujący będzie ponosił wobec Sprzedającego odpowiedzialność na zasadach określonych w obowiązujących przepisach prawa. </w:t>
      </w:r>
    </w:p>
    <w:p w14:paraId="1EBF2E43" w14:textId="02157BE0" w:rsidR="00D60DEA" w:rsidRPr="00F65550" w:rsidRDefault="00D60DEA" w:rsidP="00926D03">
      <w:pPr>
        <w:pStyle w:val="Akapitzlist"/>
        <w:numPr>
          <w:ilvl w:val="3"/>
          <w:numId w:val="4"/>
        </w:numPr>
        <w:spacing w:after="0" w:line="276" w:lineRule="auto"/>
        <w:ind w:left="426" w:hanging="426"/>
        <w:jc w:val="both"/>
        <w:rPr>
          <w:rFonts w:asciiTheme="majorHAnsi" w:hAnsiTheme="majorHAnsi" w:cstheme="majorHAnsi"/>
        </w:rPr>
      </w:pPr>
      <w:r w:rsidRPr="00F65550">
        <w:rPr>
          <w:rFonts w:asciiTheme="majorHAnsi" w:hAnsiTheme="majorHAnsi" w:cstheme="majorHAnsi"/>
          <w:color w:val="538135" w:themeColor="accent6" w:themeShade="BF"/>
        </w:rPr>
        <w:t xml:space="preserve">Postanowienia niniejszego paragrafu obowiązują zarówno w trakcie realizacji Umowy jak i 5 (pięć) lat po jej wygaśnięciu lub rozwiązaniu. </w:t>
      </w:r>
    </w:p>
    <w:p w14:paraId="480EBC10" w14:textId="1AE3A9E0" w:rsidR="00FA667E" w:rsidRDefault="00FA667E" w:rsidP="00926D03">
      <w:pPr>
        <w:keepLines/>
        <w:tabs>
          <w:tab w:val="left" w:pos="9070"/>
        </w:tabs>
        <w:spacing w:after="0" w:line="276" w:lineRule="auto"/>
        <w:ind w:right="-2"/>
        <w:contextualSpacing/>
        <w:rPr>
          <w:rFonts w:asciiTheme="majorHAnsi" w:eastAsia="Times New Roman" w:hAnsiTheme="majorHAnsi" w:cstheme="majorHAnsi"/>
          <w:b/>
          <w:snapToGrid w:val="0"/>
          <w:lang w:eastAsia="pl-PL"/>
        </w:rPr>
      </w:pPr>
    </w:p>
    <w:p w14:paraId="2AF8BADC" w14:textId="77777777" w:rsidR="004C4F86" w:rsidRPr="00926D03" w:rsidRDefault="004C4F86" w:rsidP="00926D03">
      <w:pPr>
        <w:keepLines/>
        <w:tabs>
          <w:tab w:val="left" w:pos="9070"/>
        </w:tabs>
        <w:spacing w:after="0" w:line="276" w:lineRule="auto"/>
        <w:ind w:right="-2"/>
        <w:contextualSpacing/>
        <w:rPr>
          <w:rFonts w:asciiTheme="majorHAnsi" w:eastAsia="Times New Roman" w:hAnsiTheme="majorHAnsi" w:cstheme="majorHAnsi"/>
          <w:b/>
          <w:snapToGrid w:val="0"/>
          <w:lang w:eastAsia="pl-PL"/>
        </w:rPr>
      </w:pPr>
    </w:p>
    <w:p w14:paraId="391CD07C" w14:textId="77777777" w:rsidR="007F6BB9" w:rsidRPr="00926D03" w:rsidRDefault="007F6BB9" w:rsidP="00926D03">
      <w:pPr>
        <w:keepLines/>
        <w:tabs>
          <w:tab w:val="left" w:pos="9070"/>
        </w:tabs>
        <w:spacing w:after="0" w:line="276" w:lineRule="auto"/>
        <w:ind w:right="-2"/>
        <w:contextualSpacing/>
        <w:rPr>
          <w:rFonts w:asciiTheme="majorHAnsi" w:eastAsia="Times New Roman" w:hAnsiTheme="majorHAnsi" w:cstheme="majorHAnsi"/>
          <w:b/>
          <w:snapToGrid w:val="0"/>
          <w:lang w:eastAsia="pl-PL"/>
        </w:rPr>
      </w:pPr>
    </w:p>
    <w:p w14:paraId="2176EFAD" w14:textId="47E304A3" w:rsidR="007F6BB9" w:rsidRPr="00926D03" w:rsidRDefault="007F6BB9" w:rsidP="00926D03">
      <w:pPr>
        <w:keepLines/>
        <w:tabs>
          <w:tab w:val="left" w:pos="6946"/>
        </w:tabs>
        <w:spacing w:after="0" w:line="276" w:lineRule="auto"/>
        <w:ind w:left="708" w:right="-2"/>
        <w:contextualSpacing/>
        <w:rPr>
          <w:rFonts w:asciiTheme="majorHAnsi" w:eastAsia="Times New Roman" w:hAnsiTheme="majorHAnsi" w:cstheme="majorHAnsi"/>
          <w:b/>
          <w:snapToGrid w:val="0"/>
          <w:lang w:eastAsia="pl-PL"/>
        </w:rPr>
      </w:pPr>
      <w:r w:rsidRPr="00926D03">
        <w:rPr>
          <w:rFonts w:asciiTheme="majorHAnsi" w:eastAsia="Times New Roman" w:hAnsiTheme="majorHAnsi" w:cstheme="majorHAnsi"/>
          <w:b/>
          <w:snapToGrid w:val="0"/>
          <w:lang w:eastAsia="pl-PL"/>
        </w:rPr>
        <w:t xml:space="preserve">Zamawiający: </w:t>
      </w:r>
      <w:r w:rsidRPr="00926D03">
        <w:rPr>
          <w:rFonts w:asciiTheme="majorHAnsi" w:eastAsia="Times New Roman" w:hAnsiTheme="majorHAnsi" w:cstheme="majorHAnsi"/>
          <w:b/>
          <w:snapToGrid w:val="0"/>
          <w:lang w:eastAsia="pl-PL"/>
        </w:rPr>
        <w:tab/>
        <w:t>Wykonawca:</w:t>
      </w:r>
    </w:p>
    <w:p w14:paraId="6B35ABEB" w14:textId="26E8A9F7" w:rsidR="007F6BB9" w:rsidRDefault="007F6BB9" w:rsidP="00926D03">
      <w:pPr>
        <w:spacing w:line="276" w:lineRule="auto"/>
        <w:rPr>
          <w:rFonts w:asciiTheme="majorHAnsi" w:eastAsia="Times New Roman" w:hAnsiTheme="majorHAnsi" w:cstheme="majorHAnsi"/>
          <w:b/>
          <w:snapToGrid w:val="0"/>
          <w:lang w:eastAsia="pl-PL"/>
        </w:rPr>
      </w:pPr>
    </w:p>
    <w:p w14:paraId="46CD3382" w14:textId="6A6E5EA3" w:rsidR="00A233EC" w:rsidRDefault="00A233EC" w:rsidP="00926D03">
      <w:pPr>
        <w:spacing w:line="276" w:lineRule="auto"/>
        <w:rPr>
          <w:rFonts w:asciiTheme="majorHAnsi" w:eastAsia="Times New Roman" w:hAnsiTheme="majorHAnsi" w:cstheme="majorHAnsi"/>
          <w:b/>
          <w:snapToGrid w:val="0"/>
          <w:lang w:eastAsia="pl-PL"/>
        </w:rPr>
      </w:pPr>
    </w:p>
    <w:p w14:paraId="2731772C" w14:textId="77777777" w:rsidR="00A233EC" w:rsidRPr="00926D03" w:rsidRDefault="00A233EC" w:rsidP="00926D03">
      <w:pPr>
        <w:spacing w:line="276" w:lineRule="auto"/>
        <w:rPr>
          <w:rFonts w:asciiTheme="majorHAnsi" w:eastAsia="Times New Roman" w:hAnsiTheme="majorHAnsi" w:cstheme="majorHAnsi"/>
          <w:b/>
          <w:snapToGrid w:val="0"/>
          <w:lang w:eastAsia="pl-PL"/>
        </w:rPr>
      </w:pPr>
    </w:p>
    <w:p w14:paraId="53C0C3B7" w14:textId="77777777" w:rsidR="00254D17" w:rsidRPr="00926D03" w:rsidRDefault="00254D17" w:rsidP="00926D03">
      <w:pPr>
        <w:spacing w:line="276" w:lineRule="auto"/>
        <w:rPr>
          <w:rFonts w:asciiTheme="majorHAnsi" w:eastAsia="Times New Roman" w:hAnsiTheme="majorHAnsi" w:cstheme="majorHAnsi"/>
          <w:b/>
          <w:snapToGrid w:val="0"/>
          <w:lang w:eastAsia="pl-PL"/>
        </w:rPr>
      </w:pPr>
    </w:p>
    <w:p w14:paraId="051133E3" w14:textId="77777777" w:rsidR="007F6BB9" w:rsidRPr="00926D03" w:rsidRDefault="007F6BB9" w:rsidP="00926D03">
      <w:pPr>
        <w:spacing w:after="0" w:line="276" w:lineRule="auto"/>
        <w:contextualSpacing/>
        <w:jc w:val="both"/>
        <w:rPr>
          <w:rFonts w:asciiTheme="majorHAnsi" w:hAnsiTheme="majorHAnsi" w:cstheme="majorHAnsi"/>
        </w:rPr>
      </w:pPr>
      <w:r w:rsidRPr="00926D03">
        <w:rPr>
          <w:rFonts w:asciiTheme="majorHAnsi" w:hAnsiTheme="majorHAnsi" w:cstheme="majorHAnsi"/>
        </w:rPr>
        <w:t>Załączniki</w:t>
      </w:r>
    </w:p>
    <w:p w14:paraId="02DE32DF" w14:textId="77777777" w:rsidR="004F6A92" w:rsidRPr="004F6A92" w:rsidRDefault="001F73B2" w:rsidP="004F6A92">
      <w:pPr>
        <w:pStyle w:val="Akapitzlist"/>
        <w:numPr>
          <w:ilvl w:val="0"/>
          <w:numId w:val="69"/>
        </w:numPr>
        <w:tabs>
          <w:tab w:val="clear" w:pos="2880"/>
        </w:tabs>
        <w:spacing w:after="0" w:line="276" w:lineRule="auto"/>
        <w:ind w:left="284" w:hanging="284"/>
        <w:rPr>
          <w:rFonts w:asciiTheme="majorHAnsi" w:eastAsia="Times New Roman" w:hAnsiTheme="majorHAnsi" w:cstheme="majorHAnsi"/>
          <w:kern w:val="2"/>
        </w:rPr>
      </w:pPr>
      <w:r w:rsidRPr="00926D03">
        <w:rPr>
          <w:rFonts w:asciiTheme="majorHAnsi" w:eastAsia="Times New Roman" w:hAnsiTheme="majorHAnsi" w:cstheme="majorHAnsi"/>
          <w:kern w:val="2"/>
        </w:rPr>
        <w:t>Szczegółowy o</w:t>
      </w:r>
      <w:r w:rsidR="007F6BB9" w:rsidRPr="00926D03">
        <w:rPr>
          <w:rFonts w:asciiTheme="majorHAnsi" w:eastAsia="Times New Roman" w:hAnsiTheme="majorHAnsi" w:cstheme="majorHAnsi"/>
          <w:kern w:val="2"/>
        </w:rPr>
        <w:t>pis przedmiotu zamówienia</w:t>
      </w:r>
      <w:r w:rsidR="007F6BB9" w:rsidRPr="00926D03">
        <w:rPr>
          <w:rFonts w:asciiTheme="majorHAnsi" w:eastAsia="Times New Roman" w:hAnsiTheme="majorHAnsi" w:cstheme="majorHAnsi"/>
          <w:kern w:val="2"/>
        </w:rPr>
        <w:tab/>
      </w:r>
      <w:r w:rsidR="007F6BB9" w:rsidRPr="00926D03">
        <w:rPr>
          <w:rFonts w:asciiTheme="majorHAnsi" w:eastAsia="Times New Roman" w:hAnsiTheme="majorHAnsi" w:cstheme="majorHAnsi"/>
          <w:kern w:val="2"/>
        </w:rPr>
        <w:tab/>
      </w:r>
      <w:r w:rsidR="007F6BB9" w:rsidRPr="00926D03">
        <w:rPr>
          <w:rFonts w:asciiTheme="majorHAnsi" w:eastAsia="Times New Roman" w:hAnsiTheme="majorHAnsi" w:cstheme="majorHAnsi"/>
          <w:kern w:val="2"/>
        </w:rPr>
        <w:tab/>
      </w:r>
      <w:r w:rsidR="007F6BB9" w:rsidRPr="00926D03">
        <w:rPr>
          <w:rFonts w:asciiTheme="majorHAnsi" w:eastAsia="Times New Roman" w:hAnsiTheme="majorHAnsi" w:cstheme="majorHAnsi"/>
          <w:kern w:val="2"/>
        </w:rPr>
        <w:tab/>
      </w:r>
      <w:r w:rsidR="007F6BB9" w:rsidRPr="00926D03">
        <w:rPr>
          <w:rFonts w:asciiTheme="majorHAnsi" w:eastAsia="Times New Roman" w:hAnsiTheme="majorHAnsi" w:cstheme="majorHAnsi"/>
          <w:kern w:val="2"/>
        </w:rPr>
        <w:tab/>
      </w:r>
      <w:r w:rsidR="007F6BB9" w:rsidRPr="00926D03">
        <w:rPr>
          <w:rFonts w:asciiTheme="majorHAnsi" w:eastAsia="Times New Roman" w:hAnsiTheme="majorHAnsi" w:cstheme="majorHAnsi"/>
          <w:kern w:val="2"/>
        </w:rPr>
        <w:tab/>
      </w:r>
      <w:r w:rsidR="007F6BB9" w:rsidRPr="00926D03">
        <w:rPr>
          <w:rFonts w:asciiTheme="majorHAnsi" w:eastAsia="Times New Roman" w:hAnsiTheme="majorHAnsi" w:cstheme="majorHAnsi"/>
          <w:kern w:val="2"/>
        </w:rPr>
        <w:tab/>
      </w:r>
      <w:r w:rsidR="007F6BB9" w:rsidRPr="00926D03">
        <w:rPr>
          <w:rFonts w:asciiTheme="majorHAnsi" w:hAnsiTheme="majorHAnsi" w:cstheme="majorHAnsi"/>
        </w:rPr>
        <w:t>zał. nr 1;</w:t>
      </w:r>
    </w:p>
    <w:p w14:paraId="59CD3CFC" w14:textId="77777777" w:rsidR="004F6A92" w:rsidRPr="004F6A92" w:rsidRDefault="007F6BB9" w:rsidP="004F6A92">
      <w:pPr>
        <w:pStyle w:val="Akapitzlist"/>
        <w:numPr>
          <w:ilvl w:val="0"/>
          <w:numId w:val="69"/>
        </w:numPr>
        <w:tabs>
          <w:tab w:val="clear" w:pos="2880"/>
        </w:tabs>
        <w:spacing w:after="0" w:line="276" w:lineRule="auto"/>
        <w:ind w:left="284" w:hanging="284"/>
        <w:rPr>
          <w:rFonts w:asciiTheme="majorHAnsi" w:eastAsia="Times New Roman" w:hAnsiTheme="majorHAnsi" w:cstheme="majorHAnsi"/>
          <w:kern w:val="2"/>
        </w:rPr>
      </w:pPr>
      <w:r w:rsidRPr="004F6A92">
        <w:rPr>
          <w:rFonts w:asciiTheme="majorHAnsi" w:hAnsiTheme="majorHAnsi" w:cstheme="majorHAnsi"/>
        </w:rPr>
        <w:t>Informacje i oświadczenia w zakresie przetwarzania danych osobowych</w:t>
      </w:r>
      <w:r w:rsidRPr="004F6A92">
        <w:rPr>
          <w:rFonts w:asciiTheme="majorHAnsi" w:hAnsiTheme="majorHAnsi" w:cstheme="majorHAnsi"/>
        </w:rPr>
        <w:tab/>
      </w:r>
      <w:r w:rsidR="00254D17" w:rsidRPr="004F6A92">
        <w:rPr>
          <w:rFonts w:asciiTheme="majorHAnsi" w:hAnsiTheme="majorHAnsi" w:cstheme="majorHAnsi"/>
        </w:rPr>
        <w:tab/>
      </w:r>
      <w:r w:rsidR="00486E91" w:rsidRPr="004F6A92">
        <w:rPr>
          <w:rFonts w:asciiTheme="majorHAnsi" w:hAnsiTheme="majorHAnsi" w:cstheme="majorHAnsi"/>
        </w:rPr>
        <w:tab/>
        <w:t>zał. nr 2;</w:t>
      </w:r>
      <w:r w:rsidRPr="004F6A92">
        <w:rPr>
          <w:rFonts w:asciiTheme="majorHAnsi" w:hAnsiTheme="majorHAnsi" w:cstheme="majorHAnsi"/>
          <w:i/>
          <w:strike/>
        </w:rPr>
        <w:t xml:space="preserve"> </w:t>
      </w:r>
    </w:p>
    <w:p w14:paraId="740B94C5" w14:textId="2F75E823" w:rsidR="004F6A92" w:rsidRPr="004F6A92" w:rsidRDefault="00486E91" w:rsidP="004F6A92">
      <w:pPr>
        <w:pStyle w:val="Akapitzlist"/>
        <w:numPr>
          <w:ilvl w:val="0"/>
          <w:numId w:val="69"/>
        </w:numPr>
        <w:tabs>
          <w:tab w:val="clear" w:pos="2880"/>
        </w:tabs>
        <w:spacing w:after="0" w:line="276" w:lineRule="auto"/>
        <w:ind w:left="284" w:hanging="284"/>
        <w:rPr>
          <w:rFonts w:asciiTheme="majorHAnsi" w:eastAsia="Times New Roman" w:hAnsiTheme="majorHAnsi" w:cstheme="majorHAnsi"/>
          <w:kern w:val="2"/>
        </w:rPr>
      </w:pPr>
      <w:r w:rsidRPr="004F6A92">
        <w:rPr>
          <w:rFonts w:asciiTheme="majorHAnsi" w:hAnsiTheme="majorHAnsi" w:cstheme="majorHAnsi"/>
          <w:color w:val="538135" w:themeColor="accent6" w:themeShade="BF"/>
        </w:rPr>
        <w:t xml:space="preserve">Oświadczenie Zamawiającego o przeznaczeniu paliwa na cele określone </w:t>
      </w:r>
      <w:r w:rsidR="004F6A92" w:rsidRPr="004F6A92">
        <w:rPr>
          <w:rFonts w:asciiTheme="majorHAnsi" w:hAnsiTheme="majorHAnsi" w:cstheme="majorHAnsi"/>
          <w:color w:val="538135" w:themeColor="accent6" w:themeShade="BF"/>
        </w:rPr>
        <w:t>w ustawie z dnia 6 grudnia 2008 </w:t>
      </w:r>
      <w:r w:rsidRPr="004F6A92">
        <w:rPr>
          <w:rFonts w:asciiTheme="majorHAnsi" w:hAnsiTheme="majorHAnsi" w:cstheme="majorHAnsi"/>
          <w:color w:val="538135" w:themeColor="accent6" w:themeShade="BF"/>
        </w:rPr>
        <w:t>r. o podatku akcyzowym (Dz. U z 2020 r. poz. 722 ze zm.),</w:t>
      </w:r>
      <w:r w:rsidRPr="004F6A92">
        <w:rPr>
          <w:rFonts w:asciiTheme="majorHAnsi" w:hAnsiTheme="majorHAnsi" w:cstheme="majorHAnsi"/>
          <w:color w:val="538135" w:themeColor="accent6" w:themeShade="BF"/>
        </w:rPr>
        <w:tab/>
      </w:r>
      <w:r w:rsidRPr="004F6A92">
        <w:rPr>
          <w:rFonts w:asciiTheme="majorHAnsi" w:hAnsiTheme="majorHAnsi" w:cstheme="majorHAnsi"/>
          <w:color w:val="538135" w:themeColor="accent6" w:themeShade="BF"/>
        </w:rPr>
        <w:tab/>
      </w:r>
      <w:r w:rsidRPr="004F6A92">
        <w:rPr>
          <w:rFonts w:asciiTheme="majorHAnsi" w:hAnsiTheme="majorHAnsi" w:cstheme="majorHAnsi"/>
          <w:color w:val="538135" w:themeColor="accent6" w:themeShade="BF"/>
        </w:rPr>
        <w:tab/>
      </w:r>
      <w:r w:rsidRPr="004F6A92">
        <w:rPr>
          <w:rFonts w:asciiTheme="majorHAnsi" w:hAnsiTheme="majorHAnsi" w:cstheme="majorHAnsi"/>
          <w:color w:val="538135" w:themeColor="accent6" w:themeShade="BF"/>
        </w:rPr>
        <w:tab/>
      </w:r>
      <w:r w:rsidR="004F6A92">
        <w:rPr>
          <w:rFonts w:asciiTheme="majorHAnsi" w:hAnsiTheme="majorHAnsi" w:cstheme="majorHAnsi"/>
          <w:color w:val="538135" w:themeColor="accent6" w:themeShade="BF"/>
        </w:rPr>
        <w:t>zał. nr 3;</w:t>
      </w:r>
    </w:p>
    <w:p w14:paraId="4A65AD5C" w14:textId="7B573F5A" w:rsidR="00926D03" w:rsidRPr="004F6A92" w:rsidRDefault="00926D03" w:rsidP="004F6A92">
      <w:pPr>
        <w:pStyle w:val="Akapitzlist"/>
        <w:numPr>
          <w:ilvl w:val="0"/>
          <w:numId w:val="69"/>
        </w:numPr>
        <w:tabs>
          <w:tab w:val="clear" w:pos="2880"/>
        </w:tabs>
        <w:spacing w:after="0" w:line="276" w:lineRule="auto"/>
        <w:ind w:left="284" w:hanging="284"/>
        <w:rPr>
          <w:rFonts w:asciiTheme="majorHAnsi" w:eastAsia="Times New Roman" w:hAnsiTheme="majorHAnsi" w:cstheme="majorHAnsi"/>
          <w:kern w:val="2"/>
        </w:rPr>
      </w:pPr>
      <w:r w:rsidRPr="004F6A92">
        <w:rPr>
          <w:rFonts w:asciiTheme="majorHAnsi" w:hAnsiTheme="majorHAnsi" w:cstheme="majorHAnsi"/>
          <w:color w:val="538135" w:themeColor="accent6" w:themeShade="BF"/>
        </w:rPr>
        <w:t>Klauzule informacyjne Sprzedającego”</w:t>
      </w:r>
      <w:r w:rsidRPr="004F6A92">
        <w:rPr>
          <w:rFonts w:asciiTheme="majorHAnsi" w:hAnsiTheme="majorHAnsi" w:cstheme="majorHAnsi"/>
          <w:color w:val="538135" w:themeColor="accent6" w:themeShade="BF"/>
        </w:rPr>
        <w:tab/>
      </w:r>
      <w:r w:rsidRPr="004F6A92">
        <w:rPr>
          <w:rFonts w:asciiTheme="majorHAnsi" w:hAnsiTheme="majorHAnsi" w:cstheme="majorHAnsi"/>
          <w:color w:val="538135" w:themeColor="accent6" w:themeShade="BF"/>
        </w:rPr>
        <w:tab/>
      </w:r>
      <w:r w:rsidR="00486E91" w:rsidRPr="004F6A92">
        <w:rPr>
          <w:rFonts w:asciiTheme="majorHAnsi" w:hAnsiTheme="majorHAnsi" w:cstheme="majorHAnsi"/>
          <w:color w:val="538135" w:themeColor="accent6" w:themeShade="BF"/>
        </w:rPr>
        <w:tab/>
      </w:r>
      <w:r w:rsidR="00486E91" w:rsidRPr="004F6A92">
        <w:rPr>
          <w:rFonts w:asciiTheme="majorHAnsi" w:hAnsiTheme="majorHAnsi" w:cstheme="majorHAnsi"/>
          <w:color w:val="538135" w:themeColor="accent6" w:themeShade="BF"/>
        </w:rPr>
        <w:tab/>
      </w:r>
      <w:r w:rsidRPr="004F6A92">
        <w:rPr>
          <w:rFonts w:asciiTheme="majorHAnsi" w:hAnsiTheme="majorHAnsi" w:cstheme="majorHAnsi"/>
          <w:color w:val="538135" w:themeColor="accent6" w:themeShade="BF"/>
        </w:rPr>
        <w:tab/>
      </w:r>
      <w:r w:rsidRPr="004F6A92">
        <w:rPr>
          <w:rFonts w:asciiTheme="majorHAnsi" w:hAnsiTheme="majorHAnsi" w:cstheme="majorHAnsi"/>
          <w:color w:val="538135" w:themeColor="accent6" w:themeShade="BF"/>
        </w:rPr>
        <w:tab/>
      </w:r>
      <w:r w:rsidRPr="004F6A92">
        <w:rPr>
          <w:rFonts w:asciiTheme="majorHAnsi" w:hAnsiTheme="majorHAnsi" w:cstheme="majorHAnsi"/>
          <w:color w:val="538135" w:themeColor="accent6" w:themeShade="BF"/>
        </w:rPr>
        <w:tab/>
        <w:t xml:space="preserve">zał. nr </w:t>
      </w:r>
      <w:r w:rsidR="00486E91" w:rsidRPr="004F6A92">
        <w:rPr>
          <w:rFonts w:asciiTheme="majorHAnsi" w:hAnsiTheme="majorHAnsi" w:cstheme="majorHAnsi"/>
          <w:color w:val="538135" w:themeColor="accent6" w:themeShade="BF"/>
        </w:rPr>
        <w:t>4</w:t>
      </w:r>
      <w:r w:rsidRPr="004F6A92">
        <w:rPr>
          <w:rFonts w:asciiTheme="majorHAnsi" w:hAnsiTheme="majorHAnsi" w:cstheme="majorHAnsi"/>
          <w:color w:val="538135" w:themeColor="accent6" w:themeShade="BF"/>
        </w:rPr>
        <w:t xml:space="preserve">. </w:t>
      </w:r>
    </w:p>
    <w:p w14:paraId="4AB25F2A" w14:textId="609C0030" w:rsidR="00926D03" w:rsidRPr="00926D03" w:rsidRDefault="00926D03" w:rsidP="00926D03">
      <w:pPr>
        <w:pStyle w:val="Akapitzlist"/>
        <w:spacing w:after="0" w:line="276" w:lineRule="auto"/>
        <w:ind w:left="284"/>
        <w:rPr>
          <w:rFonts w:asciiTheme="majorHAnsi" w:eastAsia="Times New Roman" w:hAnsiTheme="majorHAnsi" w:cstheme="majorHAnsi"/>
          <w:kern w:val="2"/>
        </w:rPr>
      </w:pPr>
    </w:p>
    <w:p w14:paraId="244BABA7" w14:textId="77777777" w:rsidR="007F6BB9" w:rsidRPr="00926D03" w:rsidRDefault="007F6BB9" w:rsidP="00926D03">
      <w:pPr>
        <w:spacing w:after="0" w:line="276" w:lineRule="auto"/>
        <w:contextualSpacing/>
        <w:rPr>
          <w:rFonts w:asciiTheme="majorHAnsi" w:eastAsia="Times New Roman" w:hAnsiTheme="majorHAnsi" w:cstheme="majorHAnsi"/>
          <w:lang w:eastAsia="pl-PL"/>
        </w:rPr>
      </w:pPr>
      <w:r w:rsidRPr="00926D03">
        <w:rPr>
          <w:rFonts w:asciiTheme="majorHAnsi" w:eastAsia="Times New Roman" w:hAnsiTheme="majorHAnsi" w:cstheme="majorHAnsi"/>
          <w:lang w:eastAsia="pl-PL"/>
        </w:rPr>
        <w:br w:type="page"/>
      </w:r>
    </w:p>
    <w:p w14:paraId="0604F59F" w14:textId="77777777" w:rsidR="007F6BB9" w:rsidRPr="00926D03" w:rsidRDefault="007F6BB9" w:rsidP="00926D03">
      <w:pPr>
        <w:pStyle w:val="Akapitzlist"/>
        <w:spacing w:after="0" w:line="276" w:lineRule="auto"/>
        <w:ind w:left="284"/>
        <w:jc w:val="right"/>
        <w:rPr>
          <w:rFonts w:asciiTheme="majorHAnsi" w:eastAsia="Times New Roman" w:hAnsiTheme="majorHAnsi" w:cstheme="majorHAnsi"/>
          <w:kern w:val="2"/>
        </w:rPr>
      </w:pPr>
      <w:r w:rsidRPr="00926D03">
        <w:rPr>
          <w:rFonts w:asciiTheme="majorHAnsi" w:eastAsia="Times New Roman" w:hAnsiTheme="majorHAnsi" w:cstheme="majorHAnsi"/>
          <w:kern w:val="2"/>
        </w:rPr>
        <w:t>zał. nr 2 do Umowy</w:t>
      </w:r>
    </w:p>
    <w:p w14:paraId="074F80F9" w14:textId="77777777" w:rsidR="007F6BB9" w:rsidRPr="00926D03" w:rsidRDefault="007F6BB9" w:rsidP="00926D03">
      <w:pPr>
        <w:spacing w:after="0" w:line="276" w:lineRule="auto"/>
        <w:ind w:left="7788"/>
        <w:contextualSpacing/>
        <w:jc w:val="both"/>
        <w:rPr>
          <w:rFonts w:asciiTheme="majorHAnsi" w:eastAsia="Times New Roman" w:hAnsiTheme="majorHAnsi" w:cstheme="majorHAnsi"/>
          <w:kern w:val="2"/>
        </w:rPr>
      </w:pPr>
    </w:p>
    <w:p w14:paraId="10138A61" w14:textId="77777777" w:rsidR="007F6BB9" w:rsidRPr="00D86C2F" w:rsidRDefault="007F6BB9" w:rsidP="00926D03">
      <w:pPr>
        <w:tabs>
          <w:tab w:val="center" w:pos="5102"/>
          <w:tab w:val="left" w:pos="7815"/>
        </w:tabs>
        <w:spacing w:after="0" w:line="276" w:lineRule="auto"/>
        <w:contextualSpacing/>
        <w:rPr>
          <w:rFonts w:asciiTheme="majorHAnsi" w:hAnsiTheme="majorHAnsi" w:cstheme="majorHAnsi"/>
          <w:b/>
        </w:rPr>
      </w:pPr>
      <w:r w:rsidRPr="00926D03">
        <w:rPr>
          <w:rFonts w:asciiTheme="majorHAnsi" w:hAnsiTheme="majorHAnsi" w:cstheme="majorHAnsi"/>
          <w:b/>
        </w:rPr>
        <w:tab/>
      </w:r>
      <w:r w:rsidRPr="00D86C2F">
        <w:rPr>
          <w:rFonts w:asciiTheme="majorHAnsi" w:hAnsiTheme="majorHAnsi" w:cstheme="majorHAnsi"/>
          <w:b/>
        </w:rPr>
        <w:t>§ 1</w:t>
      </w:r>
    </w:p>
    <w:p w14:paraId="58B06E5F" w14:textId="77777777" w:rsidR="007F6BB9" w:rsidRPr="00D86C2F" w:rsidRDefault="007F6BB9" w:rsidP="00926D03">
      <w:pPr>
        <w:spacing w:after="0" w:line="276" w:lineRule="auto"/>
        <w:contextualSpacing/>
        <w:jc w:val="center"/>
        <w:rPr>
          <w:rFonts w:asciiTheme="majorHAnsi" w:hAnsiTheme="majorHAnsi" w:cstheme="majorHAnsi"/>
          <w:b/>
        </w:rPr>
      </w:pPr>
      <w:r w:rsidRPr="00D86C2F">
        <w:rPr>
          <w:rFonts w:asciiTheme="majorHAnsi" w:hAnsiTheme="majorHAnsi" w:cstheme="majorHAnsi"/>
          <w:b/>
        </w:rPr>
        <w:t>Informacje o przetwarzaniu danych osobowych Wykonawcy będącego osobą fizyczną</w:t>
      </w:r>
    </w:p>
    <w:p w14:paraId="03872921" w14:textId="77777777" w:rsidR="007F6BB9" w:rsidRPr="00D86C2F" w:rsidRDefault="007F6BB9" w:rsidP="00926D03">
      <w:pPr>
        <w:spacing w:after="0" w:line="276" w:lineRule="auto"/>
        <w:contextualSpacing/>
        <w:jc w:val="center"/>
        <w:rPr>
          <w:rFonts w:asciiTheme="majorHAnsi" w:hAnsiTheme="majorHAnsi" w:cstheme="majorHAnsi"/>
          <w:b/>
        </w:rPr>
      </w:pPr>
      <w:r w:rsidRPr="00D86C2F">
        <w:rPr>
          <w:rFonts w:asciiTheme="majorHAnsi" w:hAnsiTheme="majorHAnsi" w:cstheme="majorHAnsi"/>
          <w:b/>
        </w:rPr>
        <w:t xml:space="preserve"> lub jednoosobowym przedsiębiorcą prowadzącym działalność </w:t>
      </w:r>
    </w:p>
    <w:p w14:paraId="734178B4" w14:textId="77777777" w:rsidR="007F6BB9" w:rsidRPr="00D86C2F" w:rsidRDefault="007F6BB9" w:rsidP="00926D03">
      <w:pPr>
        <w:spacing w:after="0" w:line="276" w:lineRule="auto"/>
        <w:contextualSpacing/>
        <w:jc w:val="center"/>
        <w:rPr>
          <w:rFonts w:asciiTheme="majorHAnsi" w:hAnsiTheme="majorHAnsi" w:cstheme="majorHAnsi"/>
          <w:b/>
        </w:rPr>
      </w:pPr>
      <w:r w:rsidRPr="00D86C2F">
        <w:rPr>
          <w:rFonts w:asciiTheme="majorHAnsi" w:hAnsiTheme="majorHAnsi" w:cstheme="majorHAnsi"/>
          <w:b/>
        </w:rPr>
        <w:t>także w formie spółki cywilnej</w:t>
      </w:r>
    </w:p>
    <w:p w14:paraId="31C0878E" w14:textId="77777777" w:rsidR="007F6BB9" w:rsidRPr="00D86C2F" w:rsidRDefault="007F6BB9" w:rsidP="00926D03">
      <w:pPr>
        <w:spacing w:after="0" w:line="276" w:lineRule="auto"/>
        <w:contextualSpacing/>
        <w:rPr>
          <w:rFonts w:asciiTheme="majorHAnsi" w:hAnsiTheme="majorHAnsi" w:cstheme="majorHAnsi"/>
          <w:b/>
        </w:rPr>
      </w:pPr>
    </w:p>
    <w:p w14:paraId="421D174C" w14:textId="77777777" w:rsidR="007F6BB9" w:rsidRPr="00D86C2F" w:rsidRDefault="007F6BB9" w:rsidP="00926D03">
      <w:pPr>
        <w:numPr>
          <w:ilvl w:val="0"/>
          <w:numId w:val="11"/>
        </w:numPr>
        <w:spacing w:after="0" w:line="276" w:lineRule="auto"/>
        <w:contextualSpacing/>
        <w:rPr>
          <w:rFonts w:asciiTheme="majorHAnsi" w:hAnsiTheme="majorHAnsi" w:cstheme="majorHAnsi"/>
          <w:b/>
        </w:rPr>
      </w:pPr>
      <w:r w:rsidRPr="00D86C2F">
        <w:rPr>
          <w:rFonts w:asciiTheme="majorHAnsi" w:hAnsiTheme="majorHAnsi" w:cstheme="majorHAnsi"/>
        </w:rPr>
        <w:t>Administratorem danych osobowych Wykonawcy jest Miejskie Przedsiębiorstwo Oczyszczania Spółka z o.o. z siedzibą ul. Nowohucka 1; 31-580 Kraków.</w:t>
      </w:r>
    </w:p>
    <w:p w14:paraId="711387BD" w14:textId="77777777" w:rsidR="007F6BB9" w:rsidRPr="00D86C2F" w:rsidRDefault="007F6BB9" w:rsidP="00926D03">
      <w:pPr>
        <w:numPr>
          <w:ilvl w:val="0"/>
          <w:numId w:val="11"/>
        </w:numPr>
        <w:spacing w:after="0" w:line="276" w:lineRule="auto"/>
        <w:contextualSpacing/>
        <w:rPr>
          <w:rFonts w:asciiTheme="majorHAnsi" w:hAnsiTheme="majorHAnsi" w:cstheme="majorHAnsi"/>
          <w:b/>
        </w:rPr>
      </w:pPr>
      <w:r w:rsidRPr="00D86C2F">
        <w:rPr>
          <w:rFonts w:asciiTheme="majorHAnsi" w:hAnsiTheme="majorHAnsi" w:cstheme="majorHAnsi"/>
        </w:rPr>
        <w:t xml:space="preserve">Osobą kontaktową we wszelkich sprawach dotyczących ochrony danych osobowych u Administratora jest Inspektor Ochrony Danych dostępny pod adresem: </w:t>
      </w:r>
      <w:hyperlink r:id="rId9" w:history="1">
        <w:r w:rsidRPr="00D86C2F">
          <w:rPr>
            <w:rStyle w:val="Hipercze"/>
            <w:rFonts w:asciiTheme="majorHAnsi" w:hAnsiTheme="majorHAnsi" w:cstheme="majorHAnsi"/>
            <w:color w:val="auto"/>
          </w:rPr>
          <w:t>iod@mpo.krakow.pl</w:t>
        </w:r>
      </w:hyperlink>
      <w:r w:rsidRPr="00D86C2F">
        <w:rPr>
          <w:rFonts w:asciiTheme="majorHAnsi" w:hAnsiTheme="majorHAnsi" w:cstheme="majorHAnsi"/>
        </w:rPr>
        <w:t>.</w:t>
      </w:r>
    </w:p>
    <w:p w14:paraId="154B424B" w14:textId="77777777" w:rsidR="007F6BB9" w:rsidRPr="00D86C2F" w:rsidRDefault="007F6BB9" w:rsidP="00926D03">
      <w:pPr>
        <w:numPr>
          <w:ilvl w:val="0"/>
          <w:numId w:val="11"/>
        </w:numPr>
        <w:spacing w:after="0" w:line="276" w:lineRule="auto"/>
        <w:contextualSpacing/>
        <w:rPr>
          <w:rFonts w:asciiTheme="majorHAnsi" w:hAnsiTheme="majorHAnsi" w:cstheme="majorHAnsi"/>
          <w:b/>
        </w:rPr>
      </w:pPr>
      <w:r w:rsidRPr="00D86C2F">
        <w:rPr>
          <w:rFonts w:asciiTheme="majorHAnsi" w:hAnsiTheme="majorHAnsi" w:cstheme="majorHAnsi"/>
        </w:rPr>
        <w:t>Podane dane osobowe będą przetwarzane przez Zamawiającego:</w:t>
      </w:r>
    </w:p>
    <w:p w14:paraId="033AE8A1" w14:textId="77777777" w:rsidR="007F6BB9" w:rsidRPr="00D86C2F" w:rsidRDefault="007F6BB9" w:rsidP="00926D03">
      <w:pPr>
        <w:pStyle w:val="Akapitzlist"/>
        <w:numPr>
          <w:ilvl w:val="0"/>
          <w:numId w:val="8"/>
        </w:numPr>
        <w:spacing w:after="0" w:line="276" w:lineRule="auto"/>
        <w:jc w:val="both"/>
        <w:rPr>
          <w:rFonts w:asciiTheme="majorHAnsi" w:hAnsiTheme="majorHAnsi" w:cstheme="majorHAnsi"/>
        </w:rPr>
      </w:pPr>
      <w:r w:rsidRPr="00D86C2F">
        <w:rPr>
          <w:rFonts w:asciiTheme="majorHAnsi" w:hAnsiTheme="majorHAnsi" w:cstheme="majorHAnsi"/>
        </w:rPr>
        <w:t>w celu podjęcia działań przed zawarciem umowy oraz w celu realizacji umowy;</w:t>
      </w:r>
    </w:p>
    <w:p w14:paraId="05FB1081" w14:textId="77777777" w:rsidR="007F6BB9" w:rsidRPr="00D86C2F" w:rsidRDefault="007F6BB9" w:rsidP="00926D03">
      <w:pPr>
        <w:pStyle w:val="Akapitzlist"/>
        <w:numPr>
          <w:ilvl w:val="0"/>
          <w:numId w:val="8"/>
        </w:numPr>
        <w:spacing w:after="0" w:line="276" w:lineRule="auto"/>
        <w:jc w:val="both"/>
        <w:rPr>
          <w:rFonts w:asciiTheme="majorHAnsi" w:hAnsiTheme="majorHAnsi" w:cstheme="majorHAnsi"/>
        </w:rPr>
      </w:pPr>
      <w:r w:rsidRPr="00D86C2F">
        <w:rPr>
          <w:rFonts w:asciiTheme="majorHAnsi" w:hAnsiTheme="majorHAnsi" w:cstheme="majorHAnsi"/>
        </w:rPr>
        <w:t>w celu wypełnienia obowiązków prawnych ciążących na administratorze w zakresie rozliczania zawartych umów oraz prowadzenia ksiąg rachunkowych, a także archiwizacji dokumentacji podatkowej;</w:t>
      </w:r>
    </w:p>
    <w:p w14:paraId="0BB4D832" w14:textId="77777777" w:rsidR="007F6BB9" w:rsidRPr="00D86C2F" w:rsidRDefault="007F6BB9" w:rsidP="00926D03">
      <w:pPr>
        <w:pStyle w:val="Akapitzlist"/>
        <w:numPr>
          <w:ilvl w:val="0"/>
          <w:numId w:val="8"/>
        </w:numPr>
        <w:spacing w:after="0" w:line="276" w:lineRule="auto"/>
        <w:jc w:val="both"/>
        <w:rPr>
          <w:rFonts w:asciiTheme="majorHAnsi" w:hAnsiTheme="majorHAnsi" w:cstheme="majorHAnsi"/>
        </w:rPr>
      </w:pPr>
      <w:r w:rsidRPr="00D86C2F">
        <w:rPr>
          <w:rFonts w:asciiTheme="majorHAnsi" w:hAnsiTheme="majorHAnsi" w:cstheme="majorHAnsi"/>
        </w:rPr>
        <w:t>w pozostałych celach związanych z prowadzoną działalnością gospodarczą, w tym w celu realizacji prawnie uzasadnionych interesów związanych z ewentualną koniecznością dochodzenia roszczeń z tytułu zawarcia niniejszej umowy;</w:t>
      </w:r>
    </w:p>
    <w:p w14:paraId="33D6AA88" w14:textId="77777777" w:rsidR="007F6BB9" w:rsidRPr="00D86C2F" w:rsidRDefault="007F6BB9" w:rsidP="00926D03">
      <w:pPr>
        <w:pStyle w:val="Akapitzlist"/>
        <w:numPr>
          <w:ilvl w:val="0"/>
          <w:numId w:val="8"/>
        </w:numPr>
        <w:spacing w:after="0" w:line="276" w:lineRule="auto"/>
        <w:jc w:val="both"/>
        <w:rPr>
          <w:rFonts w:asciiTheme="majorHAnsi" w:hAnsiTheme="majorHAnsi" w:cstheme="majorHAnsi"/>
        </w:rPr>
      </w:pPr>
      <w:r w:rsidRPr="00D86C2F">
        <w:rPr>
          <w:rFonts w:asciiTheme="majorHAnsi" w:hAnsiTheme="majorHAnsi" w:cstheme="majorHAnsi"/>
        </w:rPr>
        <w:t>na podstawie zgody – w celach wskazanych w treści zgody.</w:t>
      </w:r>
    </w:p>
    <w:p w14:paraId="4D58ECB7" w14:textId="77777777" w:rsidR="007F6BB9" w:rsidRPr="00D86C2F" w:rsidRDefault="007F6BB9" w:rsidP="00926D03">
      <w:pPr>
        <w:pStyle w:val="Akapitzlist"/>
        <w:numPr>
          <w:ilvl w:val="0"/>
          <w:numId w:val="11"/>
        </w:numPr>
        <w:spacing w:after="0" w:line="276" w:lineRule="auto"/>
        <w:jc w:val="both"/>
        <w:rPr>
          <w:rFonts w:asciiTheme="majorHAnsi" w:hAnsiTheme="majorHAnsi" w:cstheme="majorHAnsi"/>
        </w:rPr>
      </w:pPr>
      <w:r w:rsidRPr="00D86C2F">
        <w:rPr>
          <w:rFonts w:asciiTheme="majorHAnsi" w:hAnsiTheme="majorHAnsi" w:cstheme="majorHAnsi"/>
        </w:rPr>
        <w:t>W ramach prowadzonej działalności związanej z realizacją zawieranych umów Zamawiający może przekazywać dane osobowe następującym kategoriom odbiorców:</w:t>
      </w:r>
    </w:p>
    <w:p w14:paraId="677DFC19" w14:textId="77777777" w:rsidR="007F6BB9" w:rsidRPr="00D86C2F" w:rsidRDefault="007F6BB9" w:rsidP="00926D03">
      <w:pPr>
        <w:pStyle w:val="Akapitzlist"/>
        <w:numPr>
          <w:ilvl w:val="0"/>
          <w:numId w:val="9"/>
        </w:numPr>
        <w:spacing w:after="0" w:line="276" w:lineRule="auto"/>
        <w:jc w:val="both"/>
        <w:rPr>
          <w:rFonts w:asciiTheme="majorHAnsi" w:hAnsiTheme="majorHAnsi" w:cstheme="majorHAnsi"/>
        </w:rPr>
      </w:pPr>
      <w:r w:rsidRPr="00D86C2F">
        <w:rPr>
          <w:rFonts w:asciiTheme="majorHAnsi" w:hAnsiTheme="majorHAnsi" w:cstheme="majorHAnsi"/>
        </w:rPr>
        <w:t>podmiotom współpracującym na podstawie umów powierzenia przetwarzania danych, w tym kancelariom prawnym, firmom windykacyjnym i zarządzającym wierzytelnościami, podwykonawcom świadczonych usług, dostawcom usług teleinformatycznych, sprzętu technicznego, firmom kurierskim;</w:t>
      </w:r>
    </w:p>
    <w:p w14:paraId="673D4031" w14:textId="77777777" w:rsidR="007F6BB9" w:rsidRPr="00D86C2F" w:rsidRDefault="007F6BB9" w:rsidP="00926D03">
      <w:pPr>
        <w:pStyle w:val="Akapitzlist"/>
        <w:numPr>
          <w:ilvl w:val="0"/>
          <w:numId w:val="9"/>
        </w:numPr>
        <w:spacing w:after="0" w:line="276" w:lineRule="auto"/>
        <w:jc w:val="both"/>
        <w:rPr>
          <w:rFonts w:asciiTheme="majorHAnsi" w:hAnsiTheme="majorHAnsi" w:cstheme="majorHAnsi"/>
        </w:rPr>
      </w:pPr>
      <w:r w:rsidRPr="00D86C2F">
        <w:rPr>
          <w:rFonts w:asciiTheme="majorHAnsi" w:hAnsiTheme="majorHAnsi" w:cstheme="majorHAnsi"/>
        </w:rPr>
        <w:t>spółce z grupy kapitałowej – MPGO Sp z o.o. jedynie dla administracyjnych celów wewnętrznych;</w:t>
      </w:r>
    </w:p>
    <w:p w14:paraId="33D49455" w14:textId="77777777" w:rsidR="007F6BB9" w:rsidRPr="00D86C2F" w:rsidRDefault="007F6BB9" w:rsidP="00926D03">
      <w:pPr>
        <w:pStyle w:val="Akapitzlist"/>
        <w:numPr>
          <w:ilvl w:val="0"/>
          <w:numId w:val="9"/>
        </w:numPr>
        <w:spacing w:after="0" w:line="276" w:lineRule="auto"/>
        <w:jc w:val="both"/>
        <w:rPr>
          <w:rFonts w:asciiTheme="majorHAnsi" w:hAnsiTheme="majorHAnsi" w:cstheme="majorHAnsi"/>
        </w:rPr>
      </w:pPr>
      <w:r w:rsidRPr="00D86C2F">
        <w:rPr>
          <w:rFonts w:asciiTheme="majorHAnsi" w:hAnsiTheme="majorHAnsi" w:cstheme="majorHAnsi"/>
        </w:rPr>
        <w:t>operatorom pocztowym, bankom i instytucjom finansowym w ramach realizacji płatności bezgotówkowych;</w:t>
      </w:r>
    </w:p>
    <w:p w14:paraId="7D4B565E" w14:textId="77777777" w:rsidR="007F6BB9" w:rsidRPr="00D86C2F" w:rsidRDefault="007F6BB9" w:rsidP="00926D03">
      <w:pPr>
        <w:pStyle w:val="Akapitzlist"/>
        <w:numPr>
          <w:ilvl w:val="0"/>
          <w:numId w:val="9"/>
        </w:numPr>
        <w:spacing w:after="0" w:line="276" w:lineRule="auto"/>
        <w:jc w:val="both"/>
        <w:rPr>
          <w:rFonts w:asciiTheme="majorHAnsi" w:hAnsiTheme="majorHAnsi" w:cstheme="majorHAnsi"/>
        </w:rPr>
      </w:pPr>
      <w:r w:rsidRPr="00D86C2F">
        <w:rPr>
          <w:rFonts w:asciiTheme="majorHAnsi" w:hAnsiTheme="majorHAnsi" w:cstheme="majorHAnsi"/>
        </w:rPr>
        <w:t>organom i podmiotom publicznym na podstawie przepisów prawa, poza prowadzonymi skonkretyzowanymi postępowaniami.</w:t>
      </w:r>
    </w:p>
    <w:p w14:paraId="4E3D5E04" w14:textId="77777777" w:rsidR="007F6BB9" w:rsidRPr="00D86C2F" w:rsidRDefault="007F6BB9" w:rsidP="00926D03">
      <w:pPr>
        <w:pStyle w:val="Akapitzlist"/>
        <w:numPr>
          <w:ilvl w:val="0"/>
          <w:numId w:val="11"/>
        </w:numPr>
        <w:spacing w:after="0" w:line="276" w:lineRule="auto"/>
        <w:jc w:val="both"/>
        <w:rPr>
          <w:rFonts w:asciiTheme="majorHAnsi" w:hAnsiTheme="majorHAnsi" w:cstheme="majorHAnsi"/>
        </w:rPr>
      </w:pPr>
      <w:r w:rsidRPr="00D86C2F">
        <w:rPr>
          <w:rFonts w:asciiTheme="majorHAnsi" w:hAnsiTheme="majorHAnsi" w:cstheme="majorHAnsi"/>
        </w:rPr>
        <w:t>Dane osobowe Wykonawcy będą przechowywane przez okres trwania umowy, a w przypadku wyrażenia zgody na przetwarzanie danych osobowych, do czasu jej cofnięcia, natomiast po zakończeniu umowy przez okres związany z przedawnieniem roszczeń wynikających z zawartej umowy, jak również przewidziany przepisami prawa w odniesieniu do archiwizacji dokumentacji.</w:t>
      </w:r>
    </w:p>
    <w:p w14:paraId="234CA1B0" w14:textId="77777777" w:rsidR="007F6BB9" w:rsidRPr="00D86C2F" w:rsidRDefault="007F6BB9" w:rsidP="00926D03">
      <w:pPr>
        <w:pStyle w:val="Akapitzlist"/>
        <w:numPr>
          <w:ilvl w:val="0"/>
          <w:numId w:val="11"/>
        </w:numPr>
        <w:spacing w:after="0" w:line="276" w:lineRule="auto"/>
        <w:jc w:val="both"/>
        <w:rPr>
          <w:rFonts w:asciiTheme="majorHAnsi" w:hAnsiTheme="majorHAnsi" w:cstheme="majorHAnsi"/>
        </w:rPr>
      </w:pPr>
      <w:r w:rsidRPr="00D86C2F">
        <w:rPr>
          <w:rFonts w:asciiTheme="majorHAnsi" w:hAnsiTheme="majorHAnsi" w:cstheme="majorHAnsi"/>
        </w:rPr>
        <w:t xml:space="preserve">Wykonawca, z ograniczeniami wskazanymi w </w:t>
      </w:r>
      <w:r w:rsidRPr="00D86C2F">
        <w:rPr>
          <w:rFonts w:asciiTheme="majorHAnsi" w:hAnsiTheme="majorHAnsi" w:cstheme="majorHAnsi"/>
          <w:bCs/>
        </w:rPr>
        <w:t>Rozporządzeniu Parlamentu Europejskiego i Rady (UE) 2016/679 z dnia 27 kwietnia 2016 r. w sprawie ochrony osób fizycznych w związku z przetwarzaniem danych osobowych i w sprawie swobodnego przepływu takich danych oraz uchylenia dyrektywy 95/46/WE (Dz. Urz. UE L 119 z 04.05.2016), zwanym dalej RODO</w:t>
      </w:r>
      <w:r w:rsidRPr="00D86C2F">
        <w:rPr>
          <w:rFonts w:asciiTheme="majorHAnsi" w:hAnsiTheme="majorHAnsi" w:cstheme="majorHAnsi"/>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4DE3956F" w14:textId="77777777" w:rsidR="007F6BB9" w:rsidRPr="00D86C2F" w:rsidRDefault="007F6BB9" w:rsidP="00926D03">
      <w:pPr>
        <w:pStyle w:val="Akapitzlist"/>
        <w:numPr>
          <w:ilvl w:val="0"/>
          <w:numId w:val="11"/>
        </w:numPr>
        <w:spacing w:after="0" w:line="276" w:lineRule="auto"/>
        <w:jc w:val="both"/>
        <w:rPr>
          <w:rFonts w:asciiTheme="majorHAnsi" w:hAnsiTheme="majorHAnsi" w:cstheme="majorHAnsi"/>
        </w:rPr>
      </w:pPr>
      <w:r w:rsidRPr="00D86C2F">
        <w:rPr>
          <w:rFonts w:asciiTheme="majorHAnsi" w:hAnsiTheme="majorHAnsi" w:cstheme="majorHAnsi"/>
        </w:rPr>
        <w:t xml:space="preserve">Podanie danych osobowych stanowi wymóg przepisów prawa celem zawarcia umowy sprzedaży i jest konieczne do jej prawidłowej realizacji, natomiast w przypadku zgody jest dobrowolne i wpływa na efektywność i prawidłowość jej wykonywania. Brak podania danych osobowych uniemożliwi zawarcie umowy oraz jej wykonanie.  </w:t>
      </w:r>
    </w:p>
    <w:p w14:paraId="00C8DB43" w14:textId="2C781EE5" w:rsidR="007F6BB9" w:rsidRDefault="007F6BB9" w:rsidP="00926D03">
      <w:pPr>
        <w:spacing w:after="0" w:line="276" w:lineRule="auto"/>
        <w:contextualSpacing/>
        <w:jc w:val="center"/>
        <w:rPr>
          <w:rFonts w:asciiTheme="majorHAnsi" w:hAnsiTheme="majorHAnsi" w:cstheme="majorHAnsi"/>
          <w:b/>
        </w:rPr>
      </w:pPr>
      <w:bookmarkStart w:id="0" w:name="_GoBack"/>
      <w:bookmarkEnd w:id="0"/>
      <w:r w:rsidRPr="00926D03">
        <w:rPr>
          <w:rFonts w:asciiTheme="majorHAnsi" w:hAnsiTheme="majorHAnsi" w:cstheme="majorHAnsi"/>
          <w:b/>
        </w:rPr>
        <w:t>Informacje o przetwarzaniu danych w przypadku przekazywania danych osobowych reprezentantów, przedstawicieli, pracowników lub podwykonawców Wykonawcy</w:t>
      </w:r>
    </w:p>
    <w:p w14:paraId="17461109" w14:textId="77777777" w:rsidR="00D86C2F" w:rsidRPr="00926D03" w:rsidRDefault="00D86C2F" w:rsidP="00926D03">
      <w:pPr>
        <w:spacing w:after="0" w:line="276" w:lineRule="auto"/>
        <w:contextualSpacing/>
        <w:jc w:val="center"/>
        <w:rPr>
          <w:rFonts w:asciiTheme="majorHAnsi" w:hAnsiTheme="majorHAnsi" w:cstheme="majorHAnsi"/>
          <w:b/>
        </w:rPr>
      </w:pPr>
    </w:p>
    <w:p w14:paraId="349038F6" w14:textId="77777777" w:rsidR="007F6BB9" w:rsidRPr="00926D03" w:rsidRDefault="007F6BB9" w:rsidP="00926D03">
      <w:pPr>
        <w:numPr>
          <w:ilvl w:val="0"/>
          <w:numId w:val="12"/>
        </w:numPr>
        <w:spacing w:after="0" w:line="276" w:lineRule="auto"/>
        <w:contextualSpacing/>
        <w:jc w:val="both"/>
        <w:rPr>
          <w:rFonts w:asciiTheme="majorHAnsi" w:hAnsiTheme="majorHAnsi" w:cstheme="majorHAnsi"/>
          <w:bCs/>
        </w:rPr>
      </w:pPr>
      <w:r w:rsidRPr="00926D03">
        <w:rPr>
          <w:rFonts w:asciiTheme="majorHAnsi" w:hAnsiTheme="majorHAnsi" w:cstheme="majorHAnsi"/>
          <w:bCs/>
        </w:rPr>
        <w:t>Wykonawca oświadcza,</w:t>
      </w:r>
      <w:r w:rsidRPr="00926D03">
        <w:rPr>
          <w:rFonts w:asciiTheme="majorHAnsi" w:hAnsiTheme="majorHAnsi" w:cstheme="majorHAnsi"/>
        </w:rPr>
        <w:t xml:space="preserve"> iż wypełnił lub wypełni obowiązki informacyjne przewidziane w art. 13 i 14 RODO </w:t>
      </w:r>
      <w:r w:rsidRPr="00926D03">
        <w:rPr>
          <w:rFonts w:asciiTheme="majorHAnsi" w:hAnsiTheme="majorHAnsi" w:cstheme="majorHAnsi"/>
          <w:bCs/>
        </w:rPr>
        <w:t>wobec osób fizycznych, od których dane osobowe bezpośrednio lub pośrednio pozyskał w celu realizacji niniejszej Umowy i które przekazał Zamawiającemu.</w:t>
      </w:r>
    </w:p>
    <w:p w14:paraId="1BE601DF" w14:textId="77777777" w:rsidR="007F6BB9" w:rsidRPr="00926D03" w:rsidRDefault="007F6BB9" w:rsidP="00926D03">
      <w:pPr>
        <w:numPr>
          <w:ilvl w:val="0"/>
          <w:numId w:val="12"/>
        </w:numPr>
        <w:spacing w:after="0" w:line="276" w:lineRule="auto"/>
        <w:contextualSpacing/>
        <w:jc w:val="both"/>
        <w:rPr>
          <w:rFonts w:asciiTheme="majorHAnsi" w:hAnsiTheme="majorHAnsi" w:cstheme="majorHAnsi"/>
          <w:bCs/>
        </w:rPr>
      </w:pPr>
      <w:r w:rsidRPr="00926D03">
        <w:rPr>
          <w:rFonts w:asciiTheme="majorHAnsi" w:hAnsiTheme="majorHAnsi" w:cstheme="majorHAnsi"/>
          <w:bCs/>
        </w:rPr>
        <w:t xml:space="preserve">Zamawiający oświadcza, </w:t>
      </w:r>
      <w:r w:rsidRPr="00926D03">
        <w:rPr>
          <w:rFonts w:asciiTheme="majorHAnsi" w:hAnsiTheme="majorHAnsi" w:cstheme="majorHAnsi"/>
        </w:rPr>
        <w:t xml:space="preserve">iż wypełnił lub wypełni obowiązki informacyjne przewidziane w art. 13 i 14 RODO </w:t>
      </w:r>
      <w:r w:rsidRPr="00926D03">
        <w:rPr>
          <w:rFonts w:asciiTheme="majorHAnsi" w:hAnsiTheme="majorHAnsi" w:cstheme="majorHAnsi"/>
          <w:bCs/>
        </w:rPr>
        <w:t>wobec osób fizycznych, od których dane osobowe bezpośrednio lub pośrednio pozyskał w celu realizacji niniejszej umowy i które przekazało Wykonawcy.</w:t>
      </w:r>
    </w:p>
    <w:p w14:paraId="61E29872" w14:textId="77777777" w:rsidR="007F6BB9" w:rsidRPr="00926D03" w:rsidRDefault="007F6BB9" w:rsidP="00926D03">
      <w:pPr>
        <w:numPr>
          <w:ilvl w:val="0"/>
          <w:numId w:val="12"/>
        </w:numPr>
        <w:spacing w:after="0" w:line="276" w:lineRule="auto"/>
        <w:contextualSpacing/>
        <w:jc w:val="both"/>
        <w:rPr>
          <w:rFonts w:asciiTheme="majorHAnsi" w:hAnsiTheme="majorHAnsi" w:cstheme="majorHAnsi"/>
          <w:bCs/>
        </w:rPr>
      </w:pPr>
      <w:r w:rsidRPr="00926D03">
        <w:rPr>
          <w:rFonts w:asciiTheme="majorHAnsi" w:hAnsiTheme="majorHAnsi" w:cstheme="majorHAnsi"/>
          <w:bCs/>
        </w:rPr>
        <w:t>Wykonawca zobowiązuje się wypełnić obowiązki informacyjne przewidziane w art. 14 RODO, spoczywające na Zamawiającym, wobec osób fizycznych, których dane osobowe zostały lub zostaną przez niego udostępnione Zamawiającemu, w celu zawarcia i realizacji niniejszej Umowy.</w:t>
      </w:r>
    </w:p>
    <w:p w14:paraId="4CFF3A19" w14:textId="77777777" w:rsidR="007F6BB9" w:rsidRPr="00926D03" w:rsidRDefault="007F6BB9" w:rsidP="00926D03">
      <w:pPr>
        <w:numPr>
          <w:ilvl w:val="0"/>
          <w:numId w:val="12"/>
        </w:numPr>
        <w:spacing w:after="0" w:line="276" w:lineRule="auto"/>
        <w:contextualSpacing/>
        <w:jc w:val="both"/>
        <w:rPr>
          <w:rFonts w:asciiTheme="majorHAnsi" w:hAnsiTheme="majorHAnsi" w:cstheme="majorHAnsi"/>
          <w:bCs/>
        </w:rPr>
      </w:pPr>
      <w:r w:rsidRPr="00926D03">
        <w:rPr>
          <w:rFonts w:asciiTheme="majorHAnsi" w:hAnsiTheme="majorHAnsi" w:cstheme="majorHAnsi"/>
          <w:bCs/>
        </w:rPr>
        <w:t>Zamawiający wskazuje na niezbędne elementy obowiązku informacyjnego celem przekazania ich treści przez Wykonawcę osobom, których dane osobowe zostały lub zostaną udostępnione Zamawiającemu w związku z realizacją niniejszej Umowy, zgodnie z art. 14 ust. 1 i 2 RODO, przy uwzględnieniu art. 14 ust. 5 pkt a) RODO:</w:t>
      </w:r>
    </w:p>
    <w:p w14:paraId="7664A9CB" w14:textId="77777777" w:rsidR="007F6BB9" w:rsidRPr="00926D03" w:rsidRDefault="007F6BB9" w:rsidP="00926D03">
      <w:pPr>
        <w:pStyle w:val="Akapitzlist"/>
        <w:numPr>
          <w:ilvl w:val="0"/>
          <w:numId w:val="10"/>
        </w:numPr>
        <w:spacing w:after="0" w:line="276" w:lineRule="auto"/>
        <w:jc w:val="both"/>
        <w:rPr>
          <w:rFonts w:asciiTheme="majorHAnsi" w:hAnsiTheme="majorHAnsi" w:cstheme="majorHAnsi"/>
        </w:rPr>
      </w:pPr>
      <w:r w:rsidRPr="00926D03">
        <w:rPr>
          <w:rFonts w:asciiTheme="majorHAnsi" w:hAnsiTheme="majorHAnsi" w:cstheme="majorHAnsi"/>
        </w:rPr>
        <w:t>Administratorem danych osobowych reprezentantów, przedstawicieli, pracowników, współpracowników, podwykonawców Wykonawcy oraz ich pracowników i współpracowników jest Miejskie Przedsiębiorstwo Oczyszczania Spółka z o.o. z siedzibą ul. Nowohucka 1; 31-580 Kraków.</w:t>
      </w:r>
    </w:p>
    <w:p w14:paraId="0ED2D359" w14:textId="77777777" w:rsidR="007F6BB9" w:rsidRPr="00926D03" w:rsidRDefault="007F6BB9" w:rsidP="00926D03">
      <w:pPr>
        <w:pStyle w:val="Akapitzlist"/>
        <w:numPr>
          <w:ilvl w:val="0"/>
          <w:numId w:val="10"/>
        </w:numPr>
        <w:spacing w:after="0" w:line="276" w:lineRule="auto"/>
        <w:jc w:val="both"/>
        <w:rPr>
          <w:rFonts w:asciiTheme="majorHAnsi" w:hAnsiTheme="majorHAnsi" w:cstheme="majorHAnsi"/>
          <w:bCs/>
        </w:rPr>
      </w:pPr>
      <w:r w:rsidRPr="00926D03">
        <w:rPr>
          <w:rFonts w:asciiTheme="majorHAnsi" w:hAnsiTheme="majorHAnsi" w:cstheme="majorHAnsi"/>
        </w:rPr>
        <w:t>Osobą kontaktową we wszelkich sprawach dotyczących ochrony danych osobowych u Zamawiającego jest Inspektor Ochrony Danych dostępny pod adresem: iod@mpo.krakow.pl.</w:t>
      </w:r>
    </w:p>
    <w:p w14:paraId="4902C7E3" w14:textId="77777777" w:rsidR="007F6BB9" w:rsidRPr="00926D03" w:rsidRDefault="007F6BB9" w:rsidP="00926D03">
      <w:pPr>
        <w:pStyle w:val="Akapitzlist"/>
        <w:numPr>
          <w:ilvl w:val="0"/>
          <w:numId w:val="10"/>
        </w:numPr>
        <w:spacing w:after="0" w:line="276" w:lineRule="auto"/>
        <w:jc w:val="both"/>
        <w:rPr>
          <w:rFonts w:asciiTheme="majorHAnsi" w:hAnsiTheme="majorHAnsi" w:cstheme="majorHAnsi"/>
          <w:bCs/>
        </w:rPr>
      </w:pPr>
      <w:r w:rsidRPr="00926D03">
        <w:rPr>
          <w:rFonts w:asciiTheme="majorHAnsi" w:hAnsiTheme="majorHAnsi" w:cstheme="majorHAnsi"/>
          <w:bCs/>
        </w:rPr>
        <w:t>Udostępnione Zamawiającemu dane będą przetwarzane w celach kontaktowych, w tym związanych z wykonaniem umowy zawartej pomiędzy Zamawiającym a Wykonawcą. Podstawą przetwarzania danych osobowych jest prawnie uzasadniony interes administratora danych który przekazał dane - Wykonawcy, a także prawnie uzasadniony interes Zamawiającego, któremu dane zostały udostępnione. Uzasadnionym interesem jest możliwość prawidłowej i efektywnej realizacji umowy zawartej pomiędzy tymi podmiotami. W pozostałym zakresie podstawa prawną przetwarzania danych są przepisy ustawy Prawo zamówień publicznych.</w:t>
      </w:r>
    </w:p>
    <w:p w14:paraId="0ABB1F0B" w14:textId="77777777" w:rsidR="007F6BB9" w:rsidRPr="00926D03" w:rsidRDefault="007F6BB9" w:rsidP="00926D03">
      <w:pPr>
        <w:pStyle w:val="Akapitzlist"/>
        <w:numPr>
          <w:ilvl w:val="0"/>
          <w:numId w:val="10"/>
        </w:numPr>
        <w:spacing w:after="0" w:line="276" w:lineRule="auto"/>
        <w:jc w:val="both"/>
        <w:rPr>
          <w:rFonts w:asciiTheme="majorHAnsi" w:hAnsiTheme="majorHAnsi" w:cstheme="majorHAnsi"/>
          <w:bCs/>
        </w:rPr>
      </w:pPr>
      <w:r w:rsidRPr="00926D03">
        <w:rPr>
          <w:rFonts w:asciiTheme="majorHAnsi" w:hAnsiTheme="majorHAnsi" w:cstheme="majorHAnsi"/>
          <w:bCs/>
        </w:rPr>
        <w:t>Zamawiający przetwarzać będzie następujące kategorie danych osobowych: imię, nazwisko, stanowisko służbowe oraz dane kontaktowe w zakresie przekazanym przez Wykonawcę, który jest źródłem danych osobowych, jak również kategorie danych wskazane w przepisach ustawy Prawo zamówień publicznych.</w:t>
      </w:r>
    </w:p>
    <w:p w14:paraId="47A298BA" w14:textId="77777777" w:rsidR="007F6BB9" w:rsidRPr="00926D03" w:rsidRDefault="007F6BB9" w:rsidP="00926D03">
      <w:pPr>
        <w:pStyle w:val="Akapitzlist"/>
        <w:numPr>
          <w:ilvl w:val="0"/>
          <w:numId w:val="10"/>
        </w:numPr>
        <w:spacing w:after="0" w:line="276" w:lineRule="auto"/>
        <w:jc w:val="both"/>
        <w:rPr>
          <w:rFonts w:asciiTheme="majorHAnsi" w:hAnsiTheme="majorHAnsi" w:cstheme="majorHAnsi"/>
          <w:bCs/>
        </w:rPr>
      </w:pPr>
      <w:r w:rsidRPr="00926D03">
        <w:rPr>
          <w:rFonts w:asciiTheme="majorHAnsi" w:hAnsiTheme="majorHAnsi" w:cstheme="majorHAnsi"/>
          <w:bCs/>
        </w:rPr>
        <w:t>Dane osobowe mogą być przekazywane podmiotom współpracującym na podstawie umów powierzenia przetwarzania danych, w tym dostawcom usług teleinformatycznych i sprzętu technicznego, jak również innym spółce z grupy kapitałowej – MPGO Sp. z o.o. jedynie dla administracyjnych celów wewnętrznych.</w:t>
      </w:r>
    </w:p>
    <w:p w14:paraId="43C9E618" w14:textId="77777777" w:rsidR="007F6BB9" w:rsidRPr="00926D03" w:rsidRDefault="007F6BB9" w:rsidP="00926D03">
      <w:pPr>
        <w:pStyle w:val="Akapitzlist"/>
        <w:numPr>
          <w:ilvl w:val="0"/>
          <w:numId w:val="10"/>
        </w:numPr>
        <w:spacing w:after="0" w:line="276" w:lineRule="auto"/>
        <w:jc w:val="both"/>
        <w:rPr>
          <w:rFonts w:asciiTheme="majorHAnsi" w:hAnsiTheme="majorHAnsi" w:cstheme="majorHAnsi"/>
          <w:bCs/>
        </w:rPr>
      </w:pPr>
      <w:r w:rsidRPr="00926D03">
        <w:rPr>
          <w:rFonts w:asciiTheme="majorHAnsi" w:hAnsiTheme="majorHAnsi" w:cstheme="majorHAnsi"/>
          <w:bCs/>
        </w:rPr>
        <w:t>Dane osobowe będą przechowywane do czasu wypełnienia prawnie uzasadnionych interesów odnoszących się do realizacji zawartej umowy, stanowiących podstawę tego przetwarzania, dla celów archiwizacyjnych, jak również związanych z przedawnieniem ewentualnych roszczeń.</w:t>
      </w:r>
    </w:p>
    <w:p w14:paraId="338D0E58" w14:textId="77777777" w:rsidR="007F6BB9" w:rsidRPr="00926D03" w:rsidRDefault="007F6BB9" w:rsidP="00926D03">
      <w:pPr>
        <w:pStyle w:val="Akapitzlist"/>
        <w:numPr>
          <w:ilvl w:val="0"/>
          <w:numId w:val="10"/>
        </w:numPr>
        <w:spacing w:after="0" w:line="276" w:lineRule="auto"/>
        <w:jc w:val="both"/>
        <w:rPr>
          <w:rFonts w:asciiTheme="majorHAnsi" w:hAnsiTheme="majorHAnsi" w:cstheme="majorHAnsi"/>
        </w:rPr>
      </w:pPr>
      <w:r w:rsidRPr="00926D03">
        <w:rPr>
          <w:rFonts w:asciiTheme="majorHAnsi" w:hAnsiTheme="majorHAnsi" w:cstheme="majorHAnsi"/>
        </w:rPr>
        <w:t xml:space="preserve">Każda z osób, której dane zostały przekazane, z ograniczeniami wskazanymi w </w:t>
      </w:r>
      <w:r w:rsidRPr="00926D03">
        <w:rPr>
          <w:rFonts w:asciiTheme="majorHAnsi" w:hAnsiTheme="majorHAnsi" w:cstheme="majorHAnsi"/>
          <w:bCs/>
        </w:rPr>
        <w:t>Rozporządzeniu Parlamentu Europejskiego i Rady (UE) 2016/679 z dnia 27 kwietnia 2016 r. w sprawie ochrony osób fizycznych w związku z przetwarzaniem danych osobowych i w sprawie swobodnego przepływu takich danych oraz uchylenia dyrektywy 95/46/WE (Dz. Urz. UE L 119 z 04.05.2016)</w:t>
      </w:r>
      <w:r w:rsidRPr="00926D03">
        <w:rPr>
          <w:rFonts w:asciiTheme="majorHAnsi" w:hAnsiTheme="majorHAnsi" w:cstheme="majorHAnsi"/>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456C27D3" w14:textId="4FC2CB69" w:rsidR="007F6BB9" w:rsidRPr="00926D03" w:rsidRDefault="007F6BB9" w:rsidP="00926D03">
      <w:pPr>
        <w:shd w:val="clear" w:color="auto" w:fill="FFFFFF"/>
        <w:spacing w:line="276" w:lineRule="auto"/>
        <w:contextualSpacing/>
        <w:jc w:val="both"/>
        <w:rPr>
          <w:rFonts w:asciiTheme="majorHAnsi" w:hAnsiTheme="majorHAnsi" w:cstheme="majorHAnsi"/>
        </w:rPr>
      </w:pPr>
      <w:r w:rsidRPr="00926D03">
        <w:rPr>
          <w:rFonts w:asciiTheme="majorHAnsi" w:hAnsiTheme="majorHAnsi" w:cstheme="majorHAnsi"/>
        </w:rPr>
        <w:t>Podanie danych osobowych reprezentantów i przedstawicieli Wykonawcy, jego pracowników oraz pracowników jego podwykonawców stanowi wymóg przepisów prawa celem zawarcia umowy i jest konieczne do jej prawidłowej realizacji, natomiast w przypadku danych pracowników i współpracowników Wykonawcy dla celów kontaktowych jest dobrowolne i wpływa na efektywność i prawidłowość jej wykonywania. Brak podania danych osobowych uniemożliwi zawarcie umowy oraz jej wykonanie lub też prawidłową jej realizację.</w:t>
      </w:r>
    </w:p>
    <w:p w14:paraId="7B69E663" w14:textId="0E61FBBD" w:rsidR="00926D03" w:rsidRPr="00926D03" w:rsidRDefault="00926D03" w:rsidP="00926D03">
      <w:pPr>
        <w:spacing w:line="276" w:lineRule="auto"/>
        <w:rPr>
          <w:rFonts w:asciiTheme="majorHAnsi" w:hAnsiTheme="majorHAnsi" w:cstheme="majorHAnsi"/>
        </w:rPr>
      </w:pPr>
    </w:p>
    <w:sectPr w:rsidR="00926D03" w:rsidRPr="00926D03" w:rsidSect="00CC6175">
      <w:headerReference w:type="default" r:id="rId10"/>
      <w:footerReference w:type="default" r:id="rId11"/>
      <w:footerReference w:type="first" r:id="rId12"/>
      <w:pgSz w:w="11906" w:h="16838"/>
      <w:pgMar w:top="1021" w:right="1134" w:bottom="539"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49BA" w16cex:dateUtc="2021-05-18T12:12:00Z"/>
  <w16cex:commentExtensible w16cex:durableId="244E4A0F" w16cex:dateUtc="2021-05-18T12:13:00Z"/>
  <w16cex:commentExtensible w16cex:durableId="244E4AFB" w16cex:dateUtc="2021-05-18T12:17:00Z"/>
  <w16cex:commentExtensible w16cex:durableId="244E4B84" w16cex:dateUtc="2021-05-18T12:19:00Z"/>
  <w16cex:commentExtensible w16cex:durableId="244E4B52" w16cex:dateUtc="2021-05-18T12:18:00Z"/>
  <w16cex:commentExtensible w16cex:durableId="244E4BCF" w16cex:dateUtc="2021-05-18T12:21:00Z"/>
  <w16cex:commentExtensible w16cex:durableId="244E4C3A" w16cex:dateUtc="2021-05-18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B72AAF" w16cid:durableId="244E49BA"/>
  <w16cid:commentId w16cid:paraId="6216F2EA" w16cid:durableId="244E4A0F"/>
  <w16cid:commentId w16cid:paraId="2C54FAA4" w16cid:durableId="244E4AFB"/>
  <w16cid:commentId w16cid:paraId="09865E91" w16cid:durableId="244E4B84"/>
  <w16cid:commentId w16cid:paraId="2D094506" w16cid:durableId="244E4B52"/>
  <w16cid:commentId w16cid:paraId="0B560914" w16cid:durableId="244E4BCF"/>
  <w16cid:commentId w16cid:paraId="6454D7DE" w16cid:durableId="244E4C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E0B6D" w14:textId="77777777" w:rsidR="00FB6567" w:rsidRDefault="00FB6567" w:rsidP="00375B9D">
      <w:pPr>
        <w:spacing w:after="0" w:line="240" w:lineRule="auto"/>
      </w:pPr>
      <w:r>
        <w:separator/>
      </w:r>
    </w:p>
  </w:endnote>
  <w:endnote w:type="continuationSeparator" w:id="0">
    <w:p w14:paraId="05BA8B81" w14:textId="77777777" w:rsidR="00FB6567" w:rsidRDefault="00FB6567" w:rsidP="0037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039C" w14:textId="1C843CF7" w:rsidR="00524E7A" w:rsidRPr="00B84A34" w:rsidRDefault="00524E7A" w:rsidP="00403C2B">
    <w:pPr>
      <w:pStyle w:val="Stopka"/>
      <w:framePr w:wrap="auto" w:vAnchor="text" w:hAnchor="margin" w:xAlign="right" w:y="1"/>
      <w:rPr>
        <w:rStyle w:val="Numerstrony"/>
        <w:rFonts w:asciiTheme="majorHAnsi" w:hAnsiTheme="majorHAnsi" w:cstheme="majorHAnsi"/>
      </w:rPr>
    </w:pPr>
    <w:r w:rsidRPr="00B84A34">
      <w:rPr>
        <w:rStyle w:val="Numerstrony"/>
        <w:rFonts w:asciiTheme="majorHAnsi" w:hAnsiTheme="majorHAnsi" w:cstheme="majorHAnsi"/>
      </w:rPr>
      <w:fldChar w:fldCharType="begin"/>
    </w:r>
    <w:r w:rsidRPr="00B84A34">
      <w:rPr>
        <w:rStyle w:val="Numerstrony"/>
        <w:rFonts w:asciiTheme="majorHAnsi" w:hAnsiTheme="majorHAnsi" w:cstheme="majorHAnsi"/>
      </w:rPr>
      <w:instrText xml:space="preserve">PAGE  </w:instrText>
    </w:r>
    <w:r w:rsidRPr="00B84A34">
      <w:rPr>
        <w:rStyle w:val="Numerstrony"/>
        <w:rFonts w:asciiTheme="majorHAnsi" w:hAnsiTheme="majorHAnsi" w:cstheme="majorHAnsi"/>
      </w:rPr>
      <w:fldChar w:fldCharType="separate"/>
    </w:r>
    <w:r w:rsidR="004F6A92">
      <w:rPr>
        <w:rStyle w:val="Numerstrony"/>
        <w:rFonts w:asciiTheme="majorHAnsi" w:hAnsiTheme="majorHAnsi" w:cstheme="majorHAnsi"/>
        <w:noProof/>
      </w:rPr>
      <w:t>8</w:t>
    </w:r>
    <w:r w:rsidRPr="00B84A34">
      <w:rPr>
        <w:rStyle w:val="Numerstrony"/>
        <w:rFonts w:asciiTheme="majorHAnsi" w:hAnsiTheme="majorHAnsi" w:cstheme="majorHAnsi"/>
      </w:rPr>
      <w:fldChar w:fldCharType="end"/>
    </w:r>
  </w:p>
  <w:p w14:paraId="5BCF4333" w14:textId="77777777" w:rsidR="00524E7A" w:rsidRPr="00B84A34" w:rsidRDefault="00524E7A" w:rsidP="00403C2B">
    <w:pPr>
      <w:pStyle w:val="Stopka"/>
      <w:tabs>
        <w:tab w:val="clear" w:pos="4536"/>
        <w:tab w:val="clear" w:pos="9072"/>
        <w:tab w:val="left" w:pos="5595"/>
      </w:tabs>
      <w:ind w:right="360"/>
      <w:rPr>
        <w:rFonts w:asciiTheme="majorHAnsi" w:hAnsiTheme="majorHAnsi" w:cstheme="majorHAnsi"/>
      </w:rPr>
    </w:pPr>
    <w:r w:rsidRPr="00B84A34">
      <w:rPr>
        <w:rFonts w:asciiTheme="majorHAnsi" w:hAnsiTheme="majorHAnsi" w:cstheme="majorHAns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48323"/>
      <w:docPartObj>
        <w:docPartGallery w:val="Page Numbers (Bottom of Page)"/>
        <w:docPartUnique/>
      </w:docPartObj>
    </w:sdtPr>
    <w:sdtEndPr/>
    <w:sdtContent>
      <w:p w14:paraId="106D7330" w14:textId="201391D4" w:rsidR="00524E7A" w:rsidRDefault="00524E7A">
        <w:pPr>
          <w:pStyle w:val="Stopka"/>
          <w:jc w:val="right"/>
        </w:pPr>
        <w:r>
          <w:fldChar w:fldCharType="begin"/>
        </w:r>
        <w:r>
          <w:instrText>PAGE   \* MERGEFORMAT</w:instrText>
        </w:r>
        <w:r>
          <w:fldChar w:fldCharType="separate"/>
        </w:r>
        <w:r>
          <w:rPr>
            <w:noProof/>
          </w:rPr>
          <w:t>1</w:t>
        </w:r>
        <w:r>
          <w:fldChar w:fldCharType="end"/>
        </w:r>
      </w:p>
    </w:sdtContent>
  </w:sdt>
  <w:p w14:paraId="15D1105D" w14:textId="77777777" w:rsidR="00524E7A" w:rsidRDefault="00524E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C2343" w14:textId="77777777" w:rsidR="00FB6567" w:rsidRDefault="00FB6567" w:rsidP="00375B9D">
      <w:pPr>
        <w:spacing w:after="0" w:line="240" w:lineRule="auto"/>
      </w:pPr>
      <w:r>
        <w:separator/>
      </w:r>
    </w:p>
  </w:footnote>
  <w:footnote w:type="continuationSeparator" w:id="0">
    <w:p w14:paraId="21F3EFDD" w14:textId="77777777" w:rsidR="00FB6567" w:rsidRDefault="00FB6567" w:rsidP="0037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130D" w14:textId="77777777" w:rsidR="00524E7A" w:rsidRPr="000569C4" w:rsidRDefault="00524E7A" w:rsidP="00BC6E94">
    <w:pPr>
      <w:pStyle w:val="Akapitzlist"/>
      <w:spacing w:after="0"/>
      <w:jc w:val="right"/>
      <w:rPr>
        <w:rFonts w:asciiTheme="majorHAnsi" w:hAnsiTheme="majorHAnsi" w:cstheme="majorHAnsi"/>
        <w:i/>
        <w:iCs/>
        <w:sz w:val="18"/>
        <w:szCs w:val="18"/>
      </w:rPr>
    </w:pPr>
    <w:r w:rsidRPr="000569C4">
      <w:rPr>
        <w:rFonts w:asciiTheme="majorHAnsi" w:hAnsiTheme="majorHAnsi" w:cstheme="majorHAnsi"/>
        <w:i/>
        <w:iCs/>
        <w:sz w:val="18"/>
        <w:szCs w:val="18"/>
      </w:rPr>
      <w:t>„</w:t>
    </w:r>
    <w:r>
      <w:rPr>
        <w:rFonts w:asciiTheme="majorHAnsi" w:hAnsiTheme="majorHAnsi" w:cstheme="majorHAnsi"/>
        <w:i/>
        <w:iCs/>
        <w:sz w:val="18"/>
        <w:szCs w:val="18"/>
      </w:rPr>
      <w:t>Bezgotówkowe tankowanie pojazdów MPO Sp. z o.o. gazem ziemnym (CNG)</w:t>
    </w:r>
    <w:r w:rsidRPr="000569C4">
      <w:rPr>
        <w:rFonts w:asciiTheme="majorHAnsi" w:hAnsiTheme="majorHAnsi" w:cstheme="majorHAnsi"/>
        <w:i/>
        <w:iCs/>
        <w:sz w:val="18"/>
        <w:szCs w:val="18"/>
      </w:rPr>
      <w:t>”</w:t>
    </w:r>
  </w:p>
  <w:p w14:paraId="4FF7C17C" w14:textId="01689EB5" w:rsidR="00524E7A" w:rsidRPr="00A11231" w:rsidRDefault="00524E7A" w:rsidP="00BC6E94">
    <w:pPr>
      <w:pStyle w:val="Nagwek"/>
      <w:tabs>
        <w:tab w:val="clear" w:pos="9072"/>
        <w:tab w:val="right" w:pos="7655"/>
      </w:tabs>
      <w:spacing w:after="0" w:line="240" w:lineRule="auto"/>
      <w:ind w:left="4536" w:right="-70" w:hanging="4536"/>
      <w:jc w:val="right"/>
      <w:rPr>
        <w:rFonts w:asciiTheme="majorHAnsi" w:hAnsiTheme="majorHAnsi" w:cstheme="majorHAnsi"/>
        <w:i/>
        <w:sz w:val="20"/>
        <w:szCs w:val="20"/>
      </w:rPr>
    </w:pPr>
    <w:r w:rsidRPr="000569C4">
      <w:rPr>
        <w:rFonts w:asciiTheme="majorHAnsi" w:hAnsiTheme="majorHAnsi" w:cstheme="majorHAnsi"/>
        <w:i/>
        <w:sz w:val="18"/>
        <w:szCs w:val="18"/>
      </w:rPr>
      <w:t>Specyfikacja Warunków Zamówienia</w:t>
    </w:r>
    <w:r w:rsidRPr="00A11231">
      <w:rPr>
        <w:rFonts w:asciiTheme="majorHAnsi" w:eastAsia="Times New Roman" w:hAnsiTheme="majorHAnsi" w:cstheme="majorHAnsi"/>
        <w:i/>
        <w:sz w:val="20"/>
        <w:szCs w:val="20"/>
        <w:lang w:eastAsia="pl-PL"/>
      </w:rPr>
      <w:t xml:space="preserve"> </w:t>
    </w:r>
  </w:p>
  <w:p w14:paraId="6EC6994C" w14:textId="30F8A029" w:rsidR="00524E7A" w:rsidRPr="00A11231" w:rsidRDefault="00524E7A" w:rsidP="00403C2B">
    <w:pPr>
      <w:pStyle w:val="Nagwek"/>
      <w:ind w:left="4536" w:hanging="4536"/>
      <w:jc w:val="right"/>
      <w:rPr>
        <w:rFonts w:asciiTheme="majorHAnsi" w:hAnsiTheme="majorHAnsi" w:cstheme="majorHAnsi"/>
        <w:i/>
        <w:sz w:val="20"/>
        <w:szCs w:val="20"/>
        <w:u w:val="single"/>
      </w:rPr>
    </w:pPr>
    <w:r w:rsidRPr="00A11231">
      <w:rPr>
        <w:rFonts w:asciiTheme="majorHAnsi" w:hAnsiTheme="majorHAnsi" w:cstheme="majorHAnsi"/>
        <w:i/>
        <w:sz w:val="20"/>
        <w:szCs w:val="20"/>
      </w:rPr>
      <w:t>___________________________________________________________________________________</w:t>
    </w:r>
    <w:r>
      <w:rPr>
        <w:rFonts w:asciiTheme="majorHAnsi" w:hAnsiTheme="majorHAnsi" w:cstheme="majorHAnsi"/>
        <w:i/>
        <w:sz w:val="20"/>
        <w:szCs w:val="20"/>
        <w:u w:val="single"/>
      </w:rPr>
      <w:t>TZ/TT/11/2021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E5C"/>
    <w:multiLevelType w:val="hybridMultilevel"/>
    <w:tmpl w:val="1A441346"/>
    <w:lvl w:ilvl="0" w:tplc="9AEA6EA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90882"/>
    <w:multiLevelType w:val="hybridMultilevel"/>
    <w:tmpl w:val="1FD0E9AE"/>
    <w:lvl w:ilvl="0" w:tplc="682847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FE738F"/>
    <w:multiLevelType w:val="hybridMultilevel"/>
    <w:tmpl w:val="B31A5BE4"/>
    <w:lvl w:ilvl="0" w:tplc="90A488A2">
      <w:start w:val="1"/>
      <w:numFmt w:val="lowerLetter"/>
      <w:lvlText w:val="%1)"/>
      <w:lvlJc w:val="left"/>
      <w:pPr>
        <w:ind w:left="720" w:hanging="360"/>
      </w:pPr>
      <w:rPr>
        <w:rFonts w:hint="default"/>
        <w:b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F3846"/>
    <w:multiLevelType w:val="hybridMultilevel"/>
    <w:tmpl w:val="1E7A8A7E"/>
    <w:lvl w:ilvl="0" w:tplc="5A725C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BC64BB7"/>
    <w:multiLevelType w:val="hybridMultilevel"/>
    <w:tmpl w:val="DB98D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C0EC4"/>
    <w:multiLevelType w:val="hybridMultilevel"/>
    <w:tmpl w:val="FFBC8CAC"/>
    <w:lvl w:ilvl="0" w:tplc="4EF8D05C">
      <w:start w:val="1"/>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E03047"/>
    <w:multiLevelType w:val="hybridMultilevel"/>
    <w:tmpl w:val="C144049C"/>
    <w:lvl w:ilvl="0" w:tplc="0415000D">
      <w:start w:val="1"/>
      <w:numFmt w:val="bullet"/>
      <w:lvlText w:val=""/>
      <w:lvlJc w:val="left"/>
      <w:pPr>
        <w:ind w:left="2863" w:hanging="360"/>
      </w:pPr>
      <w:rPr>
        <w:rFonts w:ascii="Wingdings" w:hAnsi="Wingdings" w:hint="default"/>
      </w:rPr>
    </w:lvl>
    <w:lvl w:ilvl="1" w:tplc="04150003" w:tentative="1">
      <w:start w:val="1"/>
      <w:numFmt w:val="bullet"/>
      <w:lvlText w:val="o"/>
      <w:lvlJc w:val="left"/>
      <w:pPr>
        <w:ind w:left="3583" w:hanging="360"/>
      </w:pPr>
      <w:rPr>
        <w:rFonts w:ascii="Courier New" w:hAnsi="Courier New" w:cs="Courier New" w:hint="default"/>
      </w:rPr>
    </w:lvl>
    <w:lvl w:ilvl="2" w:tplc="04150005" w:tentative="1">
      <w:start w:val="1"/>
      <w:numFmt w:val="bullet"/>
      <w:lvlText w:val=""/>
      <w:lvlJc w:val="left"/>
      <w:pPr>
        <w:ind w:left="4303" w:hanging="360"/>
      </w:pPr>
      <w:rPr>
        <w:rFonts w:ascii="Wingdings" w:hAnsi="Wingdings" w:hint="default"/>
      </w:rPr>
    </w:lvl>
    <w:lvl w:ilvl="3" w:tplc="04150001" w:tentative="1">
      <w:start w:val="1"/>
      <w:numFmt w:val="bullet"/>
      <w:lvlText w:val=""/>
      <w:lvlJc w:val="left"/>
      <w:pPr>
        <w:ind w:left="5023" w:hanging="360"/>
      </w:pPr>
      <w:rPr>
        <w:rFonts w:ascii="Symbol" w:hAnsi="Symbol" w:hint="default"/>
      </w:rPr>
    </w:lvl>
    <w:lvl w:ilvl="4" w:tplc="04150003" w:tentative="1">
      <w:start w:val="1"/>
      <w:numFmt w:val="bullet"/>
      <w:lvlText w:val="o"/>
      <w:lvlJc w:val="left"/>
      <w:pPr>
        <w:ind w:left="5743" w:hanging="360"/>
      </w:pPr>
      <w:rPr>
        <w:rFonts w:ascii="Courier New" w:hAnsi="Courier New" w:cs="Courier New" w:hint="default"/>
      </w:rPr>
    </w:lvl>
    <w:lvl w:ilvl="5" w:tplc="04150005" w:tentative="1">
      <w:start w:val="1"/>
      <w:numFmt w:val="bullet"/>
      <w:lvlText w:val=""/>
      <w:lvlJc w:val="left"/>
      <w:pPr>
        <w:ind w:left="6463" w:hanging="360"/>
      </w:pPr>
      <w:rPr>
        <w:rFonts w:ascii="Wingdings" w:hAnsi="Wingdings" w:hint="default"/>
      </w:rPr>
    </w:lvl>
    <w:lvl w:ilvl="6" w:tplc="04150001" w:tentative="1">
      <w:start w:val="1"/>
      <w:numFmt w:val="bullet"/>
      <w:lvlText w:val=""/>
      <w:lvlJc w:val="left"/>
      <w:pPr>
        <w:ind w:left="7183" w:hanging="360"/>
      </w:pPr>
      <w:rPr>
        <w:rFonts w:ascii="Symbol" w:hAnsi="Symbol" w:hint="default"/>
      </w:rPr>
    </w:lvl>
    <w:lvl w:ilvl="7" w:tplc="04150003" w:tentative="1">
      <w:start w:val="1"/>
      <w:numFmt w:val="bullet"/>
      <w:lvlText w:val="o"/>
      <w:lvlJc w:val="left"/>
      <w:pPr>
        <w:ind w:left="7903" w:hanging="360"/>
      </w:pPr>
      <w:rPr>
        <w:rFonts w:ascii="Courier New" w:hAnsi="Courier New" w:cs="Courier New" w:hint="default"/>
      </w:rPr>
    </w:lvl>
    <w:lvl w:ilvl="8" w:tplc="04150005" w:tentative="1">
      <w:start w:val="1"/>
      <w:numFmt w:val="bullet"/>
      <w:lvlText w:val=""/>
      <w:lvlJc w:val="left"/>
      <w:pPr>
        <w:ind w:left="8623" w:hanging="360"/>
      </w:pPr>
      <w:rPr>
        <w:rFonts w:ascii="Wingdings" w:hAnsi="Wingdings" w:hint="default"/>
      </w:rPr>
    </w:lvl>
  </w:abstractNum>
  <w:abstractNum w:abstractNumId="7" w15:restartNumberingAfterBreak="0">
    <w:nsid w:val="12B26E06"/>
    <w:multiLevelType w:val="multilevel"/>
    <w:tmpl w:val="097A09D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color w:val="auto"/>
      </w:rPr>
    </w:lvl>
    <w:lvl w:ilvl="3">
      <w:start w:val="1"/>
      <w:numFmt w:val="upperRoman"/>
      <w:lvlText w:val="%4."/>
      <w:lvlJc w:val="left"/>
      <w:pPr>
        <w:tabs>
          <w:tab w:val="num" w:pos="3240"/>
        </w:tabs>
        <w:ind w:left="3240" w:hanging="720"/>
      </w:pPr>
      <w:rPr>
        <w:rFonts w:cs="Times New Roman" w:hint="default"/>
        <w:b/>
      </w:rPr>
    </w:lvl>
    <w:lvl w:ilvl="4">
      <w:start w:val="1"/>
      <w:numFmt w:val="decimal"/>
      <w:lvlText w:val="%5)"/>
      <w:lvlJc w:val="left"/>
      <w:pPr>
        <w:ind w:left="3600" w:hanging="360"/>
      </w:pPr>
      <w:rPr>
        <w:rFonts w:hint="default"/>
        <w:b w:val="0"/>
      </w:rPr>
    </w:lvl>
    <w:lvl w:ilvl="5">
      <w:start w:val="1"/>
      <w:numFmt w:val="lowerLetter"/>
      <w:lvlText w:val="%6)"/>
      <w:lvlJc w:val="left"/>
      <w:pPr>
        <w:ind w:left="644" w:hanging="360"/>
      </w:pPr>
      <w:rPr>
        <w:b w:val="0"/>
        <w:strike w:val="0"/>
        <w:color w:val="auto"/>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107E0"/>
    <w:multiLevelType w:val="hybridMultilevel"/>
    <w:tmpl w:val="AEE07966"/>
    <w:lvl w:ilvl="0" w:tplc="A22A9238">
      <w:start w:val="1"/>
      <w:numFmt w:val="decimal"/>
      <w:lvlText w:val="%1."/>
      <w:lvlJc w:val="left"/>
      <w:pPr>
        <w:tabs>
          <w:tab w:val="num" w:pos="360"/>
        </w:tabs>
        <w:ind w:left="360" w:hanging="360"/>
      </w:pPr>
      <w:rPr>
        <w:rFonts w:asciiTheme="majorHAnsi" w:eastAsia="Times New Roman" w:hAnsiTheme="majorHAnsi" w:cstheme="majorHAnsi" w:hint="default"/>
        <w:color w:val="auto"/>
      </w:rPr>
    </w:lvl>
    <w:lvl w:ilvl="1" w:tplc="718431D6">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6E574EF"/>
    <w:multiLevelType w:val="hybridMultilevel"/>
    <w:tmpl w:val="D73A4E74"/>
    <w:lvl w:ilvl="0" w:tplc="9F48198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2A67DE"/>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1E6473"/>
    <w:multiLevelType w:val="multilevel"/>
    <w:tmpl w:val="AADC3D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A2335"/>
    <w:multiLevelType w:val="hybridMultilevel"/>
    <w:tmpl w:val="20EC5A7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D944B23E">
      <w:start w:val="1"/>
      <w:numFmt w:val="bullet"/>
      <w:lvlText w:val="−"/>
      <w:lvlJc w:val="left"/>
      <w:pPr>
        <w:ind w:left="1353" w:hanging="360"/>
      </w:pPr>
      <w:rPr>
        <w:rFonts w:ascii="Times New Roman" w:hAnsi="Times New Roman" w:cs="Times New Roman" w:hint="default"/>
        <w:b/>
        <w:bCs/>
        <w:color w:val="auto"/>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3" w15:restartNumberingAfterBreak="0">
    <w:nsid w:val="18AA796B"/>
    <w:multiLevelType w:val="hybridMultilevel"/>
    <w:tmpl w:val="AAFACB30"/>
    <w:lvl w:ilvl="0" w:tplc="94A05E38">
      <w:start w:val="1"/>
      <w:numFmt w:val="lowerLetter"/>
      <w:lvlText w:val="%1)"/>
      <w:lvlJc w:val="left"/>
      <w:pPr>
        <w:ind w:left="1068" w:hanging="360"/>
      </w:pPr>
      <w:rPr>
        <w:rFonts w:asciiTheme="majorHAnsi" w:hAnsiTheme="majorHAnsi" w:cstheme="maj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36C54"/>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8E4522"/>
    <w:multiLevelType w:val="hybridMultilevel"/>
    <w:tmpl w:val="D0607E76"/>
    <w:lvl w:ilvl="0" w:tplc="F04C39E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8" w15:restartNumberingAfterBreak="0">
    <w:nsid w:val="1F8E40F6"/>
    <w:multiLevelType w:val="hybridMultilevel"/>
    <w:tmpl w:val="BAE0C066"/>
    <w:lvl w:ilvl="0" w:tplc="85A2256A">
      <w:start w:val="1"/>
      <w:numFmt w:val="lowerLetter"/>
      <w:lvlText w:val="%1)"/>
      <w:lvlJc w:val="left"/>
      <w:pPr>
        <w:tabs>
          <w:tab w:val="num" w:pos="1161"/>
        </w:tabs>
        <w:ind w:left="1161" w:hanging="453"/>
      </w:pPr>
      <w:rPr>
        <w:rFonts w:asciiTheme="majorHAnsi" w:eastAsia="Times New Roman" w:hAnsiTheme="majorHAnsi" w:cstheme="majorHAnsi"/>
        <w:b w:val="0"/>
        <w:bCs/>
        <w:color w:val="auto"/>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9" w15:restartNumberingAfterBreak="0">
    <w:nsid w:val="25811165"/>
    <w:multiLevelType w:val="hybridMultilevel"/>
    <w:tmpl w:val="528AFE28"/>
    <w:lvl w:ilvl="0" w:tplc="ED78BBA6">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8916AD"/>
    <w:multiLevelType w:val="hybridMultilevel"/>
    <w:tmpl w:val="6D46A9DE"/>
    <w:lvl w:ilvl="0" w:tplc="3F7CF0BE">
      <w:start w:val="1"/>
      <w:numFmt w:val="lowerLetter"/>
      <w:lvlText w:val="%1)"/>
      <w:lvlJc w:val="left"/>
      <w:pPr>
        <w:tabs>
          <w:tab w:val="num" w:pos="360"/>
        </w:tabs>
        <w:ind w:left="360" w:hanging="360"/>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7EB190E"/>
    <w:multiLevelType w:val="hybridMultilevel"/>
    <w:tmpl w:val="D33AF4A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CF27331"/>
    <w:multiLevelType w:val="hybridMultilevel"/>
    <w:tmpl w:val="DDAC9274"/>
    <w:lvl w:ilvl="0" w:tplc="17BAB958">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C2229B"/>
    <w:multiLevelType w:val="hybridMultilevel"/>
    <w:tmpl w:val="7C181DC4"/>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15:restartNumberingAfterBreak="0">
    <w:nsid w:val="31386E51"/>
    <w:multiLevelType w:val="multilevel"/>
    <w:tmpl w:val="4748E4D8"/>
    <w:lvl w:ilvl="0">
      <w:start w:val="1"/>
      <w:numFmt w:val="decimal"/>
      <w:lvlText w:val="%1."/>
      <w:lvlJc w:val="left"/>
      <w:pPr>
        <w:tabs>
          <w:tab w:val="num" w:pos="510"/>
        </w:tabs>
        <w:ind w:left="510" w:hanging="510"/>
      </w:pPr>
      <w:rPr>
        <w:rFonts w:hint="default"/>
        <w:b w:val="0"/>
        <w:bCs/>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A4F57"/>
    <w:multiLevelType w:val="hybridMultilevel"/>
    <w:tmpl w:val="E0829936"/>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32EC373F"/>
    <w:multiLevelType w:val="hybridMultilevel"/>
    <w:tmpl w:val="FDF2B364"/>
    <w:lvl w:ilvl="0" w:tplc="8B8E3DFC">
      <w:start w:val="1"/>
      <w:numFmt w:val="decimal"/>
      <w:lvlText w:val="%1."/>
      <w:lvlJc w:val="left"/>
      <w:pPr>
        <w:tabs>
          <w:tab w:val="num" w:pos="1440"/>
        </w:tabs>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3493FC0"/>
    <w:multiLevelType w:val="hybridMultilevel"/>
    <w:tmpl w:val="30849A10"/>
    <w:lvl w:ilvl="0" w:tplc="0415000F">
      <w:start w:val="1"/>
      <w:numFmt w:val="decimal"/>
      <w:lvlText w:val="%1."/>
      <w:lvlJc w:val="left"/>
      <w:pPr>
        <w:tabs>
          <w:tab w:val="num" w:pos="720"/>
        </w:tabs>
        <w:ind w:left="720" w:hanging="360"/>
      </w:pPr>
    </w:lvl>
    <w:lvl w:ilvl="1" w:tplc="29D8993C">
      <w:start w:val="1"/>
      <w:numFmt w:val="lowerLetter"/>
      <w:lvlText w:val="%2."/>
      <w:lvlJc w:val="left"/>
      <w:pPr>
        <w:tabs>
          <w:tab w:val="num" w:pos="1440"/>
        </w:tabs>
        <w:ind w:left="1440" w:hanging="360"/>
      </w:pPr>
      <w:rPr>
        <w:color w:val="auto"/>
      </w:rPr>
    </w:lvl>
    <w:lvl w:ilvl="2" w:tplc="7284B558">
      <w:start w:val="4"/>
      <w:numFmt w:val="lowerLetter"/>
      <w:lvlText w:val="%3."/>
      <w:lvlJc w:val="left"/>
      <w:pPr>
        <w:tabs>
          <w:tab w:val="num" w:pos="1440"/>
        </w:tabs>
        <w:ind w:left="1440" w:hanging="360"/>
      </w:pPr>
    </w:lvl>
    <w:lvl w:ilvl="3" w:tplc="F7449254">
      <w:start w:val="3"/>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8F54206"/>
    <w:multiLevelType w:val="multilevel"/>
    <w:tmpl w:val="13A29FCC"/>
    <w:lvl w:ilvl="0">
      <w:start w:val="1"/>
      <w:numFmt w:val="decimal"/>
      <w:lvlText w:val="%1."/>
      <w:lvlJc w:val="left"/>
      <w:pPr>
        <w:tabs>
          <w:tab w:val="num" w:pos="725"/>
        </w:tabs>
        <w:ind w:left="725"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3" w15:restartNumberingAfterBreak="0">
    <w:nsid w:val="42C82AC7"/>
    <w:multiLevelType w:val="hybridMultilevel"/>
    <w:tmpl w:val="8B98ABE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5121076"/>
    <w:multiLevelType w:val="hybridMultilevel"/>
    <w:tmpl w:val="F17E1992"/>
    <w:lvl w:ilvl="0" w:tplc="7012F050">
      <w:start w:val="1"/>
      <w:numFmt w:val="decimal"/>
      <w:lvlText w:val="%1."/>
      <w:lvlJc w:val="left"/>
      <w:pPr>
        <w:tabs>
          <w:tab w:val="num" w:pos="360"/>
        </w:tabs>
        <w:ind w:left="360" w:hanging="360"/>
      </w:pPr>
      <w:rPr>
        <w:b w:val="0"/>
        <w:strike w:val="0"/>
      </w:rPr>
    </w:lvl>
    <w:lvl w:ilvl="1" w:tplc="04150017">
      <w:start w:val="1"/>
      <w:numFmt w:val="lowerLetter"/>
      <w:lvlText w:val="%2)"/>
      <w:lvlJc w:val="left"/>
      <w:pPr>
        <w:tabs>
          <w:tab w:val="num" w:pos="786"/>
        </w:tabs>
        <w:ind w:left="786" w:hanging="360"/>
      </w:pPr>
    </w:lvl>
    <w:lvl w:ilvl="2" w:tplc="64F0D212">
      <w:start w:val="1"/>
      <w:numFmt w:val="lowerLetter"/>
      <w:lvlText w:val="%3)"/>
      <w:lvlJc w:val="left"/>
      <w:pPr>
        <w:tabs>
          <w:tab w:val="num" w:pos="180"/>
        </w:tabs>
        <w:ind w:left="180" w:hanging="360"/>
      </w:pPr>
      <w:rPr>
        <w:b w:val="0"/>
      </w:rPr>
    </w:lvl>
    <w:lvl w:ilvl="3" w:tplc="04150005">
      <w:start w:val="1"/>
      <w:numFmt w:val="bullet"/>
      <w:lvlText w:val=""/>
      <w:lvlJc w:val="left"/>
      <w:pPr>
        <w:tabs>
          <w:tab w:val="num" w:pos="720"/>
        </w:tabs>
        <w:ind w:left="720" w:hanging="360"/>
      </w:pPr>
      <w:rPr>
        <w:rFonts w:ascii="Wingdings" w:hAnsi="Wingdings" w:hint="default"/>
        <w:b w:val="0"/>
      </w:rPr>
    </w:lvl>
    <w:lvl w:ilvl="4" w:tplc="04150019">
      <w:start w:val="1"/>
      <w:numFmt w:val="lowerLetter"/>
      <w:lvlText w:val="%5."/>
      <w:lvlJc w:val="left"/>
      <w:pPr>
        <w:tabs>
          <w:tab w:val="num" w:pos="1440"/>
        </w:tabs>
        <w:ind w:left="1440" w:hanging="360"/>
      </w:pPr>
    </w:lvl>
    <w:lvl w:ilvl="5" w:tplc="C6E4B2FC">
      <w:start w:val="1"/>
      <w:numFmt w:val="lowerLetter"/>
      <w:lvlText w:val="%6)"/>
      <w:lvlJc w:val="right"/>
      <w:pPr>
        <w:tabs>
          <w:tab w:val="num" w:pos="2160"/>
        </w:tabs>
        <w:ind w:left="2160" w:hanging="180"/>
      </w:pPr>
      <w:rPr>
        <w:rFonts w:ascii="Arial Narrow" w:eastAsia="Times New Roman" w:hAnsi="Arial Narrow" w:cs="Times New Roman"/>
      </w:r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5" w15:restartNumberingAfterBreak="0">
    <w:nsid w:val="458721BC"/>
    <w:multiLevelType w:val="hybridMultilevel"/>
    <w:tmpl w:val="E3FA9A44"/>
    <w:lvl w:ilvl="0" w:tplc="72221B6C">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64F0D212">
      <w:start w:val="1"/>
      <w:numFmt w:val="lowerLetter"/>
      <w:lvlText w:val="%3)"/>
      <w:lvlJc w:val="left"/>
      <w:pPr>
        <w:tabs>
          <w:tab w:val="num" w:pos="180"/>
        </w:tabs>
        <w:ind w:left="180" w:hanging="360"/>
      </w:pPr>
      <w:rPr>
        <w:b w:val="0"/>
      </w:rPr>
    </w:lvl>
    <w:lvl w:ilvl="3" w:tplc="04150005">
      <w:start w:val="1"/>
      <w:numFmt w:val="bullet"/>
      <w:lvlText w:val=""/>
      <w:lvlJc w:val="left"/>
      <w:pPr>
        <w:tabs>
          <w:tab w:val="num" w:pos="720"/>
        </w:tabs>
        <w:ind w:left="720" w:hanging="360"/>
      </w:pPr>
      <w:rPr>
        <w:rFonts w:ascii="Wingdings" w:hAnsi="Wingdings" w:hint="default"/>
        <w:b w:val="0"/>
      </w:rPr>
    </w:lvl>
    <w:lvl w:ilvl="4" w:tplc="04150019">
      <w:start w:val="1"/>
      <w:numFmt w:val="lowerLetter"/>
      <w:lvlText w:val="%5."/>
      <w:lvlJc w:val="left"/>
      <w:pPr>
        <w:tabs>
          <w:tab w:val="num" w:pos="1440"/>
        </w:tabs>
        <w:ind w:left="1440" w:hanging="360"/>
      </w:pPr>
    </w:lvl>
    <w:lvl w:ilvl="5" w:tplc="04150017">
      <w:start w:val="1"/>
      <w:numFmt w:val="lowerLetter"/>
      <w:lvlText w:val="%6)"/>
      <w:lvlJc w:val="lef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6" w15:restartNumberingAfterBreak="0">
    <w:nsid w:val="482C7CAF"/>
    <w:multiLevelType w:val="multilevel"/>
    <w:tmpl w:val="1310AD02"/>
    <w:lvl w:ilvl="0">
      <w:start w:val="1"/>
      <w:numFmt w:val="decimal"/>
      <w:lvlText w:val="%1."/>
      <w:lvlJc w:val="left"/>
      <w:pPr>
        <w:tabs>
          <w:tab w:val="num" w:pos="510"/>
        </w:tabs>
        <w:ind w:left="510" w:hanging="510"/>
      </w:pPr>
      <w:rPr>
        <w:rFonts w:hint="default"/>
        <w:b w:val="0"/>
        <w:bCs/>
      </w:rPr>
    </w:lvl>
    <w:lvl w:ilvl="1">
      <w:start w:val="1"/>
      <w:numFmt w:val="lowerLetter"/>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C645DEA"/>
    <w:multiLevelType w:val="hybridMultilevel"/>
    <w:tmpl w:val="6CB6E3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D225A77"/>
    <w:multiLevelType w:val="hybridMultilevel"/>
    <w:tmpl w:val="9740F0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D53285C"/>
    <w:multiLevelType w:val="hybridMultilevel"/>
    <w:tmpl w:val="B672CBA6"/>
    <w:lvl w:ilvl="0" w:tplc="46383650">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DC3709"/>
    <w:multiLevelType w:val="hybridMultilevel"/>
    <w:tmpl w:val="1DA461E2"/>
    <w:lvl w:ilvl="0" w:tplc="0415000D">
      <w:start w:val="1"/>
      <w:numFmt w:val="bullet"/>
      <w:lvlText w:val=""/>
      <w:lvlJc w:val="left"/>
      <w:pPr>
        <w:ind w:left="2844" w:hanging="360"/>
      </w:pPr>
      <w:rPr>
        <w:rFonts w:ascii="Wingdings" w:hAnsi="Wingding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41" w15:restartNumberingAfterBreak="0">
    <w:nsid w:val="4E9E58DE"/>
    <w:multiLevelType w:val="hybridMultilevel"/>
    <w:tmpl w:val="396C6DB8"/>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EA30EA7"/>
    <w:multiLevelType w:val="hybridMultilevel"/>
    <w:tmpl w:val="A3F80EA6"/>
    <w:lvl w:ilvl="0" w:tplc="54629946">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4F355888"/>
    <w:multiLevelType w:val="singleLevel"/>
    <w:tmpl w:val="6A584984"/>
    <w:lvl w:ilvl="0">
      <w:start w:val="1"/>
      <w:numFmt w:val="decimal"/>
      <w:lvlText w:val="%1."/>
      <w:lvlJc w:val="left"/>
      <w:pPr>
        <w:tabs>
          <w:tab w:val="num" w:pos="360"/>
        </w:tabs>
        <w:ind w:left="360" w:hanging="360"/>
      </w:pPr>
    </w:lvl>
  </w:abstractNum>
  <w:abstractNum w:abstractNumId="44"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0C7F45"/>
    <w:multiLevelType w:val="hybridMultilevel"/>
    <w:tmpl w:val="BC4C62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3227E1D"/>
    <w:multiLevelType w:val="hybridMultilevel"/>
    <w:tmpl w:val="C6C6478C"/>
    <w:lvl w:ilvl="0" w:tplc="0415000D">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8" w15:restartNumberingAfterBreak="0">
    <w:nsid w:val="55E621EB"/>
    <w:multiLevelType w:val="hybridMultilevel"/>
    <w:tmpl w:val="F56CF74C"/>
    <w:lvl w:ilvl="0" w:tplc="CDDACB86">
      <w:start w:val="1"/>
      <w:numFmt w:val="bullet"/>
      <w:lvlText w:val=""/>
      <w:lvlJc w:val="left"/>
      <w:pPr>
        <w:tabs>
          <w:tab w:val="num" w:pos="1068"/>
        </w:tabs>
        <w:ind w:left="1068" w:hanging="360"/>
      </w:pPr>
      <w:rPr>
        <w:rFonts w:ascii="Wingdings" w:hAnsi="Wingdings" w:hint="default"/>
        <w:b w:val="0"/>
        <w:strike w:val="0"/>
        <w:color w:val="auto"/>
      </w:rPr>
    </w:lvl>
    <w:lvl w:ilvl="1" w:tplc="BFEC6664">
      <w:start w:val="1"/>
      <w:numFmt w:val="decimal"/>
      <w:lvlText w:val="%2)"/>
      <w:lvlJc w:val="left"/>
      <w:pPr>
        <w:tabs>
          <w:tab w:val="num" w:pos="1751"/>
        </w:tabs>
        <w:ind w:left="1751"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0415000F" w:tentative="1">
      <w:start w:val="1"/>
      <w:numFmt w:val="decimal"/>
      <w:lvlText w:val="%4."/>
      <w:lvlJc w:val="left"/>
      <w:pPr>
        <w:tabs>
          <w:tab w:val="num" w:pos="3191"/>
        </w:tabs>
        <w:ind w:left="3191" w:hanging="360"/>
      </w:pPr>
      <w:rPr>
        <w:rFonts w:cs="Times New Roman"/>
      </w:rPr>
    </w:lvl>
    <w:lvl w:ilvl="4" w:tplc="04150019" w:tentative="1">
      <w:start w:val="1"/>
      <w:numFmt w:val="lowerLetter"/>
      <w:lvlText w:val="%5."/>
      <w:lvlJc w:val="left"/>
      <w:pPr>
        <w:tabs>
          <w:tab w:val="num" w:pos="3911"/>
        </w:tabs>
        <w:ind w:left="3911" w:hanging="360"/>
      </w:pPr>
      <w:rPr>
        <w:rFonts w:cs="Times New Roman"/>
      </w:rPr>
    </w:lvl>
    <w:lvl w:ilvl="5" w:tplc="0415001B" w:tentative="1">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49" w15:restartNumberingAfterBreak="0">
    <w:nsid w:val="579A7767"/>
    <w:multiLevelType w:val="hybridMultilevel"/>
    <w:tmpl w:val="FEEA1DD6"/>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5CC2449E"/>
    <w:multiLevelType w:val="hybridMultilevel"/>
    <w:tmpl w:val="CF3835A8"/>
    <w:lvl w:ilvl="0" w:tplc="7CCADC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E4D7691"/>
    <w:multiLevelType w:val="hybridMultilevel"/>
    <w:tmpl w:val="C15456A6"/>
    <w:lvl w:ilvl="0" w:tplc="9F04FAA4">
      <w:start w:val="1"/>
      <w:numFmt w:val="decimal"/>
      <w:lvlText w:val="%1."/>
      <w:lvlJc w:val="left"/>
      <w:pPr>
        <w:tabs>
          <w:tab w:val="num" w:pos="2880"/>
        </w:tabs>
        <w:ind w:left="2880" w:hanging="360"/>
      </w:pPr>
      <w:rPr>
        <w:b w:val="0"/>
        <w:i w:val="0"/>
        <w:color w:val="538135" w:themeColor="accent6" w:themeShade="BF"/>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65577F6E"/>
    <w:multiLevelType w:val="hybridMultilevel"/>
    <w:tmpl w:val="9952811C"/>
    <w:lvl w:ilvl="0" w:tplc="FFFFFFFF">
      <w:start w:val="1"/>
      <w:numFmt w:val="none"/>
      <w:lvlText w:val="2."/>
      <w:lvlJc w:val="left"/>
      <w:pPr>
        <w:tabs>
          <w:tab w:val="num" w:pos="786"/>
        </w:tabs>
        <w:ind w:left="786" w:hanging="360"/>
      </w:pPr>
    </w:lvl>
    <w:lvl w:ilvl="1" w:tplc="FFFFFFFF">
      <w:start w:val="1"/>
      <w:numFmt w:val="decimal"/>
      <w:lvlText w:val="%2."/>
      <w:lvlJc w:val="left"/>
      <w:pPr>
        <w:tabs>
          <w:tab w:val="num" w:pos="1440"/>
        </w:tabs>
        <w:ind w:left="1440" w:hanging="360"/>
      </w:pPr>
      <w:rPr>
        <w:b w:val="0"/>
        <w:bCs w:val="0"/>
      </w:rPr>
    </w:lvl>
    <w:lvl w:ilvl="2" w:tplc="5E38046E">
      <w:start w:val="1"/>
      <w:numFmt w:val="decimal"/>
      <w:lvlText w:val="%3."/>
      <w:lvlJc w:val="left"/>
      <w:pPr>
        <w:tabs>
          <w:tab w:val="num" w:pos="360"/>
        </w:tabs>
        <w:ind w:left="360" w:hanging="360"/>
      </w:pPr>
      <w:rPr>
        <w:b w:val="0"/>
        <w:color w:val="auto"/>
      </w:rPr>
    </w:lvl>
    <w:lvl w:ilvl="3" w:tplc="9F04FAA4">
      <w:start w:val="1"/>
      <w:numFmt w:val="decimal"/>
      <w:lvlText w:val="%4."/>
      <w:lvlJc w:val="left"/>
      <w:pPr>
        <w:tabs>
          <w:tab w:val="num" w:pos="2880"/>
        </w:tabs>
        <w:ind w:left="2880" w:hanging="360"/>
      </w:pPr>
      <w:rPr>
        <w:b w:val="0"/>
        <w:i w:val="0"/>
        <w:color w:val="538135" w:themeColor="accent6" w:themeShade="BF"/>
        <w:sz w:val="20"/>
        <w:szCs w:val="2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076BF7"/>
    <w:multiLevelType w:val="hybridMultilevel"/>
    <w:tmpl w:val="4F90B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57036B"/>
    <w:multiLevelType w:val="hybridMultilevel"/>
    <w:tmpl w:val="A40A85A4"/>
    <w:lvl w:ilvl="0" w:tplc="D944B23E">
      <w:start w:val="1"/>
      <w:numFmt w:val="bullet"/>
      <w:lvlText w:val="−"/>
      <w:lvlJc w:val="left"/>
      <w:pPr>
        <w:ind w:left="1788" w:hanging="360"/>
      </w:pPr>
      <w:rPr>
        <w:rFonts w:ascii="Times New Roman" w:hAnsi="Times New Roman" w:cs="Times New Roman" w:hint="default"/>
        <w:color w:val="auto"/>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7"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A60300"/>
    <w:multiLevelType w:val="hybridMultilevel"/>
    <w:tmpl w:val="D55240BE"/>
    <w:lvl w:ilvl="0" w:tplc="03E4BDA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CF133E9"/>
    <w:multiLevelType w:val="hybridMultilevel"/>
    <w:tmpl w:val="550C352A"/>
    <w:lvl w:ilvl="0" w:tplc="5E38046E">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5626AB"/>
    <w:multiLevelType w:val="multilevel"/>
    <w:tmpl w:val="5B74D6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764A75"/>
    <w:multiLevelType w:val="hybridMultilevel"/>
    <w:tmpl w:val="4104C29C"/>
    <w:lvl w:ilvl="0" w:tplc="FFFFFFFF">
      <w:start w:val="1"/>
      <w:numFmt w:val="none"/>
      <w:lvlText w:val="2."/>
      <w:lvlJc w:val="left"/>
      <w:pPr>
        <w:tabs>
          <w:tab w:val="num" w:pos="786"/>
        </w:tabs>
        <w:ind w:left="786" w:hanging="360"/>
      </w:pPr>
    </w:lvl>
    <w:lvl w:ilvl="1" w:tplc="FFFFFFFF">
      <w:start w:val="1"/>
      <w:numFmt w:val="decimal"/>
      <w:lvlText w:val="%2."/>
      <w:lvlJc w:val="left"/>
      <w:pPr>
        <w:tabs>
          <w:tab w:val="num" w:pos="1440"/>
        </w:tabs>
        <w:ind w:left="1440" w:hanging="360"/>
      </w:pPr>
      <w:rPr>
        <w:b w:val="0"/>
        <w:bCs w:val="0"/>
      </w:rPr>
    </w:lvl>
    <w:lvl w:ilvl="2" w:tplc="04150017">
      <w:start w:val="1"/>
      <w:numFmt w:val="lowerLetter"/>
      <w:lvlText w:val="%3)"/>
      <w:lvlJc w:val="left"/>
      <w:pPr>
        <w:tabs>
          <w:tab w:val="num" w:pos="360"/>
        </w:tabs>
        <w:ind w:left="360" w:hanging="360"/>
      </w:pPr>
      <w:rPr>
        <w:rFonts w:hint="default"/>
        <w:b w:val="0"/>
        <w:color w:val="auto"/>
      </w:rPr>
    </w:lvl>
    <w:lvl w:ilvl="3" w:tplc="65760076">
      <w:start w:val="1"/>
      <w:numFmt w:val="decimal"/>
      <w:lvlText w:val="%4."/>
      <w:lvlJc w:val="left"/>
      <w:pPr>
        <w:tabs>
          <w:tab w:val="num" w:pos="2880"/>
        </w:tabs>
        <w:ind w:left="2880" w:hanging="360"/>
      </w:pPr>
      <w:rPr>
        <w:b w:val="0"/>
        <w:i w:val="0"/>
        <w:sz w:val="18"/>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3" w15:restartNumberingAfterBreak="0">
    <w:nsid w:val="7A642707"/>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66"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573488"/>
    <w:multiLevelType w:val="singleLevel"/>
    <w:tmpl w:val="D2DE379E"/>
    <w:lvl w:ilvl="0">
      <w:start w:val="1"/>
      <w:numFmt w:val="decimal"/>
      <w:lvlText w:val="%1."/>
      <w:lvlJc w:val="left"/>
      <w:pPr>
        <w:tabs>
          <w:tab w:val="num" w:pos="360"/>
        </w:tabs>
        <w:ind w:left="360" w:hanging="360"/>
      </w:pPr>
      <w:rPr>
        <w:b w:val="0"/>
      </w:rPr>
    </w:lvl>
  </w:abstractNum>
  <w:num w:numId="1">
    <w:abstractNumId w:val="16"/>
  </w:num>
  <w:num w:numId="2">
    <w:abstractNumId w:val="46"/>
  </w:num>
  <w:num w:numId="3">
    <w:abstractNumId w:val="24"/>
  </w:num>
  <w:num w:numId="4">
    <w:abstractNumId w:val="53"/>
  </w:num>
  <w:num w:numId="5">
    <w:abstractNumId w:val="4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8">
    <w:abstractNumId w:val="62"/>
  </w:num>
  <w:num w:numId="9">
    <w:abstractNumId w:val="44"/>
  </w:num>
  <w:num w:numId="10">
    <w:abstractNumId w:val="25"/>
  </w:num>
  <w:num w:numId="11">
    <w:abstractNumId w:val="65"/>
  </w:num>
  <w:num w:numId="12">
    <w:abstractNumId w:val="32"/>
  </w:num>
  <w:num w:numId="13">
    <w:abstractNumId w:val="52"/>
  </w:num>
  <w:num w:numId="14">
    <w:abstractNumId w:val="5"/>
  </w:num>
  <w:num w:numId="15">
    <w:abstractNumId w:val="20"/>
  </w:num>
  <w:num w:numId="16">
    <w:abstractNumId w:val="6"/>
  </w:num>
  <w:num w:numId="17">
    <w:abstractNumId w:val="63"/>
  </w:num>
  <w:num w:numId="18">
    <w:abstractNumId w:val="10"/>
  </w:num>
  <w:num w:numId="19">
    <w:abstractNumId w:val="40"/>
  </w:num>
  <w:num w:numId="20">
    <w:abstractNumId w:val="41"/>
  </w:num>
  <w:num w:numId="21">
    <w:abstractNumId w:val="14"/>
  </w:num>
  <w:num w:numId="22">
    <w:abstractNumId w:val="15"/>
  </w:num>
  <w:num w:numId="23">
    <w:abstractNumId w:val="28"/>
  </w:num>
  <w:num w:numId="24">
    <w:abstractNumId w:val="2"/>
  </w:num>
  <w:num w:numId="25">
    <w:abstractNumId w:val="9"/>
  </w:num>
  <w:num w:numId="26">
    <w:abstractNumId w:val="58"/>
  </w:num>
  <w:num w:numId="27">
    <w:abstractNumId w:val="49"/>
  </w:num>
  <w:num w:numId="28">
    <w:abstractNumId w:val="17"/>
  </w:num>
  <w:num w:numId="29">
    <w:abstractNumId w:val="18"/>
  </w:num>
  <w:num w:numId="30">
    <w:abstractNumId w:val="21"/>
  </w:num>
  <w:num w:numId="31">
    <w:abstractNumId w:val="50"/>
  </w:num>
  <w:num w:numId="32">
    <w:abstractNumId w:val="12"/>
  </w:num>
  <w:num w:numId="33">
    <w:abstractNumId w:val="54"/>
  </w:num>
  <w:num w:numId="34">
    <w:abstractNumId w:val="66"/>
  </w:num>
  <w:num w:numId="35">
    <w:abstractNumId w:val="64"/>
  </w:num>
  <w:num w:numId="36">
    <w:abstractNumId w:val="57"/>
  </w:num>
  <w:num w:numId="37">
    <w:abstractNumId w:val="60"/>
  </w:num>
  <w:num w:numId="38">
    <w:abstractNumId w:val="33"/>
  </w:num>
  <w:num w:numId="39">
    <w:abstractNumId w:val="1"/>
  </w:num>
  <w:num w:numId="40">
    <w:abstractNumId w:val="39"/>
  </w:num>
  <w:num w:numId="41">
    <w:abstractNumId w:val="19"/>
  </w:num>
  <w:num w:numId="42">
    <w:abstractNumId w:val="31"/>
  </w:num>
  <w:num w:numId="43">
    <w:abstractNumId w:val="47"/>
  </w:num>
  <w:num w:numId="44">
    <w:abstractNumId w:val="4"/>
  </w:num>
  <w:num w:numId="45">
    <w:abstractNumId w:val="23"/>
  </w:num>
  <w:num w:numId="46">
    <w:abstractNumId w:val="56"/>
  </w:num>
  <w:num w:numId="47">
    <w:abstractNumId w:val="22"/>
  </w:num>
  <w:num w:numId="48">
    <w:abstractNumId w:val="29"/>
  </w:num>
  <w:num w:numId="49">
    <w:abstractNumId w:val="26"/>
  </w:num>
  <w:num w:numId="50">
    <w:abstractNumId w:val="27"/>
  </w:num>
  <w:num w:numId="51">
    <w:abstractNumId w:val="7"/>
  </w:num>
  <w:num w:numId="5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43"/>
  </w:num>
  <w:num w:numId="55">
    <w:abstractNumId w:val="0"/>
  </w:num>
  <w:num w:numId="56">
    <w:abstractNumId w:val="11"/>
  </w:num>
  <w:num w:numId="57">
    <w:abstractNumId w:val="37"/>
  </w:num>
  <w:num w:numId="58">
    <w:abstractNumId w:val="34"/>
  </w:num>
  <w:num w:numId="59">
    <w:abstractNumId w:val="35"/>
  </w:num>
  <w:num w:numId="60">
    <w:abstractNumId w:val="61"/>
  </w:num>
  <w:num w:numId="61">
    <w:abstractNumId w:val="59"/>
  </w:num>
  <w:num w:numId="62">
    <w:abstractNumId w:val="55"/>
  </w:num>
  <w:num w:numId="63">
    <w:abstractNumId w:val="42"/>
  </w:num>
  <w:num w:numId="64">
    <w:abstractNumId w:val="67"/>
    <w:lvlOverride w:ilvl="0">
      <w:startOverride w:val="1"/>
    </w:lvlOverride>
  </w:num>
  <w:num w:numId="65">
    <w:abstractNumId w:val="13"/>
  </w:num>
  <w:num w:numId="66">
    <w:abstractNumId w:val="48"/>
  </w:num>
  <w:num w:numId="67">
    <w:abstractNumId w:val="38"/>
  </w:num>
  <w:num w:numId="68">
    <w:abstractNumId w:val="3"/>
  </w:num>
  <w:num w:numId="69">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AB"/>
    <w:rsid w:val="000026EA"/>
    <w:rsid w:val="000108AE"/>
    <w:rsid w:val="00017711"/>
    <w:rsid w:val="00025980"/>
    <w:rsid w:val="0003212F"/>
    <w:rsid w:val="0003487A"/>
    <w:rsid w:val="00036D68"/>
    <w:rsid w:val="000569C4"/>
    <w:rsid w:val="000576DC"/>
    <w:rsid w:val="000626D4"/>
    <w:rsid w:val="00087D27"/>
    <w:rsid w:val="0009624B"/>
    <w:rsid w:val="000A0E7C"/>
    <w:rsid w:val="000A2005"/>
    <w:rsid w:val="000B3105"/>
    <w:rsid w:val="000C66AF"/>
    <w:rsid w:val="000E4C1D"/>
    <w:rsid w:val="000F1392"/>
    <w:rsid w:val="000F7A00"/>
    <w:rsid w:val="00110793"/>
    <w:rsid w:val="00133042"/>
    <w:rsid w:val="0014202A"/>
    <w:rsid w:val="0016545C"/>
    <w:rsid w:val="00167EDB"/>
    <w:rsid w:val="001832AF"/>
    <w:rsid w:val="00187D14"/>
    <w:rsid w:val="001C43CE"/>
    <w:rsid w:val="001C6A63"/>
    <w:rsid w:val="001D2F0D"/>
    <w:rsid w:val="001D338C"/>
    <w:rsid w:val="001F19F1"/>
    <w:rsid w:val="001F2DEF"/>
    <w:rsid w:val="001F73B2"/>
    <w:rsid w:val="00202011"/>
    <w:rsid w:val="00234C32"/>
    <w:rsid w:val="0024197E"/>
    <w:rsid w:val="002433BD"/>
    <w:rsid w:val="00254D17"/>
    <w:rsid w:val="00254FFC"/>
    <w:rsid w:val="00260B7B"/>
    <w:rsid w:val="002700A6"/>
    <w:rsid w:val="00286FF3"/>
    <w:rsid w:val="00290588"/>
    <w:rsid w:val="00292FC4"/>
    <w:rsid w:val="002A072C"/>
    <w:rsid w:val="002A5B50"/>
    <w:rsid w:val="002C217A"/>
    <w:rsid w:val="002C4602"/>
    <w:rsid w:val="002D797B"/>
    <w:rsid w:val="002E20C1"/>
    <w:rsid w:val="002F0367"/>
    <w:rsid w:val="002F5838"/>
    <w:rsid w:val="002F6EF3"/>
    <w:rsid w:val="002F6F3E"/>
    <w:rsid w:val="003007A4"/>
    <w:rsid w:val="00303FF3"/>
    <w:rsid w:val="00310311"/>
    <w:rsid w:val="003179B9"/>
    <w:rsid w:val="00322BBE"/>
    <w:rsid w:val="00323F88"/>
    <w:rsid w:val="00375B9D"/>
    <w:rsid w:val="0039246E"/>
    <w:rsid w:val="003967BC"/>
    <w:rsid w:val="003A5C59"/>
    <w:rsid w:val="003B65CA"/>
    <w:rsid w:val="003E2250"/>
    <w:rsid w:val="003F0A8A"/>
    <w:rsid w:val="00403C2B"/>
    <w:rsid w:val="00414A85"/>
    <w:rsid w:val="00430914"/>
    <w:rsid w:val="004359BC"/>
    <w:rsid w:val="00447CA0"/>
    <w:rsid w:val="0045268A"/>
    <w:rsid w:val="00460EB7"/>
    <w:rsid w:val="00473613"/>
    <w:rsid w:val="00476970"/>
    <w:rsid w:val="00486E91"/>
    <w:rsid w:val="00493F54"/>
    <w:rsid w:val="004A145A"/>
    <w:rsid w:val="004A5D0C"/>
    <w:rsid w:val="004B59E2"/>
    <w:rsid w:val="004C3064"/>
    <w:rsid w:val="004C4F86"/>
    <w:rsid w:val="004D2BA8"/>
    <w:rsid w:val="004D5B6E"/>
    <w:rsid w:val="004F41F3"/>
    <w:rsid w:val="004F4743"/>
    <w:rsid w:val="004F6A92"/>
    <w:rsid w:val="00502BB1"/>
    <w:rsid w:val="0050481B"/>
    <w:rsid w:val="005078D5"/>
    <w:rsid w:val="005114C0"/>
    <w:rsid w:val="00524E7A"/>
    <w:rsid w:val="00531E68"/>
    <w:rsid w:val="00540C1B"/>
    <w:rsid w:val="005415CD"/>
    <w:rsid w:val="00543D90"/>
    <w:rsid w:val="00552D4E"/>
    <w:rsid w:val="00555E7D"/>
    <w:rsid w:val="0056304A"/>
    <w:rsid w:val="00565C2E"/>
    <w:rsid w:val="00586113"/>
    <w:rsid w:val="00594D8C"/>
    <w:rsid w:val="005A3445"/>
    <w:rsid w:val="005A53E3"/>
    <w:rsid w:val="005B5258"/>
    <w:rsid w:val="005B5BCC"/>
    <w:rsid w:val="005C009C"/>
    <w:rsid w:val="005D39DA"/>
    <w:rsid w:val="005E525A"/>
    <w:rsid w:val="005F2456"/>
    <w:rsid w:val="005F6C5F"/>
    <w:rsid w:val="0061125A"/>
    <w:rsid w:val="00622B65"/>
    <w:rsid w:val="00630C8F"/>
    <w:rsid w:val="006619EB"/>
    <w:rsid w:val="00665B44"/>
    <w:rsid w:val="006742F7"/>
    <w:rsid w:val="006A2F09"/>
    <w:rsid w:val="006A5199"/>
    <w:rsid w:val="006B0F4E"/>
    <w:rsid w:val="006D3C35"/>
    <w:rsid w:val="006D5775"/>
    <w:rsid w:val="006F17DE"/>
    <w:rsid w:val="00703B8E"/>
    <w:rsid w:val="00705867"/>
    <w:rsid w:val="0071432C"/>
    <w:rsid w:val="0072238C"/>
    <w:rsid w:val="00737B9E"/>
    <w:rsid w:val="00747948"/>
    <w:rsid w:val="00790CE4"/>
    <w:rsid w:val="007C0624"/>
    <w:rsid w:val="007C5C55"/>
    <w:rsid w:val="007F2057"/>
    <w:rsid w:val="007F6BB9"/>
    <w:rsid w:val="00813AAD"/>
    <w:rsid w:val="00822557"/>
    <w:rsid w:val="0083119F"/>
    <w:rsid w:val="00867F40"/>
    <w:rsid w:val="00875A38"/>
    <w:rsid w:val="0088349E"/>
    <w:rsid w:val="00884674"/>
    <w:rsid w:val="00886974"/>
    <w:rsid w:val="00891184"/>
    <w:rsid w:val="00891451"/>
    <w:rsid w:val="008A0C97"/>
    <w:rsid w:val="008A7932"/>
    <w:rsid w:val="008C4979"/>
    <w:rsid w:val="008C6639"/>
    <w:rsid w:val="008C71AB"/>
    <w:rsid w:val="008D6419"/>
    <w:rsid w:val="008F45C6"/>
    <w:rsid w:val="00900A1F"/>
    <w:rsid w:val="0091529F"/>
    <w:rsid w:val="00916F15"/>
    <w:rsid w:val="00926D03"/>
    <w:rsid w:val="0093435A"/>
    <w:rsid w:val="009467BD"/>
    <w:rsid w:val="009602A9"/>
    <w:rsid w:val="00972B86"/>
    <w:rsid w:val="009B1F30"/>
    <w:rsid w:val="009B5CBA"/>
    <w:rsid w:val="009C72D8"/>
    <w:rsid w:val="009D277C"/>
    <w:rsid w:val="009F1059"/>
    <w:rsid w:val="00A01E15"/>
    <w:rsid w:val="00A0374D"/>
    <w:rsid w:val="00A04E2B"/>
    <w:rsid w:val="00A11231"/>
    <w:rsid w:val="00A203E3"/>
    <w:rsid w:val="00A233EC"/>
    <w:rsid w:val="00A30D29"/>
    <w:rsid w:val="00A36833"/>
    <w:rsid w:val="00A52492"/>
    <w:rsid w:val="00A61109"/>
    <w:rsid w:val="00A6365A"/>
    <w:rsid w:val="00A65129"/>
    <w:rsid w:val="00A72142"/>
    <w:rsid w:val="00AA3E6D"/>
    <w:rsid w:val="00AB3C35"/>
    <w:rsid w:val="00AC0C34"/>
    <w:rsid w:val="00AD2F1F"/>
    <w:rsid w:val="00AD45F3"/>
    <w:rsid w:val="00AE150F"/>
    <w:rsid w:val="00AE2A67"/>
    <w:rsid w:val="00B15606"/>
    <w:rsid w:val="00B166AC"/>
    <w:rsid w:val="00B25D33"/>
    <w:rsid w:val="00B30B95"/>
    <w:rsid w:val="00B356A3"/>
    <w:rsid w:val="00B36258"/>
    <w:rsid w:val="00B409B7"/>
    <w:rsid w:val="00B43758"/>
    <w:rsid w:val="00B446E0"/>
    <w:rsid w:val="00B46A2D"/>
    <w:rsid w:val="00B62AF0"/>
    <w:rsid w:val="00B8473E"/>
    <w:rsid w:val="00B84A34"/>
    <w:rsid w:val="00B938CC"/>
    <w:rsid w:val="00BB2A4A"/>
    <w:rsid w:val="00BB41AC"/>
    <w:rsid w:val="00BC6E94"/>
    <w:rsid w:val="00BC7818"/>
    <w:rsid w:val="00BF1A23"/>
    <w:rsid w:val="00C074B8"/>
    <w:rsid w:val="00C148D4"/>
    <w:rsid w:val="00C24C52"/>
    <w:rsid w:val="00C266F3"/>
    <w:rsid w:val="00C278AE"/>
    <w:rsid w:val="00C33AC1"/>
    <w:rsid w:val="00C35DD4"/>
    <w:rsid w:val="00C56D33"/>
    <w:rsid w:val="00C61B5B"/>
    <w:rsid w:val="00C7354E"/>
    <w:rsid w:val="00C80A42"/>
    <w:rsid w:val="00CC30C3"/>
    <w:rsid w:val="00CC5E3D"/>
    <w:rsid w:val="00CC6175"/>
    <w:rsid w:val="00CD1AD0"/>
    <w:rsid w:val="00CD1F9E"/>
    <w:rsid w:val="00CE7DAF"/>
    <w:rsid w:val="00D02510"/>
    <w:rsid w:val="00D105EF"/>
    <w:rsid w:val="00D142D8"/>
    <w:rsid w:val="00D32F87"/>
    <w:rsid w:val="00D41E67"/>
    <w:rsid w:val="00D469C6"/>
    <w:rsid w:val="00D50221"/>
    <w:rsid w:val="00D556B5"/>
    <w:rsid w:val="00D60DEA"/>
    <w:rsid w:val="00D72E14"/>
    <w:rsid w:val="00D86C2F"/>
    <w:rsid w:val="00DA08A6"/>
    <w:rsid w:val="00DA3CA0"/>
    <w:rsid w:val="00DA597F"/>
    <w:rsid w:val="00DC5BA0"/>
    <w:rsid w:val="00DF08AC"/>
    <w:rsid w:val="00DF30E2"/>
    <w:rsid w:val="00DF5C0B"/>
    <w:rsid w:val="00E54202"/>
    <w:rsid w:val="00E578D2"/>
    <w:rsid w:val="00E6198B"/>
    <w:rsid w:val="00E63B8D"/>
    <w:rsid w:val="00E812BE"/>
    <w:rsid w:val="00E82604"/>
    <w:rsid w:val="00E87514"/>
    <w:rsid w:val="00EA4946"/>
    <w:rsid w:val="00EA7F32"/>
    <w:rsid w:val="00EB118F"/>
    <w:rsid w:val="00EB6068"/>
    <w:rsid w:val="00EC695F"/>
    <w:rsid w:val="00EF5B16"/>
    <w:rsid w:val="00F129F6"/>
    <w:rsid w:val="00F15775"/>
    <w:rsid w:val="00F53127"/>
    <w:rsid w:val="00F56FF6"/>
    <w:rsid w:val="00F57EBE"/>
    <w:rsid w:val="00F65550"/>
    <w:rsid w:val="00FA667E"/>
    <w:rsid w:val="00FA7715"/>
    <w:rsid w:val="00FB1801"/>
    <w:rsid w:val="00FB6567"/>
    <w:rsid w:val="00FC0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7976C"/>
  <w15:chartTrackingRefBased/>
  <w15:docId w15:val="{B5228ECA-EEA2-40BE-B7B9-97DCE4FA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6BB9"/>
  </w:style>
  <w:style w:type="paragraph" w:styleId="Nagwek1">
    <w:name w:val="heading 1"/>
    <w:basedOn w:val="Normalny"/>
    <w:next w:val="Normalny"/>
    <w:link w:val="Nagwek1Znak"/>
    <w:uiPriority w:val="9"/>
    <w:qFormat/>
    <w:rsid w:val="007F6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F6B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F6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F6B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C71AB"/>
    <w:rPr>
      <w:sz w:val="16"/>
      <w:szCs w:val="16"/>
    </w:rPr>
  </w:style>
  <w:style w:type="paragraph" w:styleId="Tekstkomentarza">
    <w:name w:val="annotation text"/>
    <w:basedOn w:val="Normalny"/>
    <w:link w:val="TekstkomentarzaZnak"/>
    <w:uiPriority w:val="99"/>
    <w:semiHidden/>
    <w:unhideWhenUsed/>
    <w:rsid w:val="008C71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71AB"/>
    <w:rPr>
      <w:sz w:val="20"/>
      <w:szCs w:val="20"/>
    </w:rPr>
  </w:style>
  <w:style w:type="paragraph" w:styleId="Tematkomentarza">
    <w:name w:val="annotation subject"/>
    <w:basedOn w:val="Tekstkomentarza"/>
    <w:next w:val="Tekstkomentarza"/>
    <w:link w:val="TematkomentarzaZnak"/>
    <w:uiPriority w:val="99"/>
    <w:semiHidden/>
    <w:unhideWhenUsed/>
    <w:rsid w:val="008C71AB"/>
    <w:rPr>
      <w:b/>
      <w:bCs/>
    </w:rPr>
  </w:style>
  <w:style w:type="character" w:customStyle="1" w:styleId="TematkomentarzaZnak">
    <w:name w:val="Temat komentarza Znak"/>
    <w:basedOn w:val="TekstkomentarzaZnak"/>
    <w:link w:val="Tematkomentarza"/>
    <w:uiPriority w:val="99"/>
    <w:semiHidden/>
    <w:rsid w:val="008C71AB"/>
    <w:rPr>
      <w:b/>
      <w:bCs/>
      <w:sz w:val="20"/>
      <w:szCs w:val="20"/>
    </w:rPr>
  </w:style>
  <w:style w:type="paragraph" w:styleId="Tekstdymka">
    <w:name w:val="Balloon Text"/>
    <w:basedOn w:val="Normalny"/>
    <w:link w:val="TekstdymkaZnak"/>
    <w:uiPriority w:val="99"/>
    <w:semiHidden/>
    <w:unhideWhenUsed/>
    <w:rsid w:val="008C71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1AB"/>
    <w:rPr>
      <w:rFonts w:ascii="Segoe UI" w:hAnsi="Segoe UI" w:cs="Segoe UI"/>
      <w:sz w:val="18"/>
      <w:szCs w:val="18"/>
    </w:rPr>
  </w:style>
  <w:style w:type="paragraph" w:customStyle="1" w:styleId="Default">
    <w:name w:val="Default"/>
    <w:rsid w:val="008C71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375B9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75B9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375B9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75B9D"/>
    <w:rPr>
      <w:rFonts w:ascii="Tahoma" w:eastAsia="Times New Roman" w:hAnsi="Tahoma" w:cs="Times New Roman"/>
      <w:sz w:val="20"/>
      <w:szCs w:val="20"/>
      <w:lang w:eastAsia="pl-PL"/>
    </w:rPr>
  </w:style>
  <w:style w:type="character" w:styleId="Odwoanieprzypisudolnego">
    <w:name w:val="footnote reference"/>
    <w:uiPriority w:val="99"/>
    <w:rsid w:val="00375B9D"/>
    <w:rPr>
      <w:sz w:val="20"/>
      <w:vertAlign w:val="superscript"/>
    </w:rPr>
  </w:style>
  <w:style w:type="paragraph" w:styleId="Tekstpodstawowy">
    <w:name w:val="Body Text"/>
    <w:basedOn w:val="Normalny"/>
    <w:link w:val="TekstpodstawowyZnak"/>
    <w:uiPriority w:val="99"/>
    <w:rsid w:val="00900A1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900A1F"/>
    <w:rPr>
      <w:rFonts w:ascii="Arial" w:eastAsia="Calibri" w:hAnsi="Arial" w:cs="Arial"/>
      <w:sz w:val="20"/>
      <w:szCs w:val="20"/>
      <w:lang w:eastAsia="pl-PL"/>
    </w:rPr>
  </w:style>
  <w:style w:type="paragraph" w:customStyle="1" w:styleId="Nagwekstrony">
    <w:name w:val="Nag?—wek strony"/>
    <w:basedOn w:val="Normalny"/>
    <w:rsid w:val="00900A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900A1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EA7F32"/>
  </w:style>
  <w:style w:type="character" w:customStyle="1" w:styleId="Nagwek1Znak">
    <w:name w:val="Nagłówek 1 Znak"/>
    <w:basedOn w:val="Domylnaczcionkaakapitu"/>
    <w:link w:val="Nagwek1"/>
    <w:uiPriority w:val="9"/>
    <w:rsid w:val="007F6BB9"/>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7F6BB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F6BB9"/>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iPriority w:val="99"/>
    <w:semiHidden/>
    <w:rsid w:val="007F6BB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7F6BB9"/>
    <w:rPr>
      <w:rFonts w:ascii="Calibri" w:eastAsia="Calibri" w:hAnsi="Calibri" w:cs="Calibri"/>
    </w:rPr>
  </w:style>
  <w:style w:type="character" w:styleId="Hipercze">
    <w:name w:val="Hyperlink"/>
    <w:rsid w:val="007F6BB9"/>
    <w:rPr>
      <w:color w:val="0000FF"/>
      <w:u w:val="single"/>
    </w:rPr>
  </w:style>
  <w:style w:type="character" w:customStyle="1" w:styleId="Nagwek2Znak">
    <w:name w:val="Nagłówek 2 Znak"/>
    <w:basedOn w:val="Domylnaczcionkaakapitu"/>
    <w:link w:val="Nagwek2"/>
    <w:uiPriority w:val="9"/>
    <w:semiHidden/>
    <w:rsid w:val="007F6BB9"/>
    <w:rPr>
      <w:rFonts w:asciiTheme="majorHAnsi" w:eastAsiaTheme="majorEastAsia" w:hAnsiTheme="majorHAnsi" w:cstheme="majorBidi"/>
      <w:color w:val="2E74B5" w:themeColor="accent1" w:themeShade="BF"/>
      <w:sz w:val="26"/>
      <w:szCs w:val="26"/>
    </w:rPr>
  </w:style>
  <w:style w:type="paragraph" w:styleId="Nagwek">
    <w:name w:val="header"/>
    <w:aliases w:val="Znak,Nagłówek strony, Znak"/>
    <w:basedOn w:val="Normalny"/>
    <w:link w:val="NagwekZnak"/>
    <w:uiPriority w:val="99"/>
    <w:rsid w:val="007F6BB9"/>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7F6BB9"/>
    <w:rPr>
      <w:rFonts w:ascii="Calibri" w:eastAsia="Calibri" w:hAnsi="Calibri" w:cs="Calibri"/>
    </w:rPr>
  </w:style>
  <w:style w:type="paragraph" w:styleId="Stopka">
    <w:name w:val="footer"/>
    <w:basedOn w:val="Normalny"/>
    <w:link w:val="StopkaZnak1"/>
    <w:uiPriority w:val="99"/>
    <w:rsid w:val="007F6BB9"/>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7F6BB9"/>
  </w:style>
  <w:style w:type="character" w:customStyle="1" w:styleId="StopkaZnak1">
    <w:name w:val="Stopka Znak1"/>
    <w:link w:val="Stopka"/>
    <w:uiPriority w:val="99"/>
    <w:locked/>
    <w:rsid w:val="007F6BB9"/>
    <w:rPr>
      <w:rFonts w:ascii="Calibri" w:eastAsia="Calibri" w:hAnsi="Calibri" w:cs="Calibri"/>
      <w:sz w:val="20"/>
      <w:szCs w:val="20"/>
      <w:lang w:eastAsia="pl-PL"/>
    </w:rPr>
  </w:style>
  <w:style w:type="character" w:styleId="Numerstrony">
    <w:name w:val="page number"/>
    <w:basedOn w:val="Domylnaczcionkaakapitu"/>
    <w:rsid w:val="007F6BB9"/>
  </w:style>
  <w:style w:type="paragraph" w:styleId="Tekstpodstawowy3">
    <w:name w:val="Body Text 3"/>
    <w:basedOn w:val="Normalny"/>
    <w:link w:val="Tekstpodstawowy3Znak"/>
    <w:uiPriority w:val="99"/>
    <w:unhideWhenUsed/>
    <w:rsid w:val="00AD2F1F"/>
    <w:pPr>
      <w:spacing w:after="120"/>
    </w:pPr>
    <w:rPr>
      <w:sz w:val="16"/>
      <w:szCs w:val="16"/>
    </w:rPr>
  </w:style>
  <w:style w:type="character" w:customStyle="1" w:styleId="Tekstpodstawowy3Znak">
    <w:name w:val="Tekst podstawowy 3 Znak"/>
    <w:basedOn w:val="Domylnaczcionkaakapitu"/>
    <w:link w:val="Tekstpodstawowy3"/>
    <w:uiPriority w:val="99"/>
    <w:rsid w:val="00AD2F1F"/>
    <w:rPr>
      <w:sz w:val="16"/>
      <w:szCs w:val="16"/>
    </w:rPr>
  </w:style>
  <w:style w:type="character" w:customStyle="1" w:styleId="ff2">
    <w:name w:val="ff2"/>
    <w:uiPriority w:val="99"/>
    <w:rsid w:val="00403C2B"/>
  </w:style>
  <w:style w:type="character" w:customStyle="1" w:styleId="Teksttreci">
    <w:name w:val="Tekst treści_"/>
    <w:link w:val="Teksttreci0"/>
    <w:rsid w:val="00403C2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03C2B"/>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E54202"/>
  </w:style>
  <w:style w:type="paragraph" w:styleId="Zwykytekst">
    <w:name w:val="Plain Text"/>
    <w:basedOn w:val="Normalny"/>
    <w:link w:val="ZwykytekstZnak"/>
    <w:uiPriority w:val="99"/>
    <w:rsid w:val="006A519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6A5199"/>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543D90"/>
    <w:rPr>
      <w:color w:val="605E5C"/>
      <w:shd w:val="clear" w:color="auto" w:fill="E1DFDD"/>
    </w:rPr>
  </w:style>
  <w:style w:type="paragraph" w:customStyle="1" w:styleId="arimr">
    <w:name w:val="arimr"/>
    <w:basedOn w:val="Normalny"/>
    <w:rsid w:val="00C266F3"/>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5C00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C009C"/>
    <w:rPr>
      <w:sz w:val="16"/>
      <w:szCs w:val="16"/>
    </w:rPr>
  </w:style>
  <w:style w:type="paragraph" w:styleId="Spistreci4">
    <w:name w:val="toc 4"/>
    <w:basedOn w:val="Normalny"/>
    <w:next w:val="Normalny"/>
    <w:autoRedefine/>
    <w:semiHidden/>
    <w:rsid w:val="004F4743"/>
    <w:pPr>
      <w:spacing w:after="0" w:line="360" w:lineRule="auto"/>
      <w:ind w:left="709"/>
      <w:jc w:val="both"/>
      <w:textAlignment w:val="top"/>
    </w:pPr>
    <w:rPr>
      <w:rFonts w:ascii="Arial Narrow" w:eastAsia="Times New Roman" w:hAnsi="Arial Narrow" w:cs="Times New Roman"/>
      <w:lang w:eastAsia="pl-PL"/>
    </w:rPr>
  </w:style>
  <w:style w:type="paragraph" w:styleId="NormalnyWeb">
    <w:name w:val="Normal (Web)"/>
    <w:basedOn w:val="Normalny"/>
    <w:rsid w:val="00087D27"/>
    <w:pPr>
      <w:spacing w:before="100" w:after="100" w:line="240" w:lineRule="auto"/>
      <w:jc w:val="both"/>
    </w:pPr>
    <w:rPr>
      <w:rFonts w:ascii="Times New Roman" w:eastAsia="Times New Roman" w:hAnsi="Times New Roman" w:cs="Times New Roman"/>
      <w:sz w:val="20"/>
      <w:szCs w:val="20"/>
      <w:lang w:eastAsia="pl-PL"/>
    </w:rPr>
  </w:style>
  <w:style w:type="paragraph" w:customStyle="1" w:styleId="FR2">
    <w:name w:val="FR2"/>
    <w:rsid w:val="005078D5"/>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po.krakow.p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od@mpo.kra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E8EB-9F5C-4118-B948-D7BA64B4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4038</Words>
  <Characters>24232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Agnieszka Starowicz</cp:lastModifiedBy>
  <cp:revision>2</cp:revision>
  <cp:lastPrinted>2021-05-20T05:07:00Z</cp:lastPrinted>
  <dcterms:created xsi:type="dcterms:W3CDTF">2021-05-20T05:10:00Z</dcterms:created>
  <dcterms:modified xsi:type="dcterms:W3CDTF">2021-05-20T05:10:00Z</dcterms:modified>
</cp:coreProperties>
</file>