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>540554329-N-2020</w:t>
      </w:r>
      <w:bookmarkEnd w:id="0"/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23.12.2020 r. </w:t>
      </w:r>
    </w:p>
    <w:p w:rsidR="0043183B" w:rsidRPr="0043183B" w:rsidRDefault="0043183B" w:rsidP="00431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768932-N-2020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18/12/2020 </w:t>
      </w:r>
    </w:p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183B" w:rsidRPr="0043183B" w:rsidRDefault="0043183B" w:rsidP="00431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Nie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Zamawiający przewiduje możliwość wprowadzania zmian do umowy.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28.12.2020, godzina: 09:30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1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31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30.12.2020, godzina: 09:30 </w:t>
      </w:r>
    </w:p>
    <w:p w:rsidR="00307713" w:rsidRDefault="00307713"/>
    <w:sectPr w:rsidR="003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3B"/>
    <w:rsid w:val="00307713"/>
    <w:rsid w:val="004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FB902-2C6C-41DE-991F-FE70A19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2020-12-23T13:39:00Z</dcterms:created>
  <dcterms:modified xsi:type="dcterms:W3CDTF">2020-12-23T13:39:00Z</dcterms:modified>
</cp:coreProperties>
</file>