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73209" w14:textId="4AA7645E" w:rsidR="007F6BB9" w:rsidRPr="00206519" w:rsidRDefault="007F6BB9" w:rsidP="003B65CA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206519">
        <w:rPr>
          <w:rFonts w:asciiTheme="majorHAnsi" w:eastAsia="Times New Roman" w:hAnsiTheme="majorHAnsi" w:cstheme="majorHAnsi"/>
          <w:lang w:eastAsia="pl-PL"/>
        </w:rPr>
        <w:t>zał. nr 1 do SWZ</w:t>
      </w:r>
    </w:p>
    <w:p w14:paraId="511CA94A" w14:textId="77777777" w:rsidR="00470CA9" w:rsidRPr="00206519" w:rsidRDefault="00470CA9" w:rsidP="00470CA9">
      <w:pPr>
        <w:pStyle w:val="Nagwek"/>
        <w:spacing w:after="0"/>
        <w:rPr>
          <w:rFonts w:asciiTheme="majorHAnsi" w:hAnsiTheme="majorHAnsi" w:cstheme="majorHAnsi"/>
          <w:sz w:val="24"/>
          <w:szCs w:val="24"/>
        </w:rPr>
      </w:pPr>
    </w:p>
    <w:p w14:paraId="53976632" w14:textId="102E1839" w:rsidR="00470CA9" w:rsidRPr="00206519" w:rsidRDefault="00041D6C" w:rsidP="00470CA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06519">
        <w:rPr>
          <w:rFonts w:asciiTheme="majorHAnsi" w:hAnsiTheme="majorHAnsi" w:cstheme="majorHAnsi"/>
          <w:b/>
          <w:sz w:val="24"/>
          <w:szCs w:val="24"/>
        </w:rPr>
        <w:t xml:space="preserve">SZCZEGÓŁOWY </w:t>
      </w:r>
      <w:r w:rsidR="00470CA9" w:rsidRPr="00206519">
        <w:rPr>
          <w:rFonts w:asciiTheme="majorHAnsi" w:hAnsiTheme="majorHAnsi" w:cstheme="majorHAnsi"/>
          <w:b/>
          <w:sz w:val="24"/>
          <w:szCs w:val="24"/>
        </w:rPr>
        <w:t>OPIS PRZEDMIOTU ZAMÓWIENIA</w:t>
      </w:r>
    </w:p>
    <w:p w14:paraId="6F45D53A" w14:textId="77777777" w:rsidR="00CC5E0C" w:rsidRPr="00206519" w:rsidRDefault="00CC5E0C" w:rsidP="00470CA9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E52950E" w14:textId="5469BED4" w:rsidR="00041D6C" w:rsidRPr="00206519" w:rsidRDefault="00041D6C" w:rsidP="00041D6C">
      <w:pPr>
        <w:pStyle w:val="Nagwek"/>
        <w:tabs>
          <w:tab w:val="clear" w:pos="9072"/>
        </w:tabs>
        <w:spacing w:after="0"/>
        <w:ind w:firstLine="426"/>
        <w:rPr>
          <w:rFonts w:asciiTheme="majorHAnsi" w:hAnsiTheme="majorHAnsi" w:cstheme="majorHAnsi"/>
        </w:rPr>
      </w:pPr>
      <w:r w:rsidRPr="00206519">
        <w:rPr>
          <w:rFonts w:asciiTheme="majorHAnsi" w:hAnsiTheme="majorHAnsi" w:cstheme="majorHAnsi"/>
        </w:rPr>
        <w:t>Typ/Marka pojazdu</w:t>
      </w:r>
      <w:r w:rsidRPr="00206519">
        <w:rPr>
          <w:rFonts w:asciiTheme="majorHAnsi" w:hAnsiTheme="majorHAnsi" w:cstheme="majorHAnsi"/>
        </w:rPr>
        <w:tab/>
      </w:r>
      <w:r w:rsidRPr="00206519">
        <w:rPr>
          <w:rFonts w:asciiTheme="majorHAnsi" w:hAnsiTheme="majorHAnsi" w:cstheme="majorHAnsi"/>
        </w:rPr>
        <w:tab/>
      </w:r>
      <w:r w:rsidRPr="00206519">
        <w:rPr>
          <w:rFonts w:asciiTheme="majorHAnsi" w:hAnsiTheme="majorHAnsi" w:cstheme="majorHAnsi"/>
        </w:rPr>
        <w:tab/>
      </w:r>
      <w:r w:rsidRPr="00206519">
        <w:rPr>
          <w:rFonts w:asciiTheme="majorHAnsi" w:hAnsiTheme="majorHAnsi" w:cstheme="majorHAnsi"/>
        </w:rPr>
        <w:tab/>
      </w:r>
      <w:r w:rsidRPr="00206519">
        <w:rPr>
          <w:rFonts w:asciiTheme="majorHAnsi" w:hAnsiTheme="majorHAnsi" w:cstheme="majorHAnsi"/>
        </w:rPr>
        <w:tab/>
        <w:t>......................................</w:t>
      </w:r>
    </w:p>
    <w:p w14:paraId="54AFFB90" w14:textId="6BBE04A6" w:rsidR="00041D6C" w:rsidRPr="00206519" w:rsidRDefault="00041D6C" w:rsidP="00041D6C">
      <w:pPr>
        <w:ind w:left="5664" w:firstLine="708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206519">
        <w:rPr>
          <w:rFonts w:asciiTheme="majorHAnsi" w:hAnsiTheme="majorHAnsi" w:cstheme="majorHAnsi"/>
          <w:i/>
          <w:sz w:val="18"/>
          <w:szCs w:val="18"/>
        </w:rPr>
        <w:t>(wypełnia Wykonawca)</w:t>
      </w:r>
    </w:p>
    <w:p w14:paraId="73C534A9" w14:textId="77777777" w:rsidR="00CC5E0C" w:rsidRPr="00206519" w:rsidRDefault="00CC5E0C" w:rsidP="00041D6C">
      <w:pPr>
        <w:ind w:left="5664" w:firstLine="708"/>
        <w:jc w:val="center"/>
        <w:rPr>
          <w:rFonts w:asciiTheme="majorHAnsi" w:hAnsiTheme="majorHAnsi" w:cstheme="majorHAnsi"/>
          <w:b/>
        </w:rPr>
      </w:pPr>
    </w:p>
    <w:p w14:paraId="19D919DC" w14:textId="77777777" w:rsidR="006613AA" w:rsidRPr="00206519" w:rsidRDefault="006613AA" w:rsidP="006613AA">
      <w:pPr>
        <w:pStyle w:val="Akapitzlist"/>
        <w:numPr>
          <w:ilvl w:val="3"/>
          <w:numId w:val="17"/>
        </w:numPr>
        <w:tabs>
          <w:tab w:val="clear" w:pos="2880"/>
        </w:tabs>
        <w:spacing w:after="0"/>
        <w:ind w:left="425" w:hanging="426"/>
        <w:jc w:val="both"/>
        <w:rPr>
          <w:rFonts w:asciiTheme="majorHAnsi" w:hAnsiTheme="majorHAnsi" w:cstheme="majorHAnsi"/>
          <w:b/>
        </w:rPr>
      </w:pPr>
      <w:r w:rsidRPr="00206519">
        <w:rPr>
          <w:rFonts w:asciiTheme="majorHAnsi" w:hAnsiTheme="majorHAnsi" w:cstheme="majorHAnsi"/>
          <w:b/>
        </w:rPr>
        <w:t>Zamówienie obejmuje:</w:t>
      </w:r>
    </w:p>
    <w:p w14:paraId="38C1D0F5" w14:textId="6EC06D4D" w:rsidR="006613AA" w:rsidRPr="00206519" w:rsidRDefault="002B1BE4" w:rsidP="006613AA">
      <w:pPr>
        <w:pStyle w:val="Tekstpodstawowy"/>
        <w:ind w:left="425"/>
        <w:rPr>
          <w:rFonts w:asciiTheme="majorHAnsi" w:hAnsiTheme="majorHAnsi" w:cstheme="majorHAnsi"/>
          <w:sz w:val="22"/>
          <w:szCs w:val="22"/>
        </w:rPr>
      </w:pPr>
      <w:r w:rsidRPr="00206519">
        <w:rPr>
          <w:rFonts w:asciiTheme="majorHAnsi" w:hAnsiTheme="majorHAnsi" w:cstheme="majorHAnsi"/>
          <w:sz w:val="22"/>
          <w:szCs w:val="22"/>
        </w:rPr>
        <w:t>Zakup wraz z dostawą do siedziby Zamawiającego 6 szt.</w:t>
      </w:r>
      <w:r w:rsidR="006613AA" w:rsidRPr="00206519">
        <w:rPr>
          <w:rFonts w:asciiTheme="majorHAnsi" w:hAnsiTheme="majorHAnsi" w:cstheme="majorHAnsi"/>
          <w:sz w:val="22"/>
          <w:szCs w:val="22"/>
        </w:rPr>
        <w:t xml:space="preserve"> fabrycznie nowych samochodów osobowych z napędem elektrycznym</w:t>
      </w:r>
      <w:r w:rsidRPr="00206519">
        <w:rPr>
          <w:rFonts w:asciiTheme="majorHAnsi" w:hAnsiTheme="majorHAnsi" w:cstheme="majorHAnsi"/>
          <w:sz w:val="22"/>
          <w:szCs w:val="22"/>
        </w:rPr>
        <w:t>,</w:t>
      </w:r>
      <w:r w:rsidR="006613AA" w:rsidRPr="00206519">
        <w:rPr>
          <w:rFonts w:asciiTheme="majorHAnsi" w:hAnsiTheme="majorHAnsi" w:cstheme="majorHAnsi"/>
          <w:sz w:val="22"/>
          <w:szCs w:val="22"/>
        </w:rPr>
        <w:t xml:space="preserve"> dla Miejskiego Przedsiębiorstwa Oczyszczania  Spółka z o.o. w Krakowie. </w:t>
      </w:r>
    </w:p>
    <w:p w14:paraId="7E7A1E24" w14:textId="77777777" w:rsidR="006613AA" w:rsidRPr="00206519" w:rsidRDefault="006613AA" w:rsidP="006613AA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</w:p>
    <w:p w14:paraId="2DE354CC" w14:textId="77777777" w:rsidR="006613AA" w:rsidRPr="00206519" w:rsidRDefault="006613AA" w:rsidP="006613AA">
      <w:pPr>
        <w:pStyle w:val="Akapitzlist"/>
        <w:numPr>
          <w:ilvl w:val="3"/>
          <w:numId w:val="17"/>
        </w:numPr>
        <w:tabs>
          <w:tab w:val="clear" w:pos="2880"/>
        </w:tabs>
        <w:spacing w:after="0"/>
        <w:ind w:left="425" w:hanging="426"/>
        <w:jc w:val="both"/>
        <w:rPr>
          <w:rFonts w:asciiTheme="majorHAnsi" w:hAnsiTheme="majorHAnsi" w:cstheme="majorHAnsi"/>
          <w:b/>
        </w:rPr>
      </w:pPr>
      <w:r w:rsidRPr="00206519">
        <w:rPr>
          <w:rFonts w:asciiTheme="majorHAnsi" w:hAnsiTheme="majorHAnsi" w:cstheme="majorHAnsi"/>
          <w:b/>
        </w:rPr>
        <w:t>Miejsce dostarczenia:</w:t>
      </w:r>
    </w:p>
    <w:p w14:paraId="0538EA8F" w14:textId="77777777" w:rsidR="006613AA" w:rsidRPr="00206519" w:rsidRDefault="006613AA" w:rsidP="006613AA">
      <w:pPr>
        <w:pStyle w:val="Tekstpodstawowy"/>
        <w:ind w:left="425"/>
        <w:rPr>
          <w:rFonts w:asciiTheme="majorHAnsi" w:hAnsiTheme="majorHAnsi" w:cstheme="majorHAnsi"/>
          <w:sz w:val="22"/>
          <w:szCs w:val="22"/>
        </w:rPr>
      </w:pPr>
      <w:r w:rsidRPr="00206519">
        <w:rPr>
          <w:rFonts w:asciiTheme="majorHAnsi" w:hAnsiTheme="majorHAnsi" w:cstheme="majorHAnsi"/>
          <w:sz w:val="22"/>
          <w:szCs w:val="22"/>
        </w:rPr>
        <w:t>Baza Miejskiego Przedsiębiorstwa Oczyszczania Sp. z o.o., ulica Nowohucka 1, 31-580 Kraków</w:t>
      </w:r>
    </w:p>
    <w:p w14:paraId="738B1842" w14:textId="77777777" w:rsidR="006613AA" w:rsidRPr="00206519" w:rsidRDefault="006613AA" w:rsidP="006613AA">
      <w:pPr>
        <w:pStyle w:val="Tekstpodstawowy"/>
        <w:ind w:left="425"/>
        <w:rPr>
          <w:rFonts w:asciiTheme="majorHAnsi" w:hAnsiTheme="majorHAnsi" w:cstheme="majorHAnsi"/>
          <w:b/>
          <w:sz w:val="22"/>
          <w:szCs w:val="22"/>
        </w:rPr>
      </w:pPr>
    </w:p>
    <w:p w14:paraId="3A2E918A" w14:textId="77777777" w:rsidR="006613AA" w:rsidRPr="00206519" w:rsidRDefault="006613AA" w:rsidP="006613AA">
      <w:pPr>
        <w:pStyle w:val="Akapitzlist"/>
        <w:numPr>
          <w:ilvl w:val="3"/>
          <w:numId w:val="17"/>
        </w:numPr>
        <w:tabs>
          <w:tab w:val="clear" w:pos="2880"/>
        </w:tabs>
        <w:spacing w:after="0"/>
        <w:ind w:left="425" w:hanging="426"/>
        <w:jc w:val="both"/>
        <w:rPr>
          <w:rFonts w:asciiTheme="majorHAnsi" w:hAnsiTheme="majorHAnsi" w:cstheme="majorHAnsi"/>
          <w:b/>
        </w:rPr>
      </w:pPr>
      <w:r w:rsidRPr="00206519">
        <w:rPr>
          <w:rFonts w:asciiTheme="majorHAnsi" w:hAnsiTheme="majorHAnsi" w:cstheme="majorHAnsi"/>
          <w:b/>
        </w:rPr>
        <w:t xml:space="preserve">Termin dostawy: </w:t>
      </w:r>
    </w:p>
    <w:p w14:paraId="279234D3" w14:textId="7E2A79BC" w:rsidR="006613AA" w:rsidRPr="00206519" w:rsidRDefault="009B35E6" w:rsidP="006613AA">
      <w:pPr>
        <w:pStyle w:val="Tekstpodstawowy"/>
        <w:ind w:firstLine="425"/>
        <w:rPr>
          <w:rFonts w:asciiTheme="majorHAnsi" w:hAnsiTheme="majorHAnsi" w:cstheme="majorHAnsi"/>
          <w:b/>
          <w:sz w:val="22"/>
          <w:szCs w:val="22"/>
        </w:rPr>
      </w:pPr>
      <w:r w:rsidRPr="00206519">
        <w:rPr>
          <w:rFonts w:asciiTheme="majorHAnsi" w:hAnsiTheme="majorHAnsi" w:cstheme="majorHAnsi"/>
          <w:sz w:val="22"/>
          <w:szCs w:val="22"/>
        </w:rPr>
        <w:t xml:space="preserve">Do dnia </w:t>
      </w:r>
      <w:r w:rsidR="001E6854" w:rsidRPr="00206519">
        <w:rPr>
          <w:rFonts w:asciiTheme="majorHAnsi" w:hAnsiTheme="majorHAnsi" w:cstheme="majorHAnsi"/>
          <w:sz w:val="22"/>
          <w:szCs w:val="22"/>
        </w:rPr>
        <w:t>30 grud</w:t>
      </w:r>
      <w:r w:rsidRPr="00206519">
        <w:rPr>
          <w:rFonts w:asciiTheme="majorHAnsi" w:hAnsiTheme="majorHAnsi" w:cstheme="majorHAnsi"/>
          <w:sz w:val="22"/>
          <w:szCs w:val="22"/>
        </w:rPr>
        <w:t>nia</w:t>
      </w:r>
      <w:r w:rsidR="001E6854" w:rsidRPr="00206519">
        <w:rPr>
          <w:rFonts w:asciiTheme="majorHAnsi" w:hAnsiTheme="majorHAnsi" w:cstheme="majorHAnsi"/>
          <w:sz w:val="22"/>
          <w:szCs w:val="22"/>
        </w:rPr>
        <w:t xml:space="preserve"> 2022 roku</w:t>
      </w:r>
      <w:r w:rsidR="006613AA" w:rsidRPr="00206519">
        <w:rPr>
          <w:rFonts w:asciiTheme="majorHAnsi" w:hAnsiTheme="majorHAnsi" w:cstheme="majorHAnsi"/>
          <w:sz w:val="22"/>
          <w:szCs w:val="22"/>
        </w:rPr>
        <w:t>.</w:t>
      </w:r>
    </w:p>
    <w:p w14:paraId="2F014664" w14:textId="77777777" w:rsidR="006613AA" w:rsidRPr="00206519" w:rsidRDefault="006613AA" w:rsidP="006613AA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14:paraId="5EF62598" w14:textId="77777777" w:rsidR="006613AA" w:rsidRPr="00206519" w:rsidRDefault="006613AA" w:rsidP="006613AA">
      <w:pPr>
        <w:pStyle w:val="Akapitzlist"/>
        <w:numPr>
          <w:ilvl w:val="3"/>
          <w:numId w:val="17"/>
        </w:numPr>
        <w:tabs>
          <w:tab w:val="clear" w:pos="2880"/>
        </w:tabs>
        <w:spacing w:after="0"/>
        <w:ind w:left="425" w:hanging="426"/>
        <w:jc w:val="both"/>
        <w:rPr>
          <w:rFonts w:asciiTheme="majorHAnsi" w:hAnsiTheme="majorHAnsi" w:cstheme="majorHAnsi"/>
          <w:bCs/>
        </w:rPr>
      </w:pPr>
      <w:r w:rsidRPr="00206519">
        <w:rPr>
          <w:rFonts w:asciiTheme="majorHAnsi" w:hAnsiTheme="majorHAnsi" w:cstheme="majorHAnsi"/>
          <w:bCs/>
        </w:rPr>
        <w:t>Podstawowe parametry techniczne każdego samochodu osobowego z napędem elektrycznym stanowiącego przedmiot zamówienia:</w:t>
      </w:r>
    </w:p>
    <w:p w14:paraId="240D2C0F" w14:textId="77777777" w:rsidR="006613AA" w:rsidRPr="00206519" w:rsidRDefault="006613AA" w:rsidP="006613AA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0"/>
        <w:gridCol w:w="7359"/>
        <w:gridCol w:w="2084"/>
      </w:tblGrid>
      <w:tr w:rsidR="00206519" w:rsidRPr="00206519" w14:paraId="0E87616E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E3F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5B7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0441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  <w:b/>
              </w:rPr>
              <w:t>Potwierdzenie spełnienia warunku</w:t>
            </w:r>
          </w:p>
          <w:p w14:paraId="7EA802FB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  <w:b/>
              </w:rPr>
              <w:t>(tak/nie)*</w:t>
            </w:r>
          </w:p>
        </w:tc>
      </w:tr>
      <w:tr w:rsidR="00206519" w:rsidRPr="00206519" w14:paraId="5258872B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7161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8DD4" w14:textId="77777777" w:rsidR="006613AA" w:rsidRPr="00206519" w:rsidRDefault="006613AA" w:rsidP="002473FA">
            <w:pPr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 xml:space="preserve">Rok produkcji pojazdu 2022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AD99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06519" w:rsidRPr="00206519" w14:paraId="2CFF3785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6C7E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D885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Samochód osobowy typ nadwozia 5-drzwiowy hatchback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961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4664467A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B584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7EBE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Liczba miejsc 5 osób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72E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122997AF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9D33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011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Moc silnika pojazdu min. 140  max. 160 KM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FB0A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0F503064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E160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0AE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Silnik zasilany energią elektryczną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71F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500AE97B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3709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B6B" w14:textId="14B7F50C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 xml:space="preserve">Zasięg pojazdu min. 260 km zgodnie z WLTP – cykl mieszany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D5B9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625FC177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F444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3B6" w14:textId="77777777" w:rsidR="006613AA" w:rsidRPr="00206519" w:rsidRDefault="006613AA" w:rsidP="002473FA">
            <w:pPr>
              <w:tabs>
                <w:tab w:val="left" w:pos="2340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Tryb jazdy ECO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333E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63D9CE8D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DA4F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C7A3" w14:textId="77777777" w:rsidR="006613AA" w:rsidRPr="00206519" w:rsidRDefault="006613AA" w:rsidP="002473FA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System hamowania rekuperacyjnego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A83B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74CEA7A3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DF60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BC8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Układ hamulcowy – tarcze na wszystkich kołach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838F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353D1BD0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1C3D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2C18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Rozstaw osi min 2600 mm max 2800 mm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900D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456E2692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D348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708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Akumulator litowo – jonowy o pojemności użytecznej min. 38 kWh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863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125217B6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8941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50C3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Wymiary samochodu:</w:t>
            </w:r>
          </w:p>
          <w:p w14:paraId="7D2733FC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lastRenderedPageBreak/>
              <w:t>Szerokość max. ze złożonymi lusterkami 1820 mm</w:t>
            </w:r>
          </w:p>
          <w:p w14:paraId="64024102" w14:textId="77777777" w:rsidR="006613AA" w:rsidRPr="00206519" w:rsidRDefault="006613AA" w:rsidP="002473FA">
            <w:pPr>
              <w:tabs>
                <w:tab w:val="left" w:pos="2175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Długość max. 4500 mm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CA4F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6A6AC390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60E1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7AF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Klimatyzacja automatyczna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66F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03B5F390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533E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2286" w14:textId="77777777" w:rsidR="006613AA" w:rsidRPr="00206519" w:rsidRDefault="006613AA" w:rsidP="002473FA">
            <w:pPr>
              <w:tabs>
                <w:tab w:val="left" w:pos="2820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Napęd na przednie koła.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6F1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79149763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7DC7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2A6A" w14:textId="77777777" w:rsidR="006613AA" w:rsidRPr="00206519" w:rsidRDefault="006613AA" w:rsidP="002473FA">
            <w:pPr>
              <w:tabs>
                <w:tab w:val="left" w:pos="2565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 xml:space="preserve">Reflektory w technologii FULL LED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65F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6423913A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98BE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7A86" w14:textId="77777777" w:rsidR="006613AA" w:rsidRPr="00206519" w:rsidRDefault="006613AA" w:rsidP="002473FA">
            <w:pPr>
              <w:tabs>
                <w:tab w:val="left" w:pos="2670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Światła do jazdy dziennej w technologii LED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6E26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0C498629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4DB7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31AF" w14:textId="77777777" w:rsidR="006613AA" w:rsidRPr="00206519" w:rsidRDefault="006613AA" w:rsidP="002473FA">
            <w:pPr>
              <w:tabs>
                <w:tab w:val="left" w:pos="2925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Przednie reflektory przeciwmgłowe LED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5FF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369D1B04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834B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17D" w14:textId="77777777" w:rsidR="006613AA" w:rsidRPr="00206519" w:rsidRDefault="006613AA" w:rsidP="002473FA">
            <w:pPr>
              <w:tabs>
                <w:tab w:val="left" w:pos="2460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Tylne lampy w technologii LED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B06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65F21555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2705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7FD" w14:textId="77777777" w:rsidR="006613AA" w:rsidRPr="00206519" w:rsidRDefault="006613AA" w:rsidP="002473FA">
            <w:pPr>
              <w:tabs>
                <w:tab w:val="left" w:pos="2460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Czujnik deszczu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688F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780BB9EA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407D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B063" w14:textId="77777777" w:rsidR="006613AA" w:rsidRPr="00206519" w:rsidRDefault="006613AA" w:rsidP="002473FA">
            <w:pPr>
              <w:tabs>
                <w:tab w:val="left" w:pos="2460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Przednie i tylne szyby sterowane elektrycznie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898C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46B06F60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4216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E68" w14:textId="77777777" w:rsidR="006613AA" w:rsidRPr="00206519" w:rsidRDefault="006613AA" w:rsidP="002473FA">
            <w:pPr>
              <w:tabs>
                <w:tab w:val="left" w:pos="2460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Pojemność bagażnika min. 515 litrów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B5C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07B0B5FA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7F60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D59" w14:textId="2004EF96" w:rsidR="006613AA" w:rsidRPr="00206519" w:rsidRDefault="006613AA" w:rsidP="002473FA">
            <w:pPr>
              <w:tabs>
                <w:tab w:val="left" w:pos="2970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 xml:space="preserve">Pojemność bagażnika ze złożonymi siedzeniami </w:t>
            </w:r>
            <w:r w:rsidR="000D39EE" w:rsidRPr="00206519">
              <w:rPr>
                <w:rFonts w:asciiTheme="majorHAnsi" w:hAnsiTheme="majorHAnsi" w:cstheme="majorHAnsi"/>
              </w:rPr>
              <w:t xml:space="preserve">min. </w:t>
            </w:r>
            <w:r w:rsidRPr="00206519">
              <w:rPr>
                <w:rFonts w:asciiTheme="majorHAnsi" w:hAnsiTheme="majorHAnsi" w:cstheme="majorHAnsi"/>
              </w:rPr>
              <w:t>1165 litrów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264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23AD2F42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DDA9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BD1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Elektrycznie sterowane i składane lusterka zewnętrzne (prawe, lewe)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1F72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6770D601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E75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7348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Podgrzewane lusterka zewnętrzne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6C2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09762F44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C2EC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A6B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Regulowana kierownica min. w dwóch płaszczyznach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6E4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6CD9A4BB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ED4B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0275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Kierownica z lewej strony.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C6D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546AC617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908B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305" w14:textId="77777777" w:rsidR="006613AA" w:rsidRPr="00206519" w:rsidRDefault="006613AA" w:rsidP="002473FA">
            <w:pPr>
              <w:tabs>
                <w:tab w:val="left" w:pos="2430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Elektryczne wspomaganie układu kierowniczego.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74B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40972C2E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4523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0EF5" w14:textId="77777777" w:rsidR="006613AA" w:rsidRPr="00206519" w:rsidRDefault="006613AA" w:rsidP="002473FA">
            <w:pPr>
              <w:tabs>
                <w:tab w:val="left" w:pos="3045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Tapicerka materiałowa w ciemnych kolorach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8C2C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07F11747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C365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B5A3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Gaśnica produkcji polskiej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EDAF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79BEF859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B8AD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97AE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Składana tylna kanapa w stosunku 60/40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D3AB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0CD937B1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523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B48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Trójkąt ostrzegawczy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281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7B273772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3934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2056" w14:textId="77777777" w:rsidR="006613AA" w:rsidRPr="00206519" w:rsidRDefault="006613AA" w:rsidP="002473FA">
            <w:pPr>
              <w:tabs>
                <w:tab w:val="left" w:pos="1920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Zestaw naprawczy do ogumienia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FAB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14A998FA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18EF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0DE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 xml:space="preserve">Min. 6 poduszek powietrznych (boczne, przednie oraz kurtynowe)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E889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241AC724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740E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10A1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Inteligentny tempomat.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DEA3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4E86C86A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8533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B631" w14:textId="77777777" w:rsidR="006613AA" w:rsidRPr="00206519" w:rsidRDefault="006613AA" w:rsidP="002473FA">
            <w:pPr>
              <w:tabs>
                <w:tab w:val="left" w:pos="3030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System ostrzegania o pojeździe w martwym polu.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4647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4F3D7487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744F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076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System ostrzegania o niezamierzonym opuszczeniu pasa ruchu.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678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7679C053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3BF5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27A" w14:textId="77777777" w:rsidR="006613AA" w:rsidRPr="00206519" w:rsidRDefault="006613AA" w:rsidP="002473FA">
            <w:pPr>
              <w:tabs>
                <w:tab w:val="left" w:pos="1830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System automatycznego hamulca awaryjnego z funkcją wykrywania pieszych i rowerzystów.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05D6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5C03A0B4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36CD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19AE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System ostrzegania o ruchu w kierunku poprzecznym.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25CB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5C1D1169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0FEE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E93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System rozpoznawania znaków drogowych.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8152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489F0BCB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D530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lastRenderedPageBreak/>
              <w:t>40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FCB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Dywaniki podłogowe gumowe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42A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5D121464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511A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A92" w14:textId="77777777" w:rsidR="006613AA" w:rsidRPr="00206519" w:rsidRDefault="006613AA" w:rsidP="002473FA">
            <w:pPr>
              <w:jc w:val="both"/>
              <w:rPr>
                <w:rFonts w:asciiTheme="majorHAnsi" w:hAnsiTheme="majorHAnsi" w:cstheme="majorHAnsi"/>
                <w:vertAlign w:val="superscript"/>
              </w:rPr>
            </w:pPr>
            <w:r w:rsidRPr="00206519">
              <w:rPr>
                <w:rFonts w:asciiTheme="majorHAnsi" w:hAnsiTheme="majorHAnsi" w:cstheme="majorHAnsi"/>
              </w:rPr>
              <w:t>Oryginalny kolor samochodu – biały perłowy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864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677DE5DE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25C9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413F" w14:textId="77777777" w:rsidR="006613AA" w:rsidRPr="00206519" w:rsidRDefault="006613AA" w:rsidP="002473FA">
            <w:pPr>
              <w:tabs>
                <w:tab w:val="left" w:pos="2595"/>
              </w:tabs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Zderzaki przedni i tylny w kolorze nadwozia.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F4AF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55D89B37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5F12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52E" w14:textId="48C885D6" w:rsidR="006613AA" w:rsidRPr="00206519" w:rsidRDefault="00EE7EDC" w:rsidP="002473FA">
            <w:pPr>
              <w:tabs>
                <w:tab w:val="left" w:pos="2595"/>
              </w:tabs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 xml:space="preserve">Radio </w:t>
            </w:r>
            <w:r w:rsidR="006613AA" w:rsidRPr="00206519">
              <w:rPr>
                <w:rFonts w:asciiTheme="majorHAnsi" w:hAnsiTheme="majorHAnsi" w:cstheme="majorHAnsi"/>
              </w:rPr>
              <w:t>AM/FM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4847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7CC88567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7B7F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B445" w14:textId="77777777" w:rsidR="006613AA" w:rsidRPr="00206519" w:rsidRDefault="006613AA" w:rsidP="002473FA">
            <w:pPr>
              <w:tabs>
                <w:tab w:val="left" w:pos="2595"/>
              </w:tabs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Min. 7 calowy multimedialny ekran dotykowy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7BBB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2EFFC91D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C3C5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013" w14:textId="77777777" w:rsidR="006613AA" w:rsidRPr="00206519" w:rsidRDefault="006613AA" w:rsidP="002473FA">
            <w:pPr>
              <w:tabs>
                <w:tab w:val="left" w:pos="2625"/>
              </w:tabs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Obsługa złączy Bluetooth, USB, AUX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BFE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53322A5F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2F35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DDA5" w14:textId="77777777" w:rsidR="006613AA" w:rsidRPr="00206519" w:rsidRDefault="006613AA" w:rsidP="002473FA">
            <w:pPr>
              <w:tabs>
                <w:tab w:val="left" w:pos="2700"/>
              </w:tabs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Apple CarPlay / Android Auto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12B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3CADB7AA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70DA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C14" w14:textId="77777777" w:rsidR="006613AA" w:rsidRPr="00206519" w:rsidRDefault="006613AA" w:rsidP="002473FA">
            <w:pPr>
              <w:tabs>
                <w:tab w:val="left" w:pos="2625"/>
              </w:tabs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Wbudowany system nawigacji.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9FC9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2713F484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BFD5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4EBC" w14:textId="77777777" w:rsidR="006613AA" w:rsidRPr="00206519" w:rsidRDefault="006613AA" w:rsidP="002473FA">
            <w:pPr>
              <w:tabs>
                <w:tab w:val="left" w:pos="2625"/>
              </w:tabs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Przednie i tylne czujniki parkowania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B9E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155F8804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36CE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849" w14:textId="77777777" w:rsidR="006613AA" w:rsidRPr="00206519" w:rsidRDefault="006613AA" w:rsidP="002473FA">
            <w:pPr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System kamer 360</w:t>
            </w:r>
            <w:r w:rsidRPr="00206519">
              <w:rPr>
                <w:rFonts w:asciiTheme="majorHAnsi" w:hAnsiTheme="majorHAnsi" w:cstheme="majorHAnsi"/>
                <w:vertAlign w:val="superscript"/>
              </w:rPr>
              <w:t>o</w:t>
            </w:r>
            <w:r w:rsidRPr="0020651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E21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27387370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B4A2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0A7" w14:textId="77777777" w:rsidR="006613AA" w:rsidRPr="00206519" w:rsidRDefault="006613AA" w:rsidP="002473FA">
            <w:pPr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Regulowana wysokość przednich pasów bezpieczeństwa.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AA2D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695AC33C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6987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51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1B8" w14:textId="77777777" w:rsidR="006613AA" w:rsidRPr="00206519" w:rsidRDefault="006613AA" w:rsidP="002473FA">
            <w:pPr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Trzy tylne zagłówki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12E0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618E7E8E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C6E9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CAFC" w14:textId="77777777" w:rsidR="006613AA" w:rsidRPr="00206519" w:rsidRDefault="006613AA" w:rsidP="002473FA">
            <w:pPr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Immobilizer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066F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64DA803B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EA33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D7C" w14:textId="77777777" w:rsidR="006613AA" w:rsidRPr="00206519" w:rsidRDefault="006613AA" w:rsidP="002473FA">
            <w:pPr>
              <w:tabs>
                <w:tab w:val="left" w:pos="1425"/>
              </w:tabs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Ładowarka pokładowa min. 6 kW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0868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070B1AB5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A6A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54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CC53" w14:textId="77777777" w:rsidR="006613AA" w:rsidRPr="00206519" w:rsidRDefault="006613AA" w:rsidP="002473FA">
            <w:pPr>
              <w:tabs>
                <w:tab w:val="left" w:pos="1425"/>
              </w:tabs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Blokada elektromechaniczna złącza ładowania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17E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32E7DB2C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5603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9D24" w14:textId="77777777" w:rsidR="006613AA" w:rsidRPr="00206519" w:rsidRDefault="006613AA" w:rsidP="002473FA">
            <w:pPr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2 kable do ładowania AC (EVSE/Typ 2)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EB6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72865F05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386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EBAB" w14:textId="77777777" w:rsidR="006613AA" w:rsidRPr="00206519" w:rsidRDefault="006613AA" w:rsidP="002473FA">
            <w:pPr>
              <w:tabs>
                <w:tab w:val="left" w:pos="2730"/>
              </w:tabs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Złącze szybkiej ładowarki.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DD9C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0B3C16FD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293F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150C" w14:textId="77777777" w:rsidR="006613AA" w:rsidRPr="00206519" w:rsidRDefault="006613AA" w:rsidP="002473FA">
            <w:pPr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Felgi ze stopów metali lekkich min. 17”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248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3C0E995D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B1DE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4FD7" w14:textId="77777777" w:rsidR="006613AA" w:rsidRPr="00206519" w:rsidRDefault="006613AA" w:rsidP="002473FA">
            <w:pPr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Dodatkowa ładowarka min. 22,0 kW dostosowana do ładowania zamawianego pojazdu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BBCD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1FE11E76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6239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B98" w14:textId="77777777" w:rsidR="006613AA" w:rsidRPr="00206519" w:rsidRDefault="006613AA" w:rsidP="002473FA">
            <w:pPr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Minimalny wymagany okres gwarancji na pojazd – 60 miesięcy lub 100  000 km.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40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2191BCD8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510A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AA4" w14:textId="74505E11" w:rsidR="006613AA" w:rsidRPr="00206519" w:rsidRDefault="006613AA" w:rsidP="002473FA">
            <w:pPr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 xml:space="preserve">Gwarancja na akumulator </w:t>
            </w:r>
            <w:r w:rsidR="00471907" w:rsidRPr="00206519">
              <w:rPr>
                <w:rFonts w:asciiTheme="majorHAnsi" w:hAnsiTheme="majorHAnsi" w:cstheme="majorHAnsi"/>
              </w:rPr>
              <w:t xml:space="preserve">HV </w:t>
            </w:r>
            <w:r w:rsidRPr="00206519">
              <w:rPr>
                <w:rFonts w:asciiTheme="majorHAnsi" w:hAnsiTheme="majorHAnsi" w:cstheme="majorHAnsi"/>
              </w:rPr>
              <w:t>min 8 lat lub przebieg min 150 000 km gwarantująca maksymalny poziom naładowania akumulatora w tym okresie nie mniejszy niż 70 % pierwotnej pojemności akumulatora.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D49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26CB5F73" w14:textId="77777777" w:rsidTr="002473F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5D58" w14:textId="77777777" w:rsidR="006613AA" w:rsidRPr="00206519" w:rsidRDefault="006613AA" w:rsidP="002473FA">
            <w:pPr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61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F9E" w14:textId="6396BC5E" w:rsidR="006613AA" w:rsidRPr="00206519" w:rsidRDefault="006613AA" w:rsidP="002473FA">
            <w:pPr>
              <w:jc w:val="both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 xml:space="preserve">Wszystkie </w:t>
            </w:r>
            <w:r w:rsidR="00C2153A" w:rsidRPr="00206519">
              <w:rPr>
                <w:rFonts w:asciiTheme="majorHAnsi" w:hAnsiTheme="majorHAnsi" w:cstheme="majorHAnsi"/>
              </w:rPr>
              <w:t>6</w:t>
            </w:r>
            <w:r w:rsidRPr="00206519">
              <w:rPr>
                <w:rFonts w:asciiTheme="majorHAnsi" w:hAnsiTheme="majorHAnsi" w:cstheme="majorHAnsi"/>
              </w:rPr>
              <w:t xml:space="preserve"> samochodów osobowych </w:t>
            </w:r>
            <w:r w:rsidR="00C2153A" w:rsidRPr="00206519">
              <w:rPr>
                <w:rFonts w:asciiTheme="majorHAnsi" w:hAnsiTheme="majorHAnsi" w:cstheme="majorHAnsi"/>
              </w:rPr>
              <w:t xml:space="preserve">z napędem elektrycznym </w:t>
            </w:r>
            <w:r w:rsidRPr="00206519">
              <w:rPr>
                <w:rFonts w:asciiTheme="majorHAnsi" w:hAnsiTheme="majorHAnsi" w:cstheme="majorHAnsi"/>
              </w:rPr>
              <w:t xml:space="preserve">stanowiących przedmiot zamówienia muszą być tej samej marki i typu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AE9" w14:textId="77777777" w:rsidR="006613AA" w:rsidRPr="00206519" w:rsidRDefault="006613AA" w:rsidP="002473FA">
            <w:pPr>
              <w:rPr>
                <w:rFonts w:asciiTheme="majorHAnsi" w:hAnsiTheme="majorHAnsi" w:cstheme="majorHAnsi"/>
              </w:rPr>
            </w:pPr>
          </w:p>
        </w:tc>
      </w:tr>
    </w:tbl>
    <w:p w14:paraId="0B1C8262" w14:textId="2B1BD14F" w:rsidR="006613AA" w:rsidRPr="00206519" w:rsidRDefault="006613AA" w:rsidP="00C2153A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206519">
        <w:rPr>
          <w:rFonts w:asciiTheme="majorHAnsi" w:eastAsia="Times New Roman" w:hAnsiTheme="majorHAnsi" w:cstheme="majorHAnsi"/>
          <w:lang w:eastAsia="pl-PL"/>
        </w:rPr>
        <w:t xml:space="preserve">Wykonawca w dniu przekazania przedmiotu zamówienia zobowiązany jest dostarczyć </w:t>
      </w:r>
      <w:r w:rsidR="00A23C41">
        <w:rPr>
          <w:rFonts w:asciiTheme="majorHAnsi" w:eastAsia="Times New Roman" w:hAnsiTheme="majorHAnsi" w:cstheme="majorHAnsi"/>
          <w:lang w:eastAsia="pl-PL"/>
        </w:rPr>
        <w:t xml:space="preserve">każdy </w:t>
      </w:r>
      <w:r w:rsidRPr="00206519">
        <w:rPr>
          <w:rFonts w:asciiTheme="majorHAnsi" w:eastAsia="Times New Roman" w:hAnsiTheme="majorHAnsi" w:cstheme="majorHAnsi"/>
          <w:lang w:eastAsia="pl-PL"/>
        </w:rPr>
        <w:t>pojazd z kompletem dokumentów wymaganych do rejestracji pojazdu.</w:t>
      </w:r>
    </w:p>
    <w:p w14:paraId="5FC2AEAF" w14:textId="77777777" w:rsidR="006613AA" w:rsidRPr="00206519" w:rsidRDefault="006613AA" w:rsidP="006613AA">
      <w:pPr>
        <w:pStyle w:val="Tekstpodstawowy"/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06519">
        <w:rPr>
          <w:rFonts w:asciiTheme="majorHAnsi" w:eastAsia="Times New Roman" w:hAnsiTheme="majorHAnsi" w:cstheme="majorHAnsi"/>
          <w:b/>
          <w:sz w:val="22"/>
          <w:szCs w:val="22"/>
        </w:rPr>
        <w:t xml:space="preserve">Wykonawca gwarantuje, że oferowany przez niego przedmiot zamówienia spełnia wymagania stawiane przez Zamawiającego a także, że jest kompletny, sprawny i nadaje się do eksploatacji. </w:t>
      </w:r>
    </w:p>
    <w:p w14:paraId="4AB45B8C" w14:textId="77777777" w:rsidR="006613AA" w:rsidRPr="00206519" w:rsidRDefault="006613AA" w:rsidP="006613AA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02B72512" w14:textId="088E6AE9" w:rsidR="00BB41AC" w:rsidRPr="00206519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zał. nr 2 a) do SWZ</w:t>
      </w:r>
    </w:p>
    <w:p w14:paraId="506F030D" w14:textId="546E6F2E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206519">
        <w:rPr>
          <w:rFonts w:ascii="Calibri Light" w:hAnsi="Calibri Light" w:cs="Calibri Light"/>
          <w:b/>
          <w:sz w:val="21"/>
          <w:szCs w:val="21"/>
        </w:rPr>
        <w:t xml:space="preserve">OŚWIADCZENIE WYKONAWCY </w:t>
      </w:r>
    </w:p>
    <w:p w14:paraId="4DD4F026" w14:textId="77777777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7D0DC741" w14:textId="77777777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206519">
        <w:rPr>
          <w:rFonts w:ascii="Calibri Light" w:hAnsi="Calibri Light" w:cs="Calibri Light"/>
          <w:b/>
          <w:sz w:val="21"/>
          <w:szCs w:val="21"/>
        </w:rPr>
        <w:t xml:space="preserve">dotyczące przesłanek wykluczenia z postępowania, </w:t>
      </w:r>
    </w:p>
    <w:p w14:paraId="14A20692" w14:textId="382AE787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206519">
        <w:rPr>
          <w:rFonts w:ascii="Calibri Light" w:hAnsi="Calibri Light" w:cs="Calibri Light"/>
          <w:b/>
          <w:sz w:val="21"/>
          <w:szCs w:val="21"/>
        </w:rPr>
        <w:t xml:space="preserve">o których mowa w art. 108 i 109 ustawy z dnia </w:t>
      </w:r>
      <w:r w:rsidR="00C7354E" w:rsidRPr="00206519">
        <w:rPr>
          <w:rFonts w:ascii="Calibri Light" w:hAnsi="Calibri Light" w:cs="Calibri Light"/>
          <w:b/>
          <w:sz w:val="21"/>
          <w:szCs w:val="21"/>
        </w:rPr>
        <w:t>11</w:t>
      </w:r>
      <w:r w:rsidRPr="00206519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C7354E" w:rsidRPr="00206519">
        <w:rPr>
          <w:rFonts w:ascii="Calibri Light" w:hAnsi="Calibri Light" w:cs="Calibri Light"/>
          <w:b/>
          <w:sz w:val="21"/>
          <w:szCs w:val="21"/>
        </w:rPr>
        <w:t>września 2019</w:t>
      </w:r>
      <w:r w:rsidRPr="00206519">
        <w:rPr>
          <w:rFonts w:ascii="Calibri Light" w:hAnsi="Calibri Light" w:cs="Calibri Light"/>
          <w:b/>
          <w:sz w:val="21"/>
          <w:szCs w:val="21"/>
        </w:rPr>
        <w:t xml:space="preserve"> r. Prawo zamówień publicznych </w:t>
      </w:r>
    </w:p>
    <w:p w14:paraId="26E2CF8E" w14:textId="120D7B90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206519">
        <w:rPr>
          <w:rFonts w:ascii="Calibri Light" w:hAnsi="Calibri Light" w:cs="Calibri Light"/>
          <w:b/>
          <w:sz w:val="21"/>
          <w:szCs w:val="21"/>
        </w:rPr>
        <w:t>(</w:t>
      </w:r>
      <w:r w:rsidR="00E508BA" w:rsidRPr="00206519">
        <w:rPr>
          <w:rFonts w:asciiTheme="majorHAnsi" w:hAnsiTheme="majorHAnsi" w:cstheme="majorHAnsi"/>
          <w:b/>
          <w:sz w:val="21"/>
          <w:szCs w:val="21"/>
        </w:rPr>
        <w:t xml:space="preserve">t.j. Dz. U. z 2021 poz. 1129 </w:t>
      </w:r>
      <w:r w:rsidRPr="00206519">
        <w:rPr>
          <w:rFonts w:ascii="Calibri Light" w:hAnsi="Calibri Light" w:cs="Calibri Light"/>
          <w:b/>
          <w:sz w:val="21"/>
          <w:szCs w:val="21"/>
        </w:rPr>
        <w:t>ze zm.) zwanej dalej „ustawą Pzp”</w:t>
      </w:r>
      <w:r w:rsidR="00E508BA" w:rsidRPr="00206519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E508BA" w:rsidRPr="00206519">
        <w:rPr>
          <w:rFonts w:asciiTheme="majorHAnsi" w:hAnsiTheme="majorHAnsi" w:cstheme="majorHAnsi"/>
          <w:b/>
          <w:sz w:val="21"/>
          <w:szCs w:val="21"/>
        </w:rPr>
        <w:t>oraz art. 7 ust. 1 ustawy o szczególnych rozwiązaniach w zakresie przeciwdziałania wspieraniu agresji na Ukrainę oraz służących ochronie bezpieczeństwa narodowego</w:t>
      </w:r>
    </w:p>
    <w:p w14:paraId="66413D1F" w14:textId="77777777" w:rsidR="00BB41AC" w:rsidRPr="00206519" w:rsidRDefault="00BB41AC" w:rsidP="003B65CA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14:paraId="6FD2B37D" w14:textId="0BF1EAC3" w:rsidR="00BB41AC" w:rsidRPr="00206519" w:rsidRDefault="00BB41AC" w:rsidP="00041D6C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206519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pn. </w:t>
      </w:r>
      <w:r w:rsidR="00EA4946" w:rsidRPr="00206519">
        <w:rPr>
          <w:rFonts w:ascii="Calibri Light" w:hAnsi="Calibri Light" w:cs="Calibri Light"/>
          <w:b/>
          <w:bCs/>
          <w:sz w:val="21"/>
          <w:szCs w:val="21"/>
        </w:rPr>
        <w:t>„</w:t>
      </w:r>
      <w:r w:rsidR="001B1EC8" w:rsidRPr="00206519">
        <w:rPr>
          <w:rFonts w:ascii="Calibri Light" w:hAnsi="Calibri Light" w:cs="Calibri Light"/>
          <w:b/>
          <w:bCs/>
          <w:sz w:val="21"/>
          <w:szCs w:val="21"/>
        </w:rPr>
        <w:t xml:space="preserve">Zakup wraz z dostawą do siedziby Zamawiającego </w:t>
      </w:r>
      <w:r w:rsidR="00C2153A" w:rsidRPr="00206519">
        <w:rPr>
          <w:rFonts w:ascii="Calibri Light" w:hAnsi="Calibri Light" w:cs="Calibri Light"/>
          <w:b/>
          <w:bCs/>
          <w:sz w:val="21"/>
          <w:szCs w:val="21"/>
        </w:rPr>
        <w:t>6</w:t>
      </w:r>
      <w:r w:rsidR="001B1EC8" w:rsidRPr="00206519">
        <w:rPr>
          <w:rFonts w:ascii="Calibri Light" w:hAnsi="Calibri Light" w:cs="Calibri Light"/>
          <w:b/>
          <w:bCs/>
          <w:sz w:val="21"/>
          <w:szCs w:val="21"/>
        </w:rPr>
        <w:t xml:space="preserve"> szt. fabrycznie nowych samochodów osobowych z napędem elektrycznym, </w:t>
      </w:r>
      <w:r w:rsidR="00041D6C" w:rsidRPr="00206519">
        <w:rPr>
          <w:rFonts w:ascii="Calibri Light" w:hAnsi="Calibri Light" w:cs="Calibri Light"/>
          <w:b/>
          <w:bCs/>
          <w:sz w:val="21"/>
          <w:szCs w:val="21"/>
        </w:rPr>
        <w:t>dla Miejskiego Przedsiębiorstwa Oczyszczania Spółka z o.o. w Krakowie</w:t>
      </w:r>
      <w:r w:rsidR="00EA4946" w:rsidRPr="00206519">
        <w:rPr>
          <w:rFonts w:ascii="Calibri Light" w:hAnsi="Calibri Light" w:cs="Calibri Light"/>
          <w:b/>
          <w:bCs/>
          <w:sz w:val="21"/>
          <w:szCs w:val="21"/>
        </w:rPr>
        <w:t>”</w:t>
      </w:r>
      <w:r w:rsidRPr="00206519">
        <w:rPr>
          <w:rFonts w:ascii="Calibri Light" w:hAnsi="Calibri Light" w:cs="Calibri Light"/>
          <w:b/>
          <w:bCs/>
          <w:sz w:val="21"/>
          <w:szCs w:val="21"/>
        </w:rPr>
        <w:t xml:space="preserve"> </w:t>
      </w:r>
      <w:r w:rsidRPr="00206519">
        <w:rPr>
          <w:rFonts w:ascii="Calibri Light" w:hAnsi="Calibri Light" w:cs="Calibri Light"/>
          <w:sz w:val="21"/>
          <w:szCs w:val="21"/>
        </w:rPr>
        <w:t xml:space="preserve">(sygn. sprawy: </w:t>
      </w:r>
      <w:r w:rsidR="00F97B80" w:rsidRPr="00206519">
        <w:rPr>
          <w:rFonts w:ascii="Calibri Light" w:hAnsi="Calibri Light" w:cs="Calibri Light"/>
          <w:sz w:val="21"/>
          <w:szCs w:val="21"/>
        </w:rPr>
        <w:t>TZ/</w:t>
      </w:r>
      <w:r w:rsidR="00A37124" w:rsidRPr="00206519">
        <w:rPr>
          <w:rFonts w:ascii="Calibri Light" w:hAnsi="Calibri Light" w:cs="Calibri Light"/>
          <w:sz w:val="21"/>
          <w:szCs w:val="21"/>
        </w:rPr>
        <w:t>TT</w:t>
      </w:r>
      <w:r w:rsidR="00F97B80" w:rsidRPr="00206519">
        <w:rPr>
          <w:rFonts w:ascii="Calibri Light" w:hAnsi="Calibri Light" w:cs="Calibri Light"/>
          <w:sz w:val="21"/>
          <w:szCs w:val="21"/>
        </w:rPr>
        <w:t>/</w:t>
      </w:r>
      <w:r w:rsidR="00A37124" w:rsidRPr="00206519">
        <w:rPr>
          <w:rFonts w:ascii="Calibri Light" w:hAnsi="Calibri Light" w:cs="Calibri Light"/>
          <w:sz w:val="21"/>
          <w:szCs w:val="21"/>
        </w:rPr>
        <w:t>5/2022</w:t>
      </w:r>
      <w:r w:rsidRPr="00206519">
        <w:rPr>
          <w:rFonts w:ascii="Calibri Light" w:hAnsi="Calibri Light" w:cs="Calibri Light"/>
          <w:sz w:val="21"/>
          <w:szCs w:val="21"/>
        </w:rPr>
        <w:t>)</w:t>
      </w:r>
      <w:r w:rsidRPr="00206519">
        <w:rPr>
          <w:rFonts w:ascii="Calibri Light" w:hAnsi="Calibri Light" w:cs="Calibri Light"/>
          <w:bCs/>
          <w:sz w:val="21"/>
          <w:szCs w:val="21"/>
        </w:rPr>
        <w:t>,</w:t>
      </w:r>
      <w:r w:rsidRPr="00206519">
        <w:rPr>
          <w:rFonts w:ascii="Calibri Light" w:hAnsi="Calibri Light" w:cs="Calibri Light"/>
          <w:sz w:val="21"/>
          <w:szCs w:val="21"/>
        </w:rPr>
        <w:t xml:space="preserve"> prowadzonego przez Miejskie Przedsiębiorstwo Oczyszczania Sp. z o. o. w Krakowie, oświadczam, </w:t>
      </w:r>
      <w:r w:rsidR="00A37124" w:rsidRPr="00206519">
        <w:rPr>
          <w:rFonts w:asciiTheme="majorHAnsi" w:hAnsiTheme="majorHAnsi" w:cstheme="majorHAnsi"/>
          <w:sz w:val="21"/>
          <w:szCs w:val="21"/>
        </w:rPr>
        <w:t>iż nie podlegam wykluczeniu z postępowania na podstawie przesłanek określonych w</w:t>
      </w:r>
      <w:r w:rsidR="00A37124" w:rsidRPr="00206519">
        <w:rPr>
          <w:rFonts w:ascii="Calibri Light" w:hAnsi="Calibri Light" w:cs="Calibri Light"/>
          <w:sz w:val="21"/>
          <w:szCs w:val="21"/>
        </w:rPr>
        <w:t>:</w:t>
      </w:r>
    </w:p>
    <w:p w14:paraId="53F8A141" w14:textId="77777777" w:rsidR="00A37124" w:rsidRPr="00206519" w:rsidRDefault="00A37124" w:rsidP="00A3712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06519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044F2D68" w14:textId="77777777" w:rsidR="00A37124" w:rsidRPr="00206519" w:rsidRDefault="00A37124" w:rsidP="00A3712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06519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14:paraId="778A4371" w14:textId="6C8DACBF" w:rsidR="00BB41AC" w:rsidRPr="00206519" w:rsidRDefault="00A37124" w:rsidP="00943E6C">
      <w:pPr>
        <w:pStyle w:val="Akapitzlist"/>
        <w:numPr>
          <w:ilvl w:val="0"/>
          <w:numId w:val="29"/>
        </w:numPr>
        <w:spacing w:after="0" w:line="276" w:lineRule="auto"/>
        <w:ind w:left="714" w:hanging="357"/>
        <w:jc w:val="both"/>
        <w:rPr>
          <w:rFonts w:ascii="Calibri Light" w:hAnsi="Calibri Light" w:cs="Calibri Light"/>
          <w:sz w:val="21"/>
          <w:szCs w:val="21"/>
        </w:rPr>
      </w:pPr>
      <w:r w:rsidRPr="00206519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14:paraId="00B23966" w14:textId="2B4FFBB3" w:rsidR="00BB41AC" w:rsidRPr="00206519" w:rsidRDefault="00BB41AC" w:rsidP="00943E6C">
      <w:pPr>
        <w:pStyle w:val="Default"/>
        <w:spacing w:line="276" w:lineRule="auto"/>
        <w:ind w:firstLine="357"/>
        <w:jc w:val="both"/>
        <w:rPr>
          <w:rFonts w:ascii="Calibri Light" w:hAnsi="Calibri Light" w:cs="Calibri Light"/>
          <w:b/>
          <w:iCs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b/>
          <w:iCs/>
          <w:color w:val="auto"/>
          <w:sz w:val="21"/>
          <w:szCs w:val="21"/>
        </w:rPr>
        <w:t>lub</w:t>
      </w:r>
    </w:p>
    <w:p w14:paraId="434CF95B" w14:textId="620772E8" w:rsidR="00BB41AC" w:rsidRPr="00206519" w:rsidRDefault="00BB41AC" w:rsidP="003B65CA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>Oświadczam, iż zachodzą w stosunku do mnie podstawy wykluczenia z postępowania na podstawie art.</w:t>
      </w:r>
      <w:r w:rsidR="005813AF" w:rsidRPr="00206519">
        <w:rPr>
          <w:rFonts w:ascii="Calibri Light" w:hAnsi="Calibri Light" w:cs="Calibri Light"/>
          <w:color w:val="auto"/>
          <w:sz w:val="21"/>
          <w:szCs w:val="21"/>
        </w:rPr>
        <w:t> 108 ust. 1 pkt. 1, 2 i 5</w:t>
      </w:r>
      <w:r w:rsidR="00D50221" w:rsidRPr="00206519">
        <w:rPr>
          <w:rFonts w:ascii="Calibri Light" w:hAnsi="Calibri Light" w:cs="Calibri Light"/>
          <w:color w:val="auto"/>
          <w:sz w:val="21"/>
          <w:szCs w:val="21"/>
        </w:rPr>
        <w:t xml:space="preserve"> lub </w:t>
      </w:r>
      <w:r w:rsidR="0091529F" w:rsidRPr="00206519">
        <w:rPr>
          <w:rFonts w:ascii="Calibri Light" w:hAnsi="Calibri Light" w:cs="Calibri Light"/>
          <w:color w:val="auto"/>
          <w:sz w:val="21"/>
          <w:szCs w:val="21"/>
        </w:rPr>
        <w:t xml:space="preserve">art. </w:t>
      </w:r>
      <w:r w:rsidR="00D50221" w:rsidRPr="00206519">
        <w:rPr>
          <w:rFonts w:ascii="Calibri Light" w:hAnsi="Calibri Light" w:cs="Calibri Light"/>
          <w:color w:val="auto"/>
          <w:sz w:val="21"/>
          <w:szCs w:val="21"/>
        </w:rPr>
        <w:t>109 ust. 1 pkt. 4, 5 oraz 7</w:t>
      </w:r>
      <w:r w:rsidRPr="00206519">
        <w:rPr>
          <w:rFonts w:ascii="Calibri Light" w:hAnsi="Calibri Light" w:cs="Calibri Light"/>
          <w:color w:val="auto"/>
          <w:sz w:val="21"/>
          <w:szCs w:val="21"/>
        </w:rPr>
        <w:t xml:space="preserve"> ustawy Pzp. Jednocześnie oświadczam, iż, w związku z okolicznościami, o których mowa w </w:t>
      </w:r>
      <w:r w:rsidR="0091529F" w:rsidRPr="00206519">
        <w:rPr>
          <w:rFonts w:ascii="Calibri Light" w:hAnsi="Calibri Light" w:cs="Calibri Light"/>
          <w:color w:val="auto"/>
          <w:sz w:val="21"/>
          <w:szCs w:val="21"/>
        </w:rPr>
        <w:t xml:space="preserve">art. </w:t>
      </w:r>
      <w:r w:rsidRPr="00206519">
        <w:rPr>
          <w:rFonts w:ascii="Calibri Light" w:hAnsi="Calibri Light" w:cs="Calibri Light"/>
          <w:color w:val="auto"/>
          <w:sz w:val="21"/>
          <w:szCs w:val="21"/>
        </w:rPr>
        <w:t>110 ust. 2 ustawy Pzp:</w:t>
      </w:r>
    </w:p>
    <w:p w14:paraId="7B06E66E" w14:textId="77777777" w:rsidR="00BB41AC" w:rsidRPr="00206519" w:rsidRDefault="00BB41AC" w:rsidP="001C3F67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206519" w:rsidRDefault="00BB41AC" w:rsidP="001C3F67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206519">
        <w:rPr>
          <w:rFonts w:ascii="Calibri Light" w:hAnsi="Calibri Light" w:cs="Calibri Light"/>
          <w:color w:val="auto"/>
          <w:sz w:val="21"/>
          <w:szCs w:val="21"/>
        </w:rPr>
        <w:t>, w tym organami ścigania, lub Z</w:t>
      </w:r>
      <w:r w:rsidRPr="00206519">
        <w:rPr>
          <w:rFonts w:ascii="Calibri Light" w:hAnsi="Calibri Light" w:cs="Calibri Light"/>
          <w:color w:val="auto"/>
          <w:sz w:val="21"/>
          <w:szCs w:val="21"/>
        </w:rPr>
        <w:t xml:space="preserve">amawiającym. </w:t>
      </w:r>
    </w:p>
    <w:p w14:paraId="1F63FF44" w14:textId="77777777" w:rsidR="00BB41AC" w:rsidRPr="00206519" w:rsidRDefault="00BB41AC" w:rsidP="001C3F67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206519" w:rsidRDefault="00BB41AC" w:rsidP="001C3F67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206519" w:rsidRDefault="00BB41AC" w:rsidP="001C3F67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>zreorganizowałem personel,</w:t>
      </w:r>
    </w:p>
    <w:p w14:paraId="6AF12273" w14:textId="77777777" w:rsidR="00BB41AC" w:rsidRPr="00206519" w:rsidRDefault="00BB41AC" w:rsidP="001C3F67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 xml:space="preserve">wdrożyłem system sprawozdawczości i kontroli, </w:t>
      </w:r>
    </w:p>
    <w:p w14:paraId="3FC38772" w14:textId="77777777" w:rsidR="00BB41AC" w:rsidRPr="00206519" w:rsidRDefault="00BB41AC" w:rsidP="001C3F67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206519" w:rsidRDefault="00BB41AC" w:rsidP="001C3F67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06519">
        <w:rPr>
          <w:rFonts w:ascii="Calibri Light" w:hAnsi="Calibri Light" w:cs="Calibri Light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206519" w:rsidRDefault="00BB41AC" w:rsidP="003B65CA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206519">
        <w:rPr>
          <w:rFonts w:ascii="Calibri Light" w:hAnsi="Calibri Light" w:cs="Calibri Light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0622E61F" w14:textId="77777777" w:rsidR="00943E6C" w:rsidRDefault="00BB41AC" w:rsidP="00943E6C">
      <w:pPr>
        <w:spacing w:after="0" w:line="276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206519">
        <w:rPr>
          <w:rFonts w:ascii="Calibri Light" w:hAnsi="Calibri Light" w:cs="Calibri Light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74BDCD" w14:textId="03E2DAAE" w:rsidR="0022011F" w:rsidRPr="00206519" w:rsidRDefault="00D556B5" w:rsidP="00943E6C">
      <w:pPr>
        <w:spacing w:before="80" w:after="0" w:line="276" w:lineRule="auto"/>
        <w:jc w:val="both"/>
        <w:rPr>
          <w:rFonts w:ascii="Calibri Light" w:hAnsi="Calibri Light" w:cs="Calibri Light"/>
          <w:i/>
          <w:sz w:val="20"/>
        </w:rPr>
      </w:pPr>
      <w:r w:rsidRPr="00206519">
        <w:rPr>
          <w:rFonts w:ascii="Calibri Light" w:hAnsi="Calibri Light" w:cs="Calibri Light"/>
          <w:b/>
          <w:sz w:val="20"/>
        </w:rPr>
        <w:t>*</w:t>
      </w:r>
      <w:r w:rsidRPr="00206519">
        <w:rPr>
          <w:rFonts w:ascii="Calibri Light" w:hAnsi="Calibri Light" w:cs="Calibri Light"/>
          <w:i/>
          <w:sz w:val="20"/>
        </w:rPr>
        <w:t>niepotrzebne skreślić</w:t>
      </w:r>
    </w:p>
    <w:p w14:paraId="4BC580B0" w14:textId="7ED3724B" w:rsidR="00BB41AC" w:rsidRPr="00206519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14:paraId="1EE4D4D4" w14:textId="77777777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65A233D2" w14:textId="16E30934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06519">
        <w:rPr>
          <w:rFonts w:ascii="Calibri Light" w:hAnsi="Calibri Light" w:cs="Calibri Light"/>
          <w:b/>
        </w:rPr>
        <w:t xml:space="preserve">OŚWIADCZENIE PODWYKONAWCY </w:t>
      </w:r>
    </w:p>
    <w:p w14:paraId="1AAAE1AC" w14:textId="77777777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06519">
        <w:rPr>
          <w:rFonts w:ascii="Calibri Light" w:hAnsi="Calibri Light" w:cs="Calibri Light"/>
          <w:b/>
        </w:rPr>
        <w:t>NA KTÓREGO ZASOBY POWOŁUJE SIĘ WYKONAWCA</w:t>
      </w:r>
    </w:p>
    <w:p w14:paraId="28A049EB" w14:textId="77777777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28408C52" w14:textId="77777777" w:rsidR="00BB41AC" w:rsidRPr="0020651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06519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515EB560" w14:textId="1E004679" w:rsidR="00C7354E" w:rsidRPr="00206519" w:rsidRDefault="00BB41AC" w:rsidP="00C7354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06519">
        <w:rPr>
          <w:rFonts w:ascii="Calibri Light" w:hAnsi="Calibri Light" w:cs="Calibri Light"/>
          <w:b/>
        </w:rPr>
        <w:t xml:space="preserve">o których mowa w art. 108 i 109 </w:t>
      </w:r>
      <w:r w:rsidR="00C7354E" w:rsidRPr="00206519">
        <w:rPr>
          <w:rFonts w:ascii="Calibri Light" w:hAnsi="Calibri Light" w:cs="Calibri Light"/>
          <w:b/>
        </w:rPr>
        <w:t xml:space="preserve">ustawy z dnia 11 września 2019 r. Prawo zamówień publicznych </w:t>
      </w:r>
    </w:p>
    <w:p w14:paraId="636BC1B4" w14:textId="46AFD96F" w:rsidR="00BB41AC" w:rsidRPr="00206519" w:rsidRDefault="00C7354E" w:rsidP="00C7354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06519">
        <w:rPr>
          <w:rFonts w:ascii="Calibri Light" w:hAnsi="Calibri Light" w:cs="Calibri Light"/>
          <w:b/>
        </w:rPr>
        <w:t>(</w:t>
      </w:r>
      <w:r w:rsidR="00B3006B" w:rsidRPr="00206519">
        <w:rPr>
          <w:rFonts w:asciiTheme="majorHAnsi" w:hAnsiTheme="majorHAnsi" w:cstheme="majorHAnsi"/>
          <w:b/>
        </w:rPr>
        <w:t xml:space="preserve">t.j. Dz. U. z 2021 poz. 1129 </w:t>
      </w:r>
      <w:r w:rsidRPr="00206519">
        <w:rPr>
          <w:rFonts w:ascii="Calibri Light" w:hAnsi="Calibri Light" w:cs="Calibri Light"/>
          <w:b/>
        </w:rPr>
        <w:t xml:space="preserve">ze zm.) </w:t>
      </w:r>
      <w:r w:rsidR="00BB41AC" w:rsidRPr="00206519">
        <w:rPr>
          <w:rFonts w:ascii="Calibri Light" w:hAnsi="Calibri Light" w:cs="Calibri Light"/>
          <w:b/>
        </w:rPr>
        <w:t>zwanej dalej „ustawą Pzp”</w:t>
      </w:r>
      <w:r w:rsidR="00E23E7D" w:rsidRPr="00206519">
        <w:rPr>
          <w:rFonts w:ascii="Calibri Light" w:hAnsi="Calibri Light" w:cs="Calibri Light"/>
          <w:b/>
        </w:rPr>
        <w:t xml:space="preserve"> </w:t>
      </w:r>
      <w:r w:rsidR="00E23E7D" w:rsidRPr="00206519">
        <w:rPr>
          <w:rFonts w:asciiTheme="majorHAnsi" w:hAnsiTheme="majorHAnsi" w:cstheme="majorHAnsi"/>
          <w:b/>
        </w:rPr>
        <w:t>oraz art. 7 ust. 1 ustawy o szczególnych rozwiązaniach w zakresie przeciwdziałania wspieraniu agresji na Ukrainę oraz służących ochronie bezpieczeństwa narodowego</w:t>
      </w:r>
    </w:p>
    <w:p w14:paraId="37F2FFE4" w14:textId="77777777" w:rsidR="00BB41AC" w:rsidRPr="00206519" w:rsidRDefault="00BB41AC" w:rsidP="003B65CA">
      <w:pPr>
        <w:spacing w:line="276" w:lineRule="auto"/>
        <w:rPr>
          <w:rFonts w:ascii="Calibri Light" w:hAnsi="Calibri Light" w:cs="Calibri Light"/>
          <w:b/>
        </w:rPr>
      </w:pPr>
    </w:p>
    <w:p w14:paraId="004F9E15" w14:textId="72176D82" w:rsidR="00BB41AC" w:rsidRPr="00206519" w:rsidRDefault="00BB41AC" w:rsidP="003B65CA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</w:rPr>
        <w:t xml:space="preserve">Na potrzeby niniejszego postępowania o udzielenie zamówienia publicznego pn. </w:t>
      </w:r>
      <w:r w:rsidR="0072238C" w:rsidRPr="00206519">
        <w:rPr>
          <w:rFonts w:ascii="Calibri Light" w:hAnsi="Calibri Light" w:cs="Calibri Light"/>
          <w:b/>
          <w:bCs/>
        </w:rPr>
        <w:t>„</w:t>
      </w:r>
      <w:r w:rsidR="001B1EC8" w:rsidRPr="00206519">
        <w:rPr>
          <w:rFonts w:ascii="Calibri Light" w:hAnsi="Calibri Light" w:cs="Calibri Light"/>
          <w:b/>
          <w:bCs/>
        </w:rPr>
        <w:t xml:space="preserve">Zakup wraz z dostawą do siedziby Zamawiającego </w:t>
      </w:r>
      <w:r w:rsidR="00C2153A" w:rsidRPr="00206519">
        <w:rPr>
          <w:rFonts w:ascii="Calibri Light" w:hAnsi="Calibri Light" w:cs="Calibri Light"/>
          <w:b/>
          <w:bCs/>
        </w:rPr>
        <w:t>6</w:t>
      </w:r>
      <w:r w:rsidR="001B1EC8" w:rsidRPr="00206519">
        <w:rPr>
          <w:rFonts w:ascii="Calibri Light" w:hAnsi="Calibri Light" w:cs="Calibri Light"/>
          <w:b/>
          <w:bCs/>
        </w:rPr>
        <w:t xml:space="preserve"> szt. fabrycznie nowych samochodów osobowych z napędem elektrycznym, dla Miejskiego Przedsiębiorstwa Oczyszczania Spółka z o.o. w Krakowie</w:t>
      </w:r>
      <w:r w:rsidR="0072238C" w:rsidRPr="00206519">
        <w:rPr>
          <w:rFonts w:ascii="Calibri Light" w:hAnsi="Calibri Light" w:cs="Calibri Light"/>
          <w:b/>
          <w:bCs/>
        </w:rPr>
        <w:t>”</w:t>
      </w:r>
      <w:r w:rsidR="00AE150F" w:rsidRPr="00206519">
        <w:rPr>
          <w:rFonts w:ascii="Calibri Light" w:hAnsi="Calibri Light" w:cs="Calibri Light"/>
        </w:rPr>
        <w:t xml:space="preserve"> (sygn.</w:t>
      </w:r>
      <w:r w:rsidRPr="00206519">
        <w:rPr>
          <w:rFonts w:ascii="Calibri Light" w:hAnsi="Calibri Light" w:cs="Calibri Light"/>
        </w:rPr>
        <w:t xml:space="preserve"> </w:t>
      </w:r>
      <w:r w:rsidR="00E23E7D" w:rsidRPr="00206519">
        <w:rPr>
          <w:rFonts w:ascii="Calibri Light" w:hAnsi="Calibri Light" w:cs="Calibri Light"/>
        </w:rPr>
        <w:t>s</w:t>
      </w:r>
      <w:r w:rsidRPr="00206519">
        <w:rPr>
          <w:rFonts w:ascii="Calibri Light" w:hAnsi="Calibri Light" w:cs="Calibri Light"/>
        </w:rPr>
        <w:t>prawy</w:t>
      </w:r>
      <w:r w:rsidR="00E23E7D" w:rsidRPr="00206519">
        <w:rPr>
          <w:rFonts w:ascii="Calibri Light" w:hAnsi="Calibri Light" w:cs="Calibri Light"/>
        </w:rPr>
        <w:t xml:space="preserve"> TZ/TT/5/2022</w:t>
      </w:r>
      <w:r w:rsidRPr="00206519">
        <w:rPr>
          <w:rFonts w:ascii="Calibri Light" w:hAnsi="Calibri Light" w:cs="Calibri Light"/>
        </w:rPr>
        <w:t>)</w:t>
      </w:r>
      <w:r w:rsidRPr="00206519">
        <w:rPr>
          <w:rFonts w:ascii="Calibri Light" w:hAnsi="Calibri Light" w:cs="Calibri Light"/>
          <w:bCs/>
        </w:rPr>
        <w:t>,</w:t>
      </w:r>
      <w:r w:rsidRPr="00206519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Pzp oświadczam, </w:t>
      </w:r>
      <w:r w:rsidR="00E23E7D" w:rsidRPr="00206519">
        <w:rPr>
          <w:rFonts w:ascii="Calibri Light" w:hAnsi="Calibri Light" w:cs="Calibri Light"/>
        </w:rPr>
        <w:t>iż nie podlegam wykluczeniu z postępowania na podstawie przesłanek określonych w</w:t>
      </w:r>
      <w:r w:rsidRPr="00206519">
        <w:rPr>
          <w:rFonts w:ascii="Calibri Light" w:hAnsi="Calibri Light" w:cs="Calibri Light"/>
        </w:rPr>
        <w:t>:</w:t>
      </w:r>
    </w:p>
    <w:p w14:paraId="09702D5A" w14:textId="77777777" w:rsidR="00BB41AC" w:rsidRPr="00206519" w:rsidRDefault="00BB41AC" w:rsidP="003B65CA">
      <w:pPr>
        <w:spacing w:line="276" w:lineRule="auto"/>
        <w:jc w:val="both"/>
        <w:rPr>
          <w:rFonts w:ascii="Calibri Light" w:hAnsi="Calibri Light" w:cs="Calibri Light"/>
        </w:rPr>
      </w:pPr>
    </w:p>
    <w:p w14:paraId="2F887F22" w14:textId="3EDE110D" w:rsidR="00BB41AC" w:rsidRPr="00206519" w:rsidRDefault="00BB41AC" w:rsidP="001C3F6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</w:rPr>
        <w:t>w art. 108 ust. 1 ustawy Pzp.</w:t>
      </w:r>
      <w:r w:rsidR="00E23E7D" w:rsidRPr="00206519">
        <w:rPr>
          <w:rFonts w:ascii="Calibri Light" w:hAnsi="Calibri Light" w:cs="Calibri Light"/>
        </w:rPr>
        <w:t>,</w:t>
      </w:r>
    </w:p>
    <w:p w14:paraId="10EC2F80" w14:textId="0C2E7CF7" w:rsidR="00E23E7D" w:rsidRPr="00206519" w:rsidRDefault="00E23E7D" w:rsidP="001C3F6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</w:rPr>
      </w:pPr>
      <w:r w:rsidRPr="00206519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14:paraId="22820E5D" w14:textId="684102A0" w:rsidR="00BB41AC" w:rsidRPr="00206519" w:rsidRDefault="00BB41AC" w:rsidP="001C3F6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</w:rPr>
        <w:t xml:space="preserve">w art. 109 ust. 1 </w:t>
      </w:r>
      <w:r w:rsidR="00E23E7D" w:rsidRPr="00206519">
        <w:rPr>
          <w:rFonts w:ascii="Calibri Light" w:hAnsi="Calibri Light" w:cs="Calibri Light"/>
        </w:rPr>
        <w:t>pkt. 1, 4, 5 oraz 7 ustawy Pzp.</w:t>
      </w:r>
    </w:p>
    <w:p w14:paraId="726DDA44" w14:textId="77777777" w:rsidR="00BB41AC" w:rsidRPr="00206519" w:rsidRDefault="00BB41AC" w:rsidP="003B65CA">
      <w:pPr>
        <w:pStyle w:val="Akapitzlist"/>
        <w:spacing w:line="276" w:lineRule="auto"/>
        <w:rPr>
          <w:rFonts w:ascii="Calibri Light" w:hAnsi="Calibri Light" w:cs="Calibri Light"/>
        </w:rPr>
      </w:pPr>
    </w:p>
    <w:p w14:paraId="6E9A7041" w14:textId="77777777" w:rsidR="00BB41AC" w:rsidRPr="00206519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D14D73" w14:textId="77777777" w:rsidR="00BB41AC" w:rsidRPr="00206519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0C020B48" w14:textId="77777777" w:rsidR="00BB41AC" w:rsidRPr="00206519" w:rsidRDefault="00BB41AC" w:rsidP="003B65CA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14:paraId="457791D6" w14:textId="77777777" w:rsidR="00BB41AC" w:rsidRPr="00206519" w:rsidRDefault="00BB41AC" w:rsidP="003B65CA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u w:val="single"/>
        </w:rPr>
      </w:pPr>
    </w:p>
    <w:p w14:paraId="17229FED" w14:textId="078EDDFC" w:rsidR="00DF30E2" w:rsidRPr="00206519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  <w:i/>
          <w:u w:val="single"/>
        </w:rPr>
      </w:pPr>
      <w:r w:rsidRPr="00206519">
        <w:rPr>
          <w:rFonts w:ascii="Calibri Light" w:hAnsi="Calibri Light" w:cs="Calibri Light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14:paraId="0EE6CAE4" w14:textId="77777777" w:rsidR="00DF30E2" w:rsidRPr="00206519" w:rsidRDefault="00DF30E2" w:rsidP="003B65CA">
      <w:pPr>
        <w:spacing w:line="276" w:lineRule="auto"/>
        <w:rPr>
          <w:rFonts w:ascii="Calibri Light" w:hAnsi="Calibri Light" w:cs="Calibri Light"/>
          <w:i/>
        </w:rPr>
      </w:pPr>
      <w:r w:rsidRPr="00206519">
        <w:rPr>
          <w:rFonts w:ascii="Calibri Light" w:hAnsi="Calibri Light" w:cs="Calibri Light"/>
          <w:i/>
        </w:rPr>
        <w:br w:type="page"/>
      </w:r>
    </w:p>
    <w:p w14:paraId="66D6EBF3" w14:textId="77777777" w:rsidR="00EA4946" w:rsidRPr="00206519" w:rsidRDefault="00EA4946" w:rsidP="00EA494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06519">
        <w:rPr>
          <w:rFonts w:asciiTheme="majorHAnsi" w:hAnsiTheme="majorHAnsi" w:cstheme="majorHAnsi"/>
        </w:rPr>
        <w:lastRenderedPageBreak/>
        <w:t>z</w:t>
      </w:r>
      <w:r w:rsidRPr="00206519">
        <w:rPr>
          <w:rFonts w:asciiTheme="majorHAnsi" w:eastAsia="Times New Roman" w:hAnsiTheme="majorHAnsi" w:cstheme="majorHAnsi"/>
          <w:lang w:eastAsia="pl-PL"/>
        </w:rPr>
        <w:t>ał. nr 2 c) do SWZ</w:t>
      </w:r>
    </w:p>
    <w:p w14:paraId="5E26B001" w14:textId="77777777" w:rsidR="00EA4946" w:rsidRPr="00206519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948EAA0" w14:textId="77777777" w:rsidR="00EA4946" w:rsidRPr="00206519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37632FD" w14:textId="77777777" w:rsidR="0049471B" w:rsidRPr="00206519" w:rsidRDefault="0049471B" w:rsidP="0049471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06519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88ED22E" w14:textId="77777777" w:rsidR="0049471B" w:rsidRPr="00206519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06519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A21E003" w14:textId="77777777" w:rsidR="0049471B" w:rsidRPr="00206519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06519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206519">
        <w:rPr>
          <w:rFonts w:ascii="Calibri Light" w:hAnsi="Calibri Light" w:cs="Calibri Light"/>
          <w:b/>
        </w:rPr>
        <w:t>11 września 2019 r.</w:t>
      </w:r>
    </w:p>
    <w:p w14:paraId="309BC0DC" w14:textId="0C7906D7" w:rsidR="0049471B" w:rsidRPr="00206519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06519">
        <w:rPr>
          <w:rFonts w:asciiTheme="majorHAnsi" w:hAnsiTheme="majorHAnsi" w:cstheme="majorHAnsi"/>
          <w:b/>
        </w:rPr>
        <w:t xml:space="preserve"> Prawo zamówień publicznych (</w:t>
      </w:r>
      <w:r w:rsidR="00B3006B" w:rsidRPr="00206519">
        <w:rPr>
          <w:rFonts w:asciiTheme="majorHAnsi" w:hAnsiTheme="majorHAnsi" w:cstheme="majorHAnsi"/>
          <w:b/>
        </w:rPr>
        <w:t xml:space="preserve">t.j. Dz. U. z 2021 poz. 1129 </w:t>
      </w:r>
      <w:r w:rsidRPr="00206519">
        <w:rPr>
          <w:rFonts w:asciiTheme="majorHAnsi" w:hAnsiTheme="majorHAnsi" w:cstheme="majorHAnsi"/>
          <w:b/>
        </w:rPr>
        <w:t>ze zm.)</w:t>
      </w:r>
    </w:p>
    <w:p w14:paraId="624295BB" w14:textId="77777777" w:rsidR="0049471B" w:rsidRPr="00206519" w:rsidRDefault="0049471B" w:rsidP="0049471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F7710A9" w14:textId="77777777" w:rsidR="0049471B" w:rsidRPr="00206519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5C6E230" w14:textId="66F5D88D" w:rsidR="0049471B" w:rsidRPr="00206519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06519">
        <w:rPr>
          <w:rFonts w:asciiTheme="majorHAnsi" w:hAnsiTheme="majorHAnsi" w:cstheme="majorHAnsi"/>
        </w:rPr>
        <w:t xml:space="preserve">Na potrzeby postępowania o udzielenie zamówienia publicznego pn. </w:t>
      </w:r>
      <w:r w:rsidRPr="00206519">
        <w:rPr>
          <w:rFonts w:asciiTheme="majorHAnsi" w:hAnsiTheme="majorHAnsi" w:cstheme="majorHAnsi"/>
          <w:b/>
          <w:i/>
        </w:rPr>
        <w:t>„</w:t>
      </w:r>
      <w:r w:rsidR="001B1EC8" w:rsidRPr="00206519">
        <w:rPr>
          <w:rFonts w:ascii="Calibri Light" w:hAnsi="Calibri Light" w:cs="Calibri Light"/>
          <w:b/>
          <w:bCs/>
        </w:rPr>
        <w:t xml:space="preserve">Zakup wraz z dostawą do siedziby Zamawiającego </w:t>
      </w:r>
      <w:r w:rsidR="00C80220" w:rsidRPr="00206519">
        <w:rPr>
          <w:rFonts w:ascii="Calibri Light" w:hAnsi="Calibri Light" w:cs="Calibri Light"/>
          <w:b/>
          <w:bCs/>
        </w:rPr>
        <w:t>6</w:t>
      </w:r>
      <w:r w:rsidR="001B1EC8" w:rsidRPr="00206519">
        <w:rPr>
          <w:rFonts w:ascii="Calibri Light" w:hAnsi="Calibri Light" w:cs="Calibri Light"/>
          <w:b/>
          <w:bCs/>
        </w:rPr>
        <w:t xml:space="preserve"> szt. fabrycznie nowych samochodów osobowych z napędem elektrycznym, dla Miejskiego Przedsiębiorstwa Oczyszczania Spółka z o.o. w Krakowie</w:t>
      </w:r>
      <w:r w:rsidRPr="00206519">
        <w:rPr>
          <w:rFonts w:asciiTheme="majorHAnsi" w:hAnsiTheme="majorHAnsi" w:cstheme="majorHAnsi"/>
          <w:b/>
          <w:i/>
          <w:lang w:eastAsia="pl-PL"/>
        </w:rPr>
        <w:t>”</w:t>
      </w:r>
      <w:r w:rsidRPr="00206519">
        <w:rPr>
          <w:rFonts w:asciiTheme="majorHAnsi" w:hAnsiTheme="majorHAnsi" w:cstheme="majorHAnsi"/>
          <w:i/>
          <w:lang w:eastAsia="pl-PL"/>
        </w:rPr>
        <w:t xml:space="preserve"> </w:t>
      </w:r>
      <w:r w:rsidRPr="00206519">
        <w:rPr>
          <w:rFonts w:asciiTheme="majorHAnsi" w:hAnsiTheme="majorHAnsi" w:cstheme="majorHAnsi"/>
          <w:lang w:eastAsia="pl-PL"/>
        </w:rPr>
        <w:t>(sygn.</w:t>
      </w:r>
      <w:r w:rsidR="00E11A03" w:rsidRPr="00206519">
        <w:rPr>
          <w:rFonts w:asciiTheme="majorHAnsi" w:hAnsiTheme="majorHAnsi" w:cstheme="majorHAnsi"/>
          <w:lang w:eastAsia="pl-PL"/>
        </w:rPr>
        <w:t> </w:t>
      </w:r>
      <w:r w:rsidR="00A501C8" w:rsidRPr="00206519">
        <w:rPr>
          <w:rFonts w:ascii="Calibri Light" w:hAnsi="Calibri Light" w:cs="Calibri Light"/>
        </w:rPr>
        <w:t>TZ/TT/5/2022</w:t>
      </w:r>
      <w:r w:rsidRPr="00206519">
        <w:rPr>
          <w:rFonts w:asciiTheme="majorHAnsi" w:hAnsiTheme="majorHAnsi" w:cstheme="majorHAnsi"/>
          <w:lang w:eastAsia="pl-PL"/>
        </w:rPr>
        <w:t>)</w:t>
      </w:r>
      <w:r w:rsidRPr="00206519">
        <w:rPr>
          <w:rFonts w:asciiTheme="majorHAnsi" w:hAnsiTheme="majorHAnsi" w:cstheme="majorHAnsi"/>
          <w:i/>
          <w:lang w:eastAsia="pl-PL"/>
        </w:rPr>
        <w:t xml:space="preserve"> </w:t>
      </w:r>
      <w:r w:rsidRPr="00206519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39E00728" w14:textId="77777777" w:rsidR="0049471B" w:rsidRPr="00206519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7F5A74" w14:textId="10A49A1F" w:rsidR="0049471B" w:rsidRPr="00206519" w:rsidRDefault="00074365" w:rsidP="001C3F67">
      <w:pPr>
        <w:pStyle w:val="Akapitzlist"/>
        <w:numPr>
          <w:ilvl w:val="3"/>
          <w:numId w:val="37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206519">
        <w:rPr>
          <w:rFonts w:asciiTheme="majorHAnsi" w:hAnsiTheme="majorHAnsi" w:cstheme="majorHAnsi"/>
        </w:rPr>
        <w:t>s</w:t>
      </w:r>
      <w:r w:rsidR="0049471B" w:rsidRPr="00206519">
        <w:rPr>
          <w:rFonts w:asciiTheme="majorHAnsi" w:hAnsiTheme="majorHAnsi" w:cstheme="majorHAnsi"/>
        </w:rPr>
        <w:t>pełniam warun</w:t>
      </w:r>
      <w:r w:rsidRPr="00206519">
        <w:rPr>
          <w:rFonts w:asciiTheme="majorHAnsi" w:hAnsiTheme="majorHAnsi" w:cstheme="majorHAnsi"/>
        </w:rPr>
        <w:t>ek</w:t>
      </w:r>
      <w:r w:rsidR="0049471B" w:rsidRPr="00206519">
        <w:rPr>
          <w:rFonts w:asciiTheme="majorHAnsi" w:hAnsiTheme="majorHAnsi" w:cstheme="majorHAnsi"/>
        </w:rPr>
        <w:t xml:space="preserve"> udziału w postępowaniu określon</w:t>
      </w:r>
      <w:r w:rsidRPr="00206519">
        <w:rPr>
          <w:rFonts w:asciiTheme="majorHAnsi" w:hAnsiTheme="majorHAnsi" w:cstheme="majorHAnsi"/>
        </w:rPr>
        <w:t>y</w:t>
      </w:r>
      <w:r w:rsidR="0049471B" w:rsidRPr="00206519">
        <w:rPr>
          <w:rFonts w:asciiTheme="majorHAnsi" w:hAnsiTheme="majorHAnsi" w:cstheme="majorHAnsi"/>
        </w:rPr>
        <w:t xml:space="preserve"> </w:t>
      </w:r>
      <w:r w:rsidR="00626114" w:rsidRPr="00206519">
        <w:rPr>
          <w:rFonts w:asciiTheme="majorHAnsi" w:hAnsiTheme="majorHAnsi" w:cstheme="majorHAnsi"/>
        </w:rPr>
        <w:t>przez Zamawiającego w pkt. 9 d)</w:t>
      </w:r>
      <w:r w:rsidR="0049471B" w:rsidRPr="00206519">
        <w:rPr>
          <w:rFonts w:asciiTheme="majorHAnsi" w:hAnsiTheme="majorHAnsi" w:cstheme="majorHAnsi"/>
        </w:rPr>
        <w:t> SWZ. Na potwierdzenie powyższych okoliczności przedkładam wykaz wykonany</w:t>
      </w:r>
      <w:r w:rsidR="00160A82" w:rsidRPr="00206519">
        <w:rPr>
          <w:rFonts w:asciiTheme="majorHAnsi" w:hAnsiTheme="majorHAnsi" w:cstheme="majorHAnsi"/>
        </w:rPr>
        <w:t xml:space="preserve">ch </w:t>
      </w:r>
      <w:r w:rsidR="004854E3" w:rsidRPr="00206519">
        <w:rPr>
          <w:rFonts w:asciiTheme="majorHAnsi" w:hAnsiTheme="majorHAnsi" w:cstheme="majorHAnsi"/>
        </w:rPr>
        <w:t>dostaw</w:t>
      </w:r>
      <w:r w:rsidR="00160A82" w:rsidRPr="00206519">
        <w:rPr>
          <w:rFonts w:asciiTheme="majorHAnsi" w:hAnsiTheme="majorHAnsi" w:cstheme="majorHAnsi"/>
        </w:rPr>
        <w:t>, o którym mowa w pkt.</w:t>
      </w:r>
      <w:r w:rsidRPr="00206519">
        <w:rPr>
          <w:rFonts w:asciiTheme="majorHAnsi" w:hAnsiTheme="majorHAnsi" w:cstheme="majorHAnsi"/>
        </w:rPr>
        <w:t> </w:t>
      </w:r>
      <w:r w:rsidR="00160A82" w:rsidRPr="00206519">
        <w:rPr>
          <w:rFonts w:asciiTheme="majorHAnsi" w:hAnsiTheme="majorHAnsi" w:cstheme="majorHAnsi"/>
        </w:rPr>
        <w:t>10</w:t>
      </w:r>
      <w:r w:rsidR="00041D6C" w:rsidRPr="00206519">
        <w:rPr>
          <w:rFonts w:asciiTheme="majorHAnsi" w:hAnsiTheme="majorHAnsi" w:cstheme="majorHAnsi"/>
        </w:rPr>
        <w:t xml:space="preserve"> b) </w:t>
      </w:r>
      <w:r w:rsidR="001F132B" w:rsidRPr="00206519">
        <w:rPr>
          <w:rFonts w:asciiTheme="majorHAnsi" w:hAnsiTheme="majorHAnsi" w:cstheme="majorHAnsi"/>
        </w:rPr>
        <w:t>SWZ</w:t>
      </w:r>
      <w:r w:rsidR="0049471B" w:rsidRPr="00206519">
        <w:rPr>
          <w:rFonts w:asciiTheme="majorHAnsi" w:hAnsiTheme="majorHAnsi" w:cstheme="majorHAnsi"/>
        </w:rPr>
        <w:t>:</w:t>
      </w:r>
    </w:p>
    <w:p w14:paraId="4ABDF493" w14:textId="77777777" w:rsidR="0049471B" w:rsidRPr="00206519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206519" w:rsidRPr="00206519" w14:paraId="05C7E338" w14:textId="77777777" w:rsidTr="00B9384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C79" w14:textId="77777777" w:rsidR="0049471B" w:rsidRPr="00206519" w:rsidRDefault="0049471B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C54" w14:textId="77777777" w:rsidR="0049471B" w:rsidRPr="0020651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EB8B6C" w14:textId="77777777" w:rsidR="0049471B" w:rsidRPr="00206519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F6" w14:textId="77777777" w:rsidR="0049471B" w:rsidRPr="0020651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56FD0408" w14:textId="77777777" w:rsidR="0049471B" w:rsidRPr="0020651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38D" w14:textId="77777777" w:rsidR="0049471B" w:rsidRPr="0020651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09A" w14:textId="77777777" w:rsidR="0049471B" w:rsidRPr="0020651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9E17864" w14:textId="77777777" w:rsidR="0049471B" w:rsidRPr="0020651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06519">
              <w:rPr>
                <w:rFonts w:asciiTheme="majorHAnsi" w:hAnsiTheme="majorHAnsi" w:cstheme="majorHAnsi"/>
                <w:b/>
              </w:rPr>
              <w:t>zamówienia</w:t>
            </w:r>
          </w:p>
          <w:p w14:paraId="59D49A39" w14:textId="77777777" w:rsidR="0049471B" w:rsidRPr="00206519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od [miesiąc – rok]</w:t>
            </w:r>
          </w:p>
          <w:p w14:paraId="4C2D6D53" w14:textId="77777777" w:rsidR="0049471B" w:rsidRPr="00206519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206519" w:rsidRPr="00206519" w14:paraId="6BFAD383" w14:textId="77777777" w:rsidTr="00267468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B8E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FB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B2C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2D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AE0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1C97CB60" w14:textId="77777777" w:rsidTr="0026746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2AD6" w14:textId="74E630F9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186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4AD8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027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F5049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61218E16" w14:textId="77777777" w:rsidTr="0026746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144D" w14:textId="0661E6F6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EA2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C78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33C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A851D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11D16698" w14:textId="77777777" w:rsidTr="0026746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944E" w14:textId="3DF1B6D8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D79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A15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A46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146AE" w14:textId="77777777" w:rsidR="00CC5E0C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47774502" w14:textId="77777777" w:rsidTr="0026746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504" w14:textId="10F066E4" w:rsidR="0049471B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7A3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F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3ED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A037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06519" w:rsidRPr="00206519" w14:paraId="7A3316CE" w14:textId="77777777" w:rsidTr="00267468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33" w14:textId="548E2213" w:rsidR="0049471B" w:rsidRPr="00206519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0651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84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663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017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A08" w14:textId="77777777" w:rsidR="0049471B" w:rsidRPr="0020651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4FEDBFE" w14:textId="7B903523" w:rsidR="0049471B" w:rsidRPr="00206519" w:rsidRDefault="0049471B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206519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160A82" w:rsidRPr="00206519">
        <w:rPr>
          <w:rFonts w:asciiTheme="majorHAnsi" w:eastAsia="TimesNewRoman" w:hAnsiTheme="majorHAnsi" w:cstheme="majorHAnsi"/>
          <w:i/>
        </w:rPr>
        <w:t>dostaw</w:t>
      </w:r>
      <w:r w:rsidRPr="00206519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F94C99" w:rsidRPr="00206519">
        <w:rPr>
          <w:rFonts w:asciiTheme="majorHAnsi" w:eastAsia="TimesNewRoman" w:hAnsiTheme="majorHAnsi" w:cstheme="majorHAnsi"/>
          <w:i/>
        </w:rPr>
        <w:t xml:space="preserve">dostaw </w:t>
      </w:r>
      <w:r w:rsidRPr="00206519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160A82" w:rsidRPr="00206519">
        <w:rPr>
          <w:rFonts w:asciiTheme="majorHAnsi" w:eastAsia="TimesNewRoman" w:hAnsiTheme="majorHAnsi" w:cstheme="majorHAnsi"/>
          <w:i/>
        </w:rPr>
        <w:t>dostawy,</w:t>
      </w:r>
      <w:r w:rsidRPr="00206519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27C47EF8" w14:textId="77777777" w:rsidR="0049471B" w:rsidRPr="00206519" w:rsidRDefault="0049471B" w:rsidP="0049471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1495378" w14:textId="77777777" w:rsidR="0049471B" w:rsidRPr="00206519" w:rsidRDefault="0049471B" w:rsidP="0049471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0049C171" w14:textId="77777777" w:rsidR="00EA4946" w:rsidRPr="00206519" w:rsidRDefault="00EA4946" w:rsidP="00EA4946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AC9B9" w14:textId="77777777" w:rsidR="00EA4946" w:rsidRPr="00206519" w:rsidRDefault="00EA4946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14:paraId="245F05AF" w14:textId="77777777" w:rsidR="00EA4946" w:rsidRPr="00206519" w:rsidRDefault="00EA4946">
      <w:pPr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</w:rPr>
        <w:br w:type="page"/>
      </w:r>
    </w:p>
    <w:p w14:paraId="4523579C" w14:textId="527C9C23" w:rsidR="00DF30E2" w:rsidRPr="00206519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hAnsi="Calibri Light" w:cs="Calibri Light"/>
        </w:rPr>
        <w:lastRenderedPageBreak/>
        <w:t>z</w:t>
      </w:r>
      <w:r w:rsidRPr="00206519">
        <w:rPr>
          <w:rFonts w:ascii="Calibri Light" w:eastAsia="Times New Roman" w:hAnsi="Calibri Light" w:cs="Calibri Light"/>
          <w:lang w:eastAsia="pl-PL"/>
        </w:rPr>
        <w:t xml:space="preserve">ał. nr 2 </w:t>
      </w:r>
      <w:r w:rsidR="002F0795" w:rsidRPr="00206519">
        <w:rPr>
          <w:rFonts w:ascii="Calibri Light" w:eastAsia="Times New Roman" w:hAnsi="Calibri Light" w:cs="Calibri Light"/>
          <w:lang w:eastAsia="pl-PL"/>
        </w:rPr>
        <w:t>d</w:t>
      </w:r>
      <w:r w:rsidRPr="00206519">
        <w:rPr>
          <w:rFonts w:ascii="Calibri Light" w:eastAsia="Times New Roman" w:hAnsi="Calibri Light" w:cs="Calibri Light"/>
          <w:lang w:eastAsia="pl-PL"/>
        </w:rPr>
        <w:t>) do SWZ</w:t>
      </w:r>
    </w:p>
    <w:p w14:paraId="77E4E41E" w14:textId="77777777" w:rsidR="00DF30E2" w:rsidRPr="00206519" w:rsidRDefault="00DF30E2" w:rsidP="003B65CA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14:paraId="48B8CA7E" w14:textId="67B3A5CF" w:rsidR="00DF30E2" w:rsidRPr="00206519" w:rsidRDefault="00DF30E2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206519">
        <w:rPr>
          <w:rFonts w:ascii="Calibri Light" w:hAnsi="Calibri Light" w:cs="Calibri Light"/>
          <w:b/>
          <w:sz w:val="24"/>
        </w:rPr>
        <w:t xml:space="preserve">Oświadczenie Wykonawcy </w:t>
      </w:r>
    </w:p>
    <w:p w14:paraId="71ECD2A8" w14:textId="77777777" w:rsidR="002700A6" w:rsidRPr="00206519" w:rsidRDefault="002700A6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14:paraId="743D1A3D" w14:textId="77777777" w:rsidR="00DF30E2" w:rsidRPr="00206519" w:rsidRDefault="00DF30E2" w:rsidP="003B65CA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206519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14:paraId="279301CC" w14:textId="77777777" w:rsidR="009B1F30" w:rsidRPr="00206519" w:rsidRDefault="00DF30E2" w:rsidP="009B1F3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06519">
        <w:rPr>
          <w:rFonts w:ascii="Calibri Light" w:hAnsi="Calibri Light" w:cs="Calibri Light"/>
          <w:b/>
        </w:rPr>
        <w:t xml:space="preserve">o którym mowa w art. 108 ust. 1 pkt. 5 </w:t>
      </w:r>
      <w:r w:rsidR="009B1F30" w:rsidRPr="00206519">
        <w:rPr>
          <w:rFonts w:ascii="Calibri Light" w:hAnsi="Calibri Light" w:cs="Calibri Light"/>
          <w:b/>
        </w:rPr>
        <w:t xml:space="preserve">ustawy z dnia 11 września 2019 r. Prawo zamówień publicznych </w:t>
      </w:r>
    </w:p>
    <w:p w14:paraId="7F701923" w14:textId="1109F7D4" w:rsidR="00DF30E2" w:rsidRPr="00206519" w:rsidRDefault="009B1F30" w:rsidP="009B1F30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206519">
        <w:rPr>
          <w:rFonts w:ascii="Calibri Light" w:hAnsi="Calibri Light" w:cs="Calibri Light"/>
          <w:b/>
        </w:rPr>
        <w:t>(</w:t>
      </w:r>
      <w:r w:rsidR="00B3006B" w:rsidRPr="00206519">
        <w:rPr>
          <w:rFonts w:asciiTheme="majorHAnsi" w:hAnsiTheme="majorHAnsi" w:cstheme="majorHAnsi"/>
          <w:b/>
        </w:rPr>
        <w:t xml:space="preserve">t.j. Dz. U. z 2021 poz. 1129 </w:t>
      </w:r>
      <w:r w:rsidRPr="00206519">
        <w:rPr>
          <w:rFonts w:ascii="Calibri Light" w:hAnsi="Calibri Light" w:cs="Calibri Light"/>
          <w:b/>
        </w:rPr>
        <w:t xml:space="preserve">ze zm.) </w:t>
      </w:r>
    </w:p>
    <w:p w14:paraId="0A813E6B" w14:textId="77777777" w:rsidR="00DF30E2" w:rsidRPr="00206519" w:rsidRDefault="00DF30E2" w:rsidP="003B65CA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B443529" w14:textId="5DA196D4" w:rsidR="00DF30E2" w:rsidRPr="00206519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206519">
        <w:rPr>
          <w:rFonts w:ascii="Calibri Light" w:eastAsia="TimesNewRoman" w:hAnsi="Calibri Light" w:cs="Calibri Light"/>
        </w:rPr>
        <w:t xml:space="preserve">Oświadczam, iż nie podlegam wykluczeniu z postępowania prowadzonego w trybie </w:t>
      </w:r>
      <w:r w:rsidR="00234C32" w:rsidRPr="00206519">
        <w:rPr>
          <w:rFonts w:ascii="Calibri Light" w:eastAsia="TimesNewRoman" w:hAnsi="Calibri Light" w:cs="Calibri Light"/>
        </w:rPr>
        <w:t xml:space="preserve">podstawowym </w:t>
      </w:r>
      <w:r w:rsidRPr="00206519">
        <w:rPr>
          <w:rFonts w:ascii="Calibri Light" w:eastAsia="TimesNewRoman" w:hAnsi="Calibri Light" w:cs="Calibri Light"/>
        </w:rPr>
        <w:t xml:space="preserve">na </w:t>
      </w:r>
      <w:r w:rsidR="00BC6E94" w:rsidRPr="00206519">
        <w:rPr>
          <w:rFonts w:ascii="Calibri Light" w:hAnsi="Calibri Light" w:cs="Calibri Light"/>
          <w:b/>
          <w:bCs/>
          <w:i/>
          <w:iCs/>
        </w:rPr>
        <w:t>„</w:t>
      </w:r>
      <w:r w:rsidR="001B1EC8" w:rsidRPr="00206519">
        <w:rPr>
          <w:rFonts w:ascii="Calibri Light" w:hAnsi="Calibri Light" w:cs="Calibri Light"/>
          <w:b/>
          <w:bCs/>
        </w:rPr>
        <w:t xml:space="preserve">Zakup wraz z dostawą do siedziby Zamawiającego </w:t>
      </w:r>
      <w:r w:rsidR="00C80220" w:rsidRPr="00206519">
        <w:rPr>
          <w:rFonts w:ascii="Calibri Light" w:hAnsi="Calibri Light" w:cs="Calibri Light"/>
          <w:b/>
          <w:bCs/>
        </w:rPr>
        <w:t>6</w:t>
      </w:r>
      <w:r w:rsidR="001B1EC8" w:rsidRPr="00206519">
        <w:rPr>
          <w:rFonts w:ascii="Calibri Light" w:hAnsi="Calibri Light" w:cs="Calibri Light"/>
          <w:b/>
          <w:bCs/>
        </w:rPr>
        <w:t xml:space="preserve"> szt. fabrycznie nowych samochodów osobowych z napędem elektrycznym, dla Miejskiego Przedsiębiorstwa Oczyszczania Spółka z o.o. w Krakowie</w:t>
      </w:r>
      <w:r w:rsidR="00BC6E94" w:rsidRPr="00206519">
        <w:rPr>
          <w:rFonts w:ascii="Calibri Light" w:hAnsi="Calibri Light" w:cs="Calibri Light"/>
          <w:b/>
          <w:bCs/>
          <w:i/>
          <w:iCs/>
        </w:rPr>
        <w:t>”</w:t>
      </w:r>
      <w:r w:rsidR="00234C32" w:rsidRPr="00206519">
        <w:rPr>
          <w:rFonts w:ascii="Calibri Light" w:hAnsi="Calibri Light" w:cs="Calibri Light"/>
          <w:i/>
          <w:iCs/>
        </w:rPr>
        <w:t xml:space="preserve"> </w:t>
      </w:r>
      <w:r w:rsidRPr="00206519">
        <w:rPr>
          <w:rFonts w:ascii="Calibri Light" w:hAnsi="Calibri Light" w:cs="Calibri Light"/>
          <w:i/>
        </w:rPr>
        <w:t>(</w:t>
      </w:r>
      <w:r w:rsidRPr="00206519">
        <w:rPr>
          <w:rFonts w:ascii="Calibri Light" w:hAnsi="Calibri Light" w:cs="Calibri Light"/>
        </w:rPr>
        <w:t>sygn. sprawy</w:t>
      </w:r>
      <w:r w:rsidR="00202011" w:rsidRPr="00206519">
        <w:rPr>
          <w:rFonts w:ascii="Calibri Light" w:hAnsi="Calibri Light" w:cs="Calibri Light"/>
        </w:rPr>
        <w:t>:</w:t>
      </w:r>
      <w:r w:rsidRPr="00206519">
        <w:rPr>
          <w:rFonts w:ascii="Calibri Light" w:hAnsi="Calibri Light" w:cs="Calibri Light"/>
        </w:rPr>
        <w:t xml:space="preserve"> </w:t>
      </w:r>
      <w:r w:rsidR="00F97B80" w:rsidRPr="00206519">
        <w:rPr>
          <w:rFonts w:ascii="Calibri Light" w:hAnsi="Calibri Light" w:cs="Calibri Light"/>
        </w:rPr>
        <w:t>TZ/</w:t>
      </w:r>
      <w:r w:rsidR="0027780E" w:rsidRPr="00206519">
        <w:rPr>
          <w:rFonts w:ascii="Calibri Light" w:hAnsi="Calibri Light" w:cs="Calibri Light"/>
        </w:rPr>
        <w:t>T</w:t>
      </w:r>
      <w:r w:rsidR="00B3006B" w:rsidRPr="00206519">
        <w:rPr>
          <w:rFonts w:ascii="Calibri Light" w:hAnsi="Calibri Light" w:cs="Calibri Light"/>
        </w:rPr>
        <w:t>T</w:t>
      </w:r>
      <w:r w:rsidR="00F97B80" w:rsidRPr="00206519">
        <w:rPr>
          <w:rFonts w:ascii="Calibri Light" w:hAnsi="Calibri Light" w:cs="Calibri Light"/>
        </w:rPr>
        <w:t>/</w:t>
      </w:r>
      <w:r w:rsidR="00B3006B" w:rsidRPr="00206519">
        <w:rPr>
          <w:rFonts w:ascii="Calibri Light" w:hAnsi="Calibri Light" w:cs="Calibri Light"/>
        </w:rPr>
        <w:t>5</w:t>
      </w:r>
      <w:r w:rsidR="00F97B80" w:rsidRPr="00206519">
        <w:rPr>
          <w:rFonts w:ascii="Calibri Light" w:hAnsi="Calibri Light" w:cs="Calibri Light"/>
        </w:rPr>
        <w:t>/202</w:t>
      </w:r>
      <w:r w:rsidR="00B3006B" w:rsidRPr="00206519">
        <w:rPr>
          <w:rFonts w:ascii="Calibri Light" w:hAnsi="Calibri Light" w:cs="Calibri Light"/>
        </w:rPr>
        <w:t>2</w:t>
      </w:r>
      <w:r w:rsidRPr="00206519">
        <w:rPr>
          <w:rFonts w:ascii="Calibri Light" w:hAnsi="Calibri Light" w:cs="Calibri Light"/>
        </w:rPr>
        <w:t>)</w:t>
      </w:r>
      <w:r w:rsidRPr="00206519">
        <w:rPr>
          <w:rFonts w:ascii="Calibri Light" w:eastAsia="TimesNewRoman" w:hAnsi="Calibri Light" w:cs="Calibri Light"/>
        </w:rPr>
        <w:t>, w zakresie określonym w art.</w:t>
      </w:r>
      <w:r w:rsidR="009B1F30" w:rsidRPr="00206519">
        <w:rPr>
          <w:rFonts w:ascii="Calibri Light" w:eastAsia="TimesNewRoman" w:hAnsi="Calibri Light" w:cs="Calibri Light"/>
        </w:rPr>
        <w:t> </w:t>
      </w:r>
      <w:r w:rsidR="00E27B79" w:rsidRPr="00206519">
        <w:rPr>
          <w:rFonts w:ascii="Calibri Light" w:eastAsia="TimesNewRoman" w:hAnsi="Calibri Light" w:cs="Calibri Light"/>
        </w:rPr>
        <w:t>108 ust. </w:t>
      </w:r>
      <w:r w:rsidRPr="00206519">
        <w:rPr>
          <w:rFonts w:ascii="Calibri Light" w:eastAsia="TimesNewRoman" w:hAnsi="Calibri Light" w:cs="Calibri Light"/>
        </w:rPr>
        <w:t xml:space="preserve">1 pkt 5 ustawy z dnia </w:t>
      </w:r>
      <w:r w:rsidR="009B1F30" w:rsidRPr="00206519">
        <w:rPr>
          <w:rFonts w:ascii="Calibri Light" w:eastAsia="TimesNewRoman" w:hAnsi="Calibri Light" w:cs="Calibri Light"/>
        </w:rPr>
        <w:t xml:space="preserve">11 września </w:t>
      </w:r>
      <w:r w:rsidRPr="00206519">
        <w:rPr>
          <w:rFonts w:ascii="Calibri Light" w:eastAsia="TimesNewRoman" w:hAnsi="Calibri Light" w:cs="Calibri Light"/>
        </w:rPr>
        <w:t>20</w:t>
      </w:r>
      <w:r w:rsidR="009B1F30" w:rsidRPr="00206519">
        <w:rPr>
          <w:rFonts w:ascii="Calibri Light" w:eastAsia="TimesNewRoman" w:hAnsi="Calibri Light" w:cs="Calibri Light"/>
        </w:rPr>
        <w:t>19</w:t>
      </w:r>
      <w:r w:rsidR="00160A82" w:rsidRPr="00206519">
        <w:rPr>
          <w:rFonts w:ascii="Calibri Light" w:eastAsia="TimesNewRoman" w:hAnsi="Calibri Light" w:cs="Calibri Light"/>
        </w:rPr>
        <w:t> </w:t>
      </w:r>
      <w:r w:rsidRPr="00206519">
        <w:rPr>
          <w:rFonts w:ascii="Calibri Light" w:eastAsia="TimesNewRoman" w:hAnsi="Calibri Light" w:cs="Calibri Light"/>
        </w:rPr>
        <w:t>r. Prawo zamówień publicznych (</w:t>
      </w:r>
      <w:r w:rsidR="001C3FB5" w:rsidRPr="00206519">
        <w:rPr>
          <w:rFonts w:ascii="Calibri Light" w:eastAsia="TimesNewRoman" w:hAnsi="Calibri Light" w:cs="Calibri Light"/>
        </w:rPr>
        <w:t xml:space="preserve">t.j. Dz. U. z 2021 poz. 1129 </w:t>
      </w:r>
      <w:r w:rsidRPr="00206519">
        <w:rPr>
          <w:rFonts w:ascii="Calibri Light" w:eastAsia="TimesNewRoman" w:hAnsi="Calibri Light" w:cs="Calibri Light"/>
        </w:rPr>
        <w:t>ze zm.) tj.:</w:t>
      </w:r>
    </w:p>
    <w:p w14:paraId="22B838C4" w14:textId="77777777" w:rsidR="00DF30E2" w:rsidRPr="00206519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14:paraId="10668D00" w14:textId="2FD84EFE" w:rsidR="00DF30E2" w:rsidRPr="00206519" w:rsidRDefault="00DF30E2" w:rsidP="001C3F67">
      <w:pPr>
        <w:pStyle w:val="Akapitzlist"/>
        <w:numPr>
          <w:ilvl w:val="7"/>
          <w:numId w:val="33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206519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206519">
        <w:rPr>
          <w:rFonts w:ascii="Calibri Light" w:eastAsia="TimesNewRoman" w:hAnsi="Calibri Light" w:cs="Calibri Light"/>
        </w:rPr>
        <w:t>w rozumieniu ustawy z dnia 16 lutego 2007 r. o ochronie konkurencji i konsumentów (</w:t>
      </w:r>
      <w:r w:rsidR="00D16297" w:rsidRPr="00206519">
        <w:rPr>
          <w:rFonts w:ascii="Calibri Light" w:eastAsia="TimesNewRoman" w:hAnsi="Calibri Light" w:cs="Calibri Light"/>
        </w:rPr>
        <w:t>t.j. Dz. U. z 2021 r. poz. 275</w:t>
      </w:r>
      <w:r w:rsidRPr="00206519">
        <w:rPr>
          <w:rFonts w:ascii="Calibri Light" w:eastAsia="TimesNewRoman" w:hAnsi="Calibri Light" w:cs="Calibri Light"/>
        </w:rPr>
        <w:t xml:space="preserve">), z innym Wykonawcą, który złożył odrębną </w:t>
      </w:r>
      <w:r w:rsidR="003B65CA" w:rsidRPr="00206519">
        <w:rPr>
          <w:rFonts w:ascii="Calibri Light" w:eastAsia="TimesNewRoman" w:hAnsi="Calibri Light" w:cs="Calibri Light"/>
        </w:rPr>
        <w:t>ofertę</w:t>
      </w:r>
      <w:r w:rsidRPr="00206519">
        <w:rPr>
          <w:rFonts w:ascii="Calibri Light" w:eastAsia="TimesNewRoman" w:hAnsi="Calibri Light" w:cs="Calibri Light"/>
        </w:rPr>
        <w:t xml:space="preserve">*, </w:t>
      </w:r>
    </w:p>
    <w:p w14:paraId="493BEBA7" w14:textId="77777777" w:rsidR="00DF30E2" w:rsidRPr="00206519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206519">
        <w:rPr>
          <w:rFonts w:ascii="Calibri Light" w:eastAsia="TimesNewRoman" w:hAnsi="Calibri Light" w:cs="Calibri Light"/>
        </w:rPr>
        <w:t>albo</w:t>
      </w:r>
    </w:p>
    <w:p w14:paraId="1ACC376B" w14:textId="7C4AB1A6" w:rsidR="00DF30E2" w:rsidRPr="00206519" w:rsidRDefault="00DF30E2" w:rsidP="001C3F67">
      <w:pPr>
        <w:pStyle w:val="Akapitzlist"/>
        <w:numPr>
          <w:ilvl w:val="7"/>
          <w:numId w:val="33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206519">
        <w:rPr>
          <w:rFonts w:ascii="Calibri Light" w:eastAsia="TimesNewRoman" w:hAnsi="Calibri Light" w:cs="Calibri Light"/>
          <w:b/>
        </w:rPr>
        <w:t>przynależę do tej samej grupy kapitałowej*</w:t>
      </w:r>
      <w:r w:rsidRPr="00206519">
        <w:rPr>
          <w:rFonts w:ascii="Calibri Light" w:eastAsia="TimesNewRoman" w:hAnsi="Calibri Light" w:cs="Calibri Light"/>
        </w:rPr>
        <w:t xml:space="preserve"> w rozumieniu ustawy z dnia 16 lutego 2007 r. o ochronie konkurencji i konsumentów (</w:t>
      </w:r>
      <w:r w:rsidR="00D16297" w:rsidRPr="00206519">
        <w:rPr>
          <w:rFonts w:ascii="Calibri Light" w:eastAsia="TimesNewRoman" w:hAnsi="Calibri Light" w:cs="Calibri Light"/>
        </w:rPr>
        <w:t>t.j. Dz. U. z 2021 r. poz. 275</w:t>
      </w:r>
      <w:r w:rsidRPr="00206519">
        <w:rPr>
          <w:rFonts w:ascii="Calibri Light" w:eastAsia="TimesNewRoman" w:hAnsi="Calibri Light" w:cs="Calibri Light"/>
        </w:rPr>
        <w:t xml:space="preserve">), z innym Wykonawcą, który złożył odrębną </w:t>
      </w:r>
      <w:r w:rsidR="003B65CA" w:rsidRPr="00206519">
        <w:rPr>
          <w:rFonts w:ascii="Calibri Light" w:eastAsia="TimesNewRoman" w:hAnsi="Calibri Light" w:cs="Calibri Light"/>
        </w:rPr>
        <w:t>ofertę</w:t>
      </w:r>
      <w:r w:rsidRPr="00206519">
        <w:rPr>
          <w:rFonts w:ascii="Calibri Light" w:eastAsia="TimesNewRoman" w:hAnsi="Calibri Light" w:cs="Calibri Light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206519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206519">
        <w:rPr>
          <w:rFonts w:ascii="Calibri Light" w:eastAsia="TimesNewRoman" w:hAnsi="Calibri Light" w:cs="Calibri Light"/>
        </w:rPr>
        <w:t>Załączniki:</w:t>
      </w:r>
    </w:p>
    <w:p w14:paraId="115EB7C1" w14:textId="77777777" w:rsidR="00DF30E2" w:rsidRPr="00206519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206519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79BC333D" w14:textId="77777777" w:rsidR="00DF30E2" w:rsidRPr="00206519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206519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440699FB" w14:textId="77777777" w:rsidR="00DF30E2" w:rsidRPr="00206519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206519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27D21032" w14:textId="5A0BBA86" w:rsidR="00AE150F" w:rsidRPr="00206519" w:rsidRDefault="00AE150F" w:rsidP="00AE150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206519">
        <w:rPr>
          <w:rFonts w:ascii="Calibri Light" w:eastAsia="TimesNewRoman" w:hAnsi="Calibri Light" w:cs="Calibri Light"/>
          <w:bCs/>
        </w:rPr>
        <w:t>albo</w:t>
      </w:r>
    </w:p>
    <w:p w14:paraId="4C4DFE89" w14:textId="2EBD1B6E" w:rsidR="00DF30E2" w:rsidRPr="00206519" w:rsidRDefault="00DF30E2" w:rsidP="001C3F67">
      <w:pPr>
        <w:pStyle w:val="Akapitzlist"/>
        <w:numPr>
          <w:ilvl w:val="7"/>
          <w:numId w:val="33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206519">
        <w:rPr>
          <w:rFonts w:ascii="Calibri Light" w:eastAsia="TimesNewRoman" w:hAnsi="Calibri Light" w:cs="Calibri Light"/>
          <w:b/>
          <w:bCs/>
        </w:rPr>
        <w:t>ż</w:t>
      </w:r>
      <w:r w:rsidR="001832AF" w:rsidRPr="00206519">
        <w:rPr>
          <w:rFonts w:ascii="Calibri Light" w:eastAsia="TimesNewRoman" w:hAnsi="Calibri Light" w:cs="Calibri Light"/>
          <w:b/>
          <w:bCs/>
        </w:rPr>
        <w:t>a</w:t>
      </w:r>
      <w:r w:rsidRPr="00206519">
        <w:rPr>
          <w:rFonts w:ascii="Calibri Light" w:eastAsia="TimesNewRoman" w:hAnsi="Calibri Light" w:cs="Calibri Light"/>
          <w:b/>
          <w:bCs/>
        </w:rPr>
        <w:t>dne z powyższych</w:t>
      </w:r>
      <w:r w:rsidR="003E2250" w:rsidRPr="00206519">
        <w:rPr>
          <w:rFonts w:ascii="Calibri Light" w:eastAsia="TimesNewRoman" w:hAnsi="Calibri Light" w:cs="Calibri Light"/>
          <w:b/>
          <w:bCs/>
        </w:rPr>
        <w:t>*.</w:t>
      </w:r>
    </w:p>
    <w:p w14:paraId="44405A82" w14:textId="2534C4C9" w:rsidR="00DF30E2" w:rsidRPr="00206519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746E1999" w14:textId="5F65BCC9" w:rsidR="002700A6" w:rsidRPr="00206519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5D08660D" w14:textId="77777777" w:rsidR="002700A6" w:rsidRPr="00206519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672AAB21" w14:textId="4003A136" w:rsidR="00BC6E94" w:rsidRPr="00206519" w:rsidRDefault="00DF30E2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206519">
        <w:rPr>
          <w:rFonts w:ascii="Calibri Light" w:eastAsia="TimesNewRoman" w:hAnsi="Calibri Light" w:cs="Calibri Light"/>
          <w:i/>
        </w:rPr>
        <w:t>*niepotrzebne  skreślić</w:t>
      </w:r>
    </w:p>
    <w:p w14:paraId="664C5F48" w14:textId="77777777" w:rsidR="00BC6E94" w:rsidRPr="00206519" w:rsidRDefault="00BC6E94">
      <w:pPr>
        <w:rPr>
          <w:rFonts w:ascii="Calibri Light" w:eastAsia="TimesNewRoman" w:hAnsi="Calibri Light" w:cs="Calibri Light"/>
          <w:i/>
        </w:rPr>
      </w:pPr>
      <w:r w:rsidRPr="00206519">
        <w:rPr>
          <w:rFonts w:ascii="Calibri Light" w:eastAsia="TimesNewRoman" w:hAnsi="Calibri Light" w:cs="Calibri Light"/>
          <w:i/>
        </w:rPr>
        <w:br w:type="page"/>
      </w:r>
    </w:p>
    <w:p w14:paraId="1B86D2FE" w14:textId="6CF98687" w:rsidR="00BC6E94" w:rsidRPr="00206519" w:rsidRDefault="00BC6E94" w:rsidP="00BC6E9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206519">
        <w:rPr>
          <w:rFonts w:asciiTheme="majorHAnsi" w:hAnsiTheme="majorHAnsi" w:cstheme="majorHAnsi"/>
        </w:rPr>
        <w:lastRenderedPageBreak/>
        <w:t>z</w:t>
      </w:r>
      <w:r w:rsidRPr="00206519">
        <w:rPr>
          <w:rFonts w:asciiTheme="majorHAnsi" w:eastAsia="Times New Roman" w:hAnsiTheme="majorHAnsi" w:cstheme="majorHAnsi"/>
          <w:lang w:eastAsia="pl-PL"/>
        </w:rPr>
        <w:t>ał. nr 2</w:t>
      </w:r>
      <w:r w:rsidR="0022011F" w:rsidRPr="00206519">
        <w:rPr>
          <w:rFonts w:asciiTheme="majorHAnsi" w:eastAsia="Times New Roman" w:hAnsiTheme="majorHAnsi" w:cstheme="majorHAnsi"/>
          <w:lang w:eastAsia="pl-PL"/>
        </w:rPr>
        <w:t xml:space="preserve"> </w:t>
      </w:r>
      <w:r w:rsidR="002F0795" w:rsidRPr="00206519">
        <w:rPr>
          <w:rFonts w:asciiTheme="majorHAnsi" w:eastAsia="Times New Roman" w:hAnsiTheme="majorHAnsi" w:cstheme="majorHAnsi"/>
          <w:lang w:eastAsia="pl-PL"/>
        </w:rPr>
        <w:t>e</w:t>
      </w:r>
      <w:r w:rsidRPr="00206519">
        <w:rPr>
          <w:rFonts w:asciiTheme="majorHAnsi" w:eastAsia="Times New Roman" w:hAnsiTheme="majorHAnsi" w:cstheme="majorHAnsi"/>
          <w:lang w:eastAsia="pl-PL"/>
        </w:rPr>
        <w:t>) do SWZ</w:t>
      </w:r>
    </w:p>
    <w:p w14:paraId="1E591997" w14:textId="77777777" w:rsidR="00BC6E94" w:rsidRPr="00206519" w:rsidRDefault="00BC6E94" w:rsidP="00BC6E9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B377BFD" w14:textId="77777777" w:rsidR="00BC6E94" w:rsidRPr="00206519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A9C7358" w14:textId="77777777" w:rsidR="00BC6E94" w:rsidRPr="00206519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206519">
        <w:rPr>
          <w:rFonts w:asciiTheme="majorHAnsi" w:hAnsiTheme="majorHAnsi" w:cstheme="majorHAnsi"/>
          <w:b/>
          <w:sz w:val="24"/>
        </w:rPr>
        <w:t>Oświadczenie Wykonawcy</w:t>
      </w:r>
    </w:p>
    <w:p w14:paraId="5F020063" w14:textId="77777777" w:rsidR="00BC6E94" w:rsidRPr="00206519" w:rsidRDefault="00BC6E94" w:rsidP="00BC6E9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6AD5B4E6" w14:textId="0D5AA05B" w:rsidR="00BC6E94" w:rsidRPr="00206519" w:rsidRDefault="00BC6E94" w:rsidP="00BC6E9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06519">
        <w:rPr>
          <w:rFonts w:asciiTheme="majorHAnsi" w:hAnsiTheme="majorHAnsi" w:cstheme="majorHAnsi"/>
        </w:rPr>
        <w:t xml:space="preserve">Na potrzeby postępowania o udzielenie zamówienia publicznego pn. </w:t>
      </w:r>
      <w:r w:rsidRPr="00206519">
        <w:rPr>
          <w:rFonts w:asciiTheme="majorHAnsi" w:hAnsiTheme="majorHAnsi" w:cstheme="majorHAnsi"/>
          <w:b/>
          <w:i/>
        </w:rPr>
        <w:t>„</w:t>
      </w:r>
      <w:r w:rsidR="0027780E" w:rsidRPr="00206519">
        <w:rPr>
          <w:rFonts w:asciiTheme="majorHAnsi" w:hAnsiTheme="majorHAnsi" w:cstheme="majorHAnsi"/>
          <w:b/>
          <w:bCs/>
        </w:rPr>
        <w:t xml:space="preserve">Zakup wraz z dostawą do siedziby Zamawiającego </w:t>
      </w:r>
      <w:r w:rsidR="00C80220" w:rsidRPr="00206519">
        <w:rPr>
          <w:rFonts w:asciiTheme="majorHAnsi" w:hAnsiTheme="majorHAnsi" w:cstheme="majorHAnsi"/>
          <w:b/>
          <w:bCs/>
        </w:rPr>
        <w:t>6</w:t>
      </w:r>
      <w:r w:rsidR="0027780E" w:rsidRPr="00206519">
        <w:rPr>
          <w:rFonts w:asciiTheme="majorHAnsi" w:hAnsiTheme="majorHAnsi" w:cstheme="majorHAnsi"/>
          <w:b/>
          <w:bCs/>
        </w:rPr>
        <w:t xml:space="preserve"> szt. fabrycznie nowych samochodów osobowych z napędem elektrycznym, dla Miejskiego Przedsiębiorstwa Oczyszczania Spółka z o.o. w Krakowie</w:t>
      </w:r>
      <w:r w:rsidRPr="00206519">
        <w:rPr>
          <w:rFonts w:asciiTheme="majorHAnsi" w:hAnsiTheme="majorHAnsi" w:cstheme="majorHAnsi"/>
          <w:b/>
          <w:bCs/>
          <w:i/>
        </w:rPr>
        <w:t>”</w:t>
      </w:r>
      <w:r w:rsidRPr="00206519">
        <w:rPr>
          <w:rFonts w:asciiTheme="majorHAnsi" w:hAnsiTheme="majorHAnsi" w:cstheme="majorHAnsi"/>
          <w:bCs/>
        </w:rPr>
        <w:t xml:space="preserve"> </w:t>
      </w:r>
      <w:r w:rsidRPr="00206519">
        <w:rPr>
          <w:rFonts w:asciiTheme="majorHAnsi" w:hAnsiTheme="majorHAnsi" w:cstheme="majorHAnsi"/>
          <w:lang w:eastAsia="pl-PL"/>
        </w:rPr>
        <w:t xml:space="preserve">(sygn. </w:t>
      </w:r>
      <w:r w:rsidR="00F97B80" w:rsidRPr="00206519">
        <w:rPr>
          <w:rFonts w:asciiTheme="majorHAnsi" w:hAnsiTheme="majorHAnsi" w:cstheme="majorHAnsi"/>
          <w:lang w:eastAsia="pl-PL"/>
        </w:rPr>
        <w:t>TZ/</w:t>
      </w:r>
      <w:r w:rsidR="00947581" w:rsidRPr="00206519">
        <w:rPr>
          <w:rFonts w:asciiTheme="majorHAnsi" w:hAnsiTheme="majorHAnsi" w:cstheme="majorHAnsi"/>
          <w:lang w:eastAsia="pl-PL"/>
        </w:rPr>
        <w:t>TT</w:t>
      </w:r>
      <w:r w:rsidR="00F97B80" w:rsidRPr="00206519">
        <w:rPr>
          <w:rFonts w:asciiTheme="majorHAnsi" w:hAnsiTheme="majorHAnsi" w:cstheme="majorHAnsi"/>
          <w:lang w:eastAsia="pl-PL"/>
        </w:rPr>
        <w:t>/</w:t>
      </w:r>
      <w:r w:rsidR="00947581" w:rsidRPr="00206519">
        <w:rPr>
          <w:rFonts w:asciiTheme="majorHAnsi" w:hAnsiTheme="majorHAnsi" w:cstheme="majorHAnsi"/>
          <w:lang w:eastAsia="pl-PL"/>
        </w:rPr>
        <w:t>5</w:t>
      </w:r>
      <w:r w:rsidR="00F97B80" w:rsidRPr="00206519">
        <w:rPr>
          <w:rFonts w:asciiTheme="majorHAnsi" w:hAnsiTheme="majorHAnsi" w:cstheme="majorHAnsi"/>
          <w:lang w:eastAsia="pl-PL"/>
        </w:rPr>
        <w:t>/202</w:t>
      </w:r>
      <w:r w:rsidR="00947581" w:rsidRPr="00206519">
        <w:rPr>
          <w:rFonts w:asciiTheme="majorHAnsi" w:hAnsiTheme="majorHAnsi" w:cstheme="majorHAnsi"/>
          <w:lang w:eastAsia="pl-PL"/>
        </w:rPr>
        <w:t>2</w:t>
      </w:r>
      <w:r w:rsidRPr="00206519">
        <w:rPr>
          <w:rFonts w:asciiTheme="majorHAnsi" w:hAnsiTheme="majorHAnsi" w:cstheme="majorHAnsi"/>
          <w:lang w:eastAsia="pl-PL"/>
        </w:rPr>
        <w:t xml:space="preserve">) </w:t>
      </w:r>
      <w:r w:rsidRPr="00206519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r w:rsidR="00E91EEF" w:rsidRPr="00206519">
        <w:rPr>
          <w:rFonts w:asciiTheme="majorHAnsi" w:hAnsiTheme="majorHAnsi" w:cstheme="majorHAnsi"/>
        </w:rPr>
        <w:t xml:space="preserve">t.j. Dz. U. 2021 r. poz. 1129 </w:t>
      </w:r>
      <w:r w:rsidRPr="00206519">
        <w:rPr>
          <w:rFonts w:asciiTheme="majorHAnsi" w:hAnsiTheme="majorHAnsi" w:cstheme="majorHAnsi"/>
        </w:rPr>
        <w:t>ze zm.) (zwanej dalej „ustawą Pzp”) są aktualne na dzień składania niniejszego oświadczenia tzn. nie podlegam wykluczeniu z postępowania na podstawie:</w:t>
      </w:r>
    </w:p>
    <w:p w14:paraId="36ED6323" w14:textId="77777777" w:rsidR="00C91549" w:rsidRPr="00206519" w:rsidRDefault="00C91549" w:rsidP="00C915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206519">
        <w:rPr>
          <w:rFonts w:asciiTheme="majorHAnsi" w:eastAsia="TimesNewRoman" w:hAnsiTheme="majorHAnsi" w:cstheme="majorHAnsi"/>
        </w:rPr>
        <w:t>art. 108 ust. 1 pkt 3 ustawy Pzp,</w:t>
      </w:r>
    </w:p>
    <w:p w14:paraId="4C00FE65" w14:textId="77777777" w:rsidR="00C91549" w:rsidRPr="00206519" w:rsidRDefault="00C91549" w:rsidP="00C915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206519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5D2C49DF" w14:textId="77777777" w:rsidR="00C91549" w:rsidRPr="00206519" w:rsidRDefault="00C91549" w:rsidP="00C915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206519">
        <w:rPr>
          <w:rFonts w:asciiTheme="majorHAnsi" w:eastAsia="TimesNewRoman" w:hAnsiTheme="majorHAnsi" w:cstheme="majorHAnsi"/>
        </w:rPr>
        <w:t>art. 108 ust. 1 pkt 6 ustawy Pzp,</w:t>
      </w:r>
    </w:p>
    <w:p w14:paraId="071AE068" w14:textId="77777777" w:rsidR="00C91549" w:rsidRPr="00206519" w:rsidRDefault="00C91549" w:rsidP="00C915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206519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14:paraId="2D1FBAF1" w14:textId="77777777" w:rsidR="00C91549" w:rsidRPr="00206519" w:rsidRDefault="00C91549" w:rsidP="00C915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206519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5537C21" w14:textId="77777777" w:rsidR="00C91549" w:rsidRPr="00206519" w:rsidRDefault="00C91549" w:rsidP="00C915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206519">
        <w:rPr>
          <w:rFonts w:asciiTheme="majorHAnsi" w:eastAsia="TimesNewRoman" w:hAnsiTheme="majorHAnsi" w:cstheme="majorHAnsi"/>
        </w:rPr>
        <w:t>art. 109 ust 1 pkt 5 ustawy Pzp,</w:t>
      </w:r>
    </w:p>
    <w:p w14:paraId="289E1E50" w14:textId="5ECDC9E4" w:rsidR="00BC6E94" w:rsidRPr="00206519" w:rsidRDefault="00C91549" w:rsidP="00C9154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206519">
        <w:rPr>
          <w:rFonts w:asciiTheme="majorHAnsi" w:eastAsia="TimesNewRoman" w:hAnsiTheme="majorHAnsi" w:cstheme="majorHAnsi"/>
        </w:rPr>
        <w:t>art. 109 ust 1 pkt 7 ustawy Pzp</w:t>
      </w:r>
      <w:r w:rsidR="00BC6E94" w:rsidRPr="00206519">
        <w:rPr>
          <w:rFonts w:asciiTheme="majorHAnsi" w:eastAsia="TimesNewRoman" w:hAnsiTheme="majorHAnsi" w:cstheme="majorHAnsi"/>
        </w:rPr>
        <w:t>.</w:t>
      </w:r>
    </w:p>
    <w:p w14:paraId="19F751A3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7F32A66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36AE46C6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6DDEADA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A878DA1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D512A8F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DDA9E52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6F8789F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5383484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6843941A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39595B9" w14:textId="77777777" w:rsidR="00BC6E94" w:rsidRPr="00206519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4BD98D73" w14:textId="11A08601" w:rsidR="00DF30E2" w:rsidRPr="00206519" w:rsidRDefault="00DF30E2" w:rsidP="00BC6E94">
      <w:pPr>
        <w:rPr>
          <w:rFonts w:ascii="Calibri Light" w:eastAsia="TimesNewRoman" w:hAnsi="Calibri Light" w:cs="Calibri Light"/>
          <w:i/>
        </w:rPr>
        <w:sectPr w:rsidR="00DF30E2" w:rsidRPr="00206519" w:rsidSect="00943E6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20"/>
          <w:cols w:space="708"/>
          <w:titlePg/>
          <w:docGrid w:linePitch="360"/>
        </w:sectPr>
      </w:pPr>
    </w:p>
    <w:p w14:paraId="17CDD5DC" w14:textId="6650FE08" w:rsidR="007F6BB9" w:rsidRPr="00206519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06519">
        <w:rPr>
          <w:rFonts w:asciiTheme="majorHAnsi" w:eastAsia="Times New Roman" w:hAnsiTheme="majorHAnsi" w:cstheme="majorHAnsi"/>
          <w:lang w:eastAsia="pl-PL"/>
        </w:rPr>
        <w:tab/>
      </w:r>
      <w:r w:rsidRPr="00206519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14:paraId="42987DDE" w14:textId="3A02C0F0" w:rsidR="007F6BB9" w:rsidRPr="00206519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206519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206519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206519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14:paraId="76F27A13" w14:textId="08135CA7" w:rsidR="007F6BB9" w:rsidRPr="00206519" w:rsidRDefault="00286FF3" w:rsidP="009B5679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206519">
        <w:rPr>
          <w:rFonts w:ascii="Calibri Light" w:hAnsi="Calibri Light" w:cs="Calibri Light"/>
          <w:b/>
          <w:sz w:val="28"/>
          <w:szCs w:val="28"/>
        </w:rPr>
        <w:t>„</w:t>
      </w:r>
      <w:r w:rsidR="0095637A" w:rsidRPr="00206519">
        <w:rPr>
          <w:rFonts w:ascii="Calibri Light" w:hAnsi="Calibri Light" w:cs="Calibri Light"/>
          <w:b/>
          <w:sz w:val="28"/>
          <w:szCs w:val="28"/>
        </w:rPr>
        <w:t xml:space="preserve">Zakup wraz z dostawą do siedziby Zamawiającego 6 szt. fabrycznie nowych samochodów osobowych z napędem elektrycznym, dla </w:t>
      </w:r>
      <w:r w:rsidR="009B5679" w:rsidRPr="00206519">
        <w:rPr>
          <w:rFonts w:ascii="Calibri Light" w:hAnsi="Calibri Light" w:cs="Calibri Light"/>
          <w:b/>
          <w:sz w:val="28"/>
          <w:szCs w:val="28"/>
        </w:rPr>
        <w:t>Miejskiego Przedsiębiorstwa Oczyszczania Spółka z o.o. w Krakowie</w:t>
      </w:r>
      <w:r w:rsidRPr="00206519">
        <w:rPr>
          <w:rFonts w:ascii="Calibri Light" w:hAnsi="Calibri Light" w:cs="Calibri Light"/>
          <w:b/>
          <w:sz w:val="28"/>
          <w:szCs w:val="28"/>
        </w:rPr>
        <w:t>”</w:t>
      </w:r>
      <w:r w:rsidR="007F6BB9" w:rsidRPr="00206519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14:paraId="4F422DCD" w14:textId="77777777" w:rsidR="007F6BB9" w:rsidRPr="00206519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38E3F7E6" w14:textId="1BB840E5" w:rsidR="007F6BB9" w:rsidRPr="0020651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206519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06519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206519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5F7BF63A" w14:textId="711261F7" w:rsidR="007F6BB9" w:rsidRPr="0020651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206519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206519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06519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206519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2F741D02" w14:textId="2860DAAB" w:rsidR="007F6BB9" w:rsidRPr="0020651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206519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206519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06519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206519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39CDEA9C" w14:textId="00A46E9E" w:rsidR="007F6BB9" w:rsidRPr="0020651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206519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206519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06519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</w:t>
      </w:r>
      <w:r w:rsidR="007F6BB9" w:rsidRPr="00206519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206519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3269508B" w14:textId="5395BE6F" w:rsidR="005C009C" w:rsidRPr="00206519" w:rsidRDefault="005C009C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NIP:</w:t>
      </w:r>
      <w:r w:rsidRPr="00206519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14:paraId="15219CE9" w14:textId="288FDEF6" w:rsidR="007F6BB9" w:rsidRPr="00206519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REGON:</w:t>
      </w:r>
      <w:r w:rsidRPr="00206519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14:paraId="458D4A32" w14:textId="77777777" w:rsidR="007F6BB9" w:rsidRPr="0020651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 xml:space="preserve">  </w:t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20651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17E40C1B" w14:textId="77777777" w:rsidR="007F6BB9" w:rsidRPr="0020651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Dla:</w:t>
      </w:r>
      <w:r w:rsidRPr="00206519">
        <w:rPr>
          <w:rFonts w:ascii="Calibri Light" w:eastAsia="Times New Roman" w:hAnsi="Calibri Light" w:cs="Calibri Light"/>
          <w:lang w:eastAsia="pl-PL"/>
        </w:rPr>
        <w:tab/>
      </w:r>
      <w:r w:rsidRPr="00206519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22B13669" w14:textId="77777777" w:rsidR="007F6BB9" w:rsidRPr="00206519" w:rsidRDefault="007F6BB9" w:rsidP="003B65CA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206519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206519">
        <w:rPr>
          <w:rFonts w:ascii="Calibri Light" w:eastAsia="Times New Roman" w:hAnsi="Calibri Light" w:cs="Calibri Light"/>
          <w:b/>
          <w:lang w:eastAsia="pl-PL"/>
        </w:rPr>
        <w:tab/>
      </w:r>
      <w:bookmarkStart w:id="0" w:name="_GoBack"/>
      <w:bookmarkEnd w:id="0"/>
    </w:p>
    <w:p w14:paraId="03812261" w14:textId="77777777" w:rsidR="007F6BB9" w:rsidRPr="00206519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0C109A9D" w14:textId="2D93B2F9" w:rsidR="007F6BB9" w:rsidRPr="00206519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Po zapoznan</w:t>
      </w:r>
      <w:r w:rsidR="003B65CA" w:rsidRPr="00206519">
        <w:rPr>
          <w:rFonts w:ascii="Calibri Light" w:eastAsia="Times New Roman" w:hAnsi="Calibri Light" w:cs="Calibri Light"/>
          <w:lang w:eastAsia="pl-PL"/>
        </w:rPr>
        <w:t>iu się ze specyfikacją</w:t>
      </w:r>
      <w:r w:rsidRPr="00206519">
        <w:rPr>
          <w:rFonts w:ascii="Calibri Light" w:eastAsia="Times New Roman" w:hAnsi="Calibri Light" w:cs="Calibri Light"/>
          <w:lang w:eastAsia="pl-PL"/>
        </w:rPr>
        <w:t xml:space="preserve"> warunków zamówienia my niżej podpisani </w:t>
      </w:r>
      <w:r w:rsidRPr="00206519">
        <w:rPr>
          <w:rFonts w:ascii="Calibri Light" w:hAnsi="Calibri Light" w:cs="Calibri Light"/>
        </w:rPr>
        <w:t>podejmujemy się niniejszym realizacji przedmiotu zamówienia publicznego</w:t>
      </w:r>
      <w:r w:rsidRPr="00206519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14:paraId="7408356D" w14:textId="77777777" w:rsidR="007F6BB9" w:rsidRPr="00206519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F67FDE" w14:textId="77777777" w:rsidR="007F6BB9" w:rsidRPr="00206519" w:rsidRDefault="007F6BB9" w:rsidP="001C3F67">
      <w:pPr>
        <w:pStyle w:val="Akapitzlist"/>
        <w:numPr>
          <w:ilvl w:val="0"/>
          <w:numId w:val="10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  <w:b/>
        </w:rPr>
        <w:t>Cena oferty za wykonanie przedmiotu niniejszego zamówienia wynosi:</w:t>
      </w:r>
    </w:p>
    <w:p w14:paraId="59919A3B" w14:textId="453633C8" w:rsidR="007F6BB9" w:rsidRPr="00206519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b/>
          <w:lang w:eastAsia="pl-PL"/>
        </w:rPr>
        <w:t>NETTO</w:t>
      </w:r>
      <w:r w:rsidR="007F6BB9" w:rsidRPr="00206519">
        <w:rPr>
          <w:rFonts w:ascii="Calibri Light" w:eastAsia="Times New Roman" w:hAnsi="Calibri Light" w:cs="Calibri Light"/>
          <w:lang w:eastAsia="pl-PL"/>
        </w:rPr>
        <w:t>: ............................</w:t>
      </w:r>
      <w:r w:rsidR="007F6BB9" w:rsidRPr="00206519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206519">
        <w:rPr>
          <w:rFonts w:ascii="Calibri Light" w:eastAsia="Times New Roman" w:hAnsi="Calibri Light" w:cs="Calibri Light"/>
          <w:lang w:eastAsia="pl-PL"/>
        </w:rPr>
        <w:tab/>
        <w:t>(słownie złotych: …………</w:t>
      </w:r>
      <w:r w:rsidR="0014202A" w:rsidRPr="00206519">
        <w:rPr>
          <w:rFonts w:ascii="Calibri Light" w:eastAsia="Times New Roman" w:hAnsi="Calibri Light" w:cs="Calibri Light"/>
          <w:lang w:eastAsia="pl-PL"/>
        </w:rPr>
        <w:t>……………….</w:t>
      </w:r>
      <w:r w:rsidR="00392AAA" w:rsidRPr="00206519">
        <w:rPr>
          <w:rFonts w:ascii="Calibri Light" w:eastAsia="Times New Roman" w:hAnsi="Calibri Light" w:cs="Calibri Light"/>
          <w:lang w:eastAsia="pl-PL"/>
        </w:rPr>
        <w:t>….………….</w:t>
      </w:r>
      <w:r w:rsidR="0014202A" w:rsidRPr="00206519">
        <w:rPr>
          <w:rFonts w:ascii="Calibri Light" w:eastAsia="Times New Roman" w:hAnsi="Calibri Light" w:cs="Calibri Light"/>
          <w:lang w:eastAsia="pl-PL"/>
        </w:rPr>
        <w:t>…………….</w:t>
      </w:r>
      <w:r w:rsidR="007F6BB9" w:rsidRPr="00206519">
        <w:rPr>
          <w:rFonts w:ascii="Calibri Light" w:eastAsia="Times New Roman" w:hAnsi="Calibri Light" w:cs="Calibri Light"/>
          <w:lang w:eastAsia="pl-PL"/>
        </w:rPr>
        <w:t>……………………..)</w:t>
      </w:r>
    </w:p>
    <w:p w14:paraId="41D6C152" w14:textId="7B0A2F2C" w:rsidR="007F6BB9" w:rsidRPr="00206519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14:paraId="6B231734" w14:textId="368D45DD" w:rsidR="007F6BB9" w:rsidRPr="00206519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b/>
          <w:lang w:eastAsia="pl-PL"/>
        </w:rPr>
        <w:t>BRUTTO</w:t>
      </w:r>
      <w:r w:rsidR="007F6BB9" w:rsidRPr="00206519">
        <w:rPr>
          <w:rFonts w:ascii="Calibri Light" w:eastAsia="Times New Roman" w:hAnsi="Calibri Light" w:cs="Calibri Light"/>
          <w:b/>
          <w:lang w:eastAsia="pl-PL"/>
        </w:rPr>
        <w:t>:</w:t>
      </w:r>
      <w:r w:rsidR="007F6BB9" w:rsidRPr="00206519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="007F6BB9" w:rsidRPr="00206519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206519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</w:t>
      </w:r>
      <w:r w:rsidR="00392AAA" w:rsidRPr="00206519">
        <w:rPr>
          <w:rFonts w:ascii="Calibri Light" w:eastAsia="Times New Roman" w:hAnsi="Calibri Light" w:cs="Calibri Light"/>
          <w:lang w:eastAsia="pl-PL"/>
        </w:rPr>
        <w:t>…</w:t>
      </w:r>
      <w:r w:rsidR="007F6BB9" w:rsidRPr="00206519">
        <w:rPr>
          <w:rFonts w:ascii="Calibri Light" w:eastAsia="Times New Roman" w:hAnsi="Calibri Light" w:cs="Calibri Light"/>
          <w:lang w:eastAsia="pl-PL"/>
        </w:rPr>
        <w:t>..…………</w:t>
      </w:r>
      <w:r w:rsidR="0014202A" w:rsidRPr="00206519">
        <w:rPr>
          <w:rFonts w:ascii="Calibri Light" w:eastAsia="Times New Roman" w:hAnsi="Calibri Light" w:cs="Calibri Light"/>
          <w:lang w:eastAsia="pl-PL"/>
        </w:rPr>
        <w:t>……………………………</w:t>
      </w:r>
      <w:r w:rsidR="007F6BB9" w:rsidRPr="00206519">
        <w:rPr>
          <w:rFonts w:ascii="Calibri Light" w:eastAsia="Times New Roman" w:hAnsi="Calibri Light" w:cs="Calibri Light"/>
          <w:lang w:eastAsia="pl-PL"/>
        </w:rPr>
        <w:t>.…)</w:t>
      </w:r>
    </w:p>
    <w:p w14:paraId="6BBFE1E7" w14:textId="0552E52E" w:rsidR="00745AB2" w:rsidRPr="00206519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 xml:space="preserve">Cena ta została obliczona na podstawie </w:t>
      </w:r>
      <w:r w:rsidR="0097643B" w:rsidRPr="00206519">
        <w:rPr>
          <w:rFonts w:ascii="Calibri Light" w:eastAsia="Times New Roman" w:hAnsi="Calibri Light" w:cs="Calibri Light"/>
          <w:lang w:eastAsia="pl-PL"/>
        </w:rPr>
        <w:t xml:space="preserve">zestawienia cen </w:t>
      </w:r>
      <w:r w:rsidR="002F0795" w:rsidRPr="00206519">
        <w:rPr>
          <w:rFonts w:ascii="Calibri Light" w:eastAsia="Times New Roman" w:hAnsi="Calibri Light" w:cs="Calibri Light"/>
          <w:lang w:eastAsia="pl-PL"/>
        </w:rPr>
        <w:t>stanowiącego zał. nr 5 do S</w:t>
      </w:r>
      <w:r w:rsidRPr="00206519">
        <w:rPr>
          <w:rFonts w:ascii="Calibri Light" w:eastAsia="Times New Roman" w:hAnsi="Calibri Light" w:cs="Calibri Light"/>
          <w:lang w:eastAsia="pl-PL"/>
        </w:rPr>
        <w:t>WZ.</w:t>
      </w:r>
    </w:p>
    <w:p w14:paraId="3517ED2B" w14:textId="77777777" w:rsidR="00745AB2" w:rsidRPr="00206519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6539E92B" w14:textId="77777777" w:rsidR="00891184" w:rsidRPr="00206519" w:rsidRDefault="007F6BB9" w:rsidP="001C3F6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206519">
        <w:rPr>
          <w:rFonts w:ascii="Calibri Light" w:eastAsia="Times New Roman" w:hAnsi="Calibri Light" w:cs="Calibri Light"/>
          <w:lang w:eastAsia="pl-PL"/>
        </w:rPr>
        <w:t>Oświadczamy</w:t>
      </w:r>
      <w:r w:rsidRPr="00206519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174922FF" w14:textId="77777777" w:rsidR="00891184" w:rsidRPr="00206519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</w:p>
    <w:p w14:paraId="6BD044DC" w14:textId="77A8CA22" w:rsidR="00891184" w:rsidRPr="00206519" w:rsidRDefault="00891184" w:rsidP="001C3F67">
      <w:pPr>
        <w:pStyle w:val="Akapitzlist"/>
        <w:numPr>
          <w:ilvl w:val="0"/>
          <w:numId w:val="10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206519">
        <w:rPr>
          <w:rFonts w:asciiTheme="majorHAnsi" w:hAnsiTheme="majorHAnsi" w:cstheme="majorHAnsi"/>
        </w:rPr>
        <w:t xml:space="preserve">Termin realizacji przedmiotu zamówienia: </w:t>
      </w:r>
    </w:p>
    <w:p w14:paraId="6B9AC6BE" w14:textId="20A795D9" w:rsidR="00891184" w:rsidRPr="00206519" w:rsidRDefault="009B35E6" w:rsidP="004E49CE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  <w:r w:rsidRPr="00206519">
        <w:rPr>
          <w:rFonts w:ascii="Calibri Light" w:hAnsi="Calibri Light" w:cs="Calibri Light"/>
          <w:b/>
        </w:rPr>
        <w:t xml:space="preserve">Do dnia </w:t>
      </w:r>
      <w:r w:rsidR="00706434" w:rsidRPr="00206519">
        <w:rPr>
          <w:rFonts w:ascii="Calibri Light" w:hAnsi="Calibri Light" w:cs="Calibri Light"/>
          <w:b/>
        </w:rPr>
        <w:t>30 grudnia</w:t>
      </w:r>
      <w:r w:rsidRPr="00206519">
        <w:rPr>
          <w:rFonts w:ascii="Calibri Light" w:hAnsi="Calibri Light" w:cs="Calibri Light"/>
          <w:b/>
        </w:rPr>
        <w:t xml:space="preserve"> 2022 roku</w:t>
      </w:r>
      <w:r w:rsidR="00745AB2" w:rsidRPr="00206519">
        <w:rPr>
          <w:rFonts w:asciiTheme="majorHAnsi" w:hAnsiTheme="majorHAnsi" w:cstheme="majorHAnsi"/>
          <w:b/>
        </w:rPr>
        <w:t>.</w:t>
      </w:r>
    </w:p>
    <w:p w14:paraId="773106B8" w14:textId="77777777" w:rsidR="009B5679" w:rsidRPr="00206519" w:rsidRDefault="009B5679" w:rsidP="004E49CE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</w:p>
    <w:p w14:paraId="06FBA87D" w14:textId="7333226F" w:rsidR="007F6BB9" w:rsidRPr="00206519" w:rsidRDefault="00F01B29" w:rsidP="001C3F6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206519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="007F6BB9" w:rsidRPr="00206519">
        <w:rPr>
          <w:rFonts w:ascii="Calibri Light" w:eastAsia="Times New Roman" w:hAnsi="Calibri Light" w:cs="Calibri Light"/>
          <w:bCs/>
          <w:lang w:eastAsia="pl-PL"/>
        </w:rPr>
        <w:t>.</w:t>
      </w:r>
    </w:p>
    <w:p w14:paraId="03AC3246" w14:textId="13760C07" w:rsidR="009B5679" w:rsidRPr="00206519" w:rsidRDefault="005457CD" w:rsidP="005C3795">
      <w:pPr>
        <w:pStyle w:val="Akapitzlist"/>
        <w:keepLines/>
        <w:numPr>
          <w:ilvl w:val="0"/>
          <w:numId w:val="10"/>
        </w:numPr>
        <w:spacing w:after="0" w:line="276" w:lineRule="auto"/>
        <w:ind w:left="364" w:right="-2"/>
        <w:jc w:val="both"/>
        <w:rPr>
          <w:rFonts w:asciiTheme="majorHAnsi" w:hAnsiTheme="majorHAnsi" w:cstheme="majorHAnsi"/>
        </w:rPr>
      </w:pPr>
      <w:r w:rsidRPr="00206519">
        <w:rPr>
          <w:rFonts w:asciiTheme="majorHAnsi" w:hAnsiTheme="majorHAnsi" w:cstheme="majorHAnsi"/>
        </w:rPr>
        <w:t>Oświadczamy, iż udzielamy na przedmiot zamówi</w:t>
      </w:r>
      <w:r w:rsidR="009B5679" w:rsidRPr="00206519">
        <w:rPr>
          <w:rFonts w:asciiTheme="majorHAnsi" w:hAnsiTheme="majorHAnsi" w:cstheme="majorHAnsi"/>
        </w:rPr>
        <w:t xml:space="preserve">enia </w:t>
      </w:r>
      <w:r w:rsidR="005813AF" w:rsidRPr="00206519">
        <w:rPr>
          <w:rFonts w:asciiTheme="majorHAnsi" w:hAnsiTheme="majorHAnsi" w:cstheme="majorHAnsi"/>
        </w:rPr>
        <w:t xml:space="preserve">(każdy pojazd) </w:t>
      </w:r>
      <w:r w:rsidR="009B5679" w:rsidRPr="00206519">
        <w:rPr>
          <w:rFonts w:asciiTheme="majorHAnsi" w:hAnsiTheme="majorHAnsi" w:cstheme="majorHAnsi"/>
        </w:rPr>
        <w:t>tj. na:</w:t>
      </w:r>
    </w:p>
    <w:p w14:paraId="2E6D5BD0" w14:textId="31BAF942" w:rsidR="009B5679" w:rsidRPr="00206519" w:rsidRDefault="009B5679" w:rsidP="005C3795">
      <w:pPr>
        <w:pStyle w:val="Akapitzlist"/>
        <w:keepLines/>
        <w:numPr>
          <w:ilvl w:val="0"/>
          <w:numId w:val="62"/>
        </w:numPr>
        <w:spacing w:after="0" w:line="276" w:lineRule="auto"/>
        <w:ind w:right="-2" w:hanging="374"/>
        <w:jc w:val="both"/>
        <w:rPr>
          <w:rFonts w:asciiTheme="majorHAnsi" w:hAnsiTheme="majorHAnsi" w:cstheme="majorHAnsi"/>
        </w:rPr>
      </w:pPr>
      <w:r w:rsidRPr="00206519">
        <w:rPr>
          <w:rFonts w:asciiTheme="majorHAnsi" w:hAnsiTheme="majorHAnsi" w:cstheme="majorHAnsi"/>
        </w:rPr>
        <w:t xml:space="preserve"> pojazd - gwarancji jakości na okres …….... miesięcy</w:t>
      </w:r>
      <w:r w:rsidR="00835088" w:rsidRPr="00206519">
        <w:rPr>
          <w:rFonts w:asciiTheme="majorHAnsi" w:hAnsiTheme="majorHAnsi" w:cstheme="majorHAnsi"/>
        </w:rPr>
        <w:t xml:space="preserve"> lub przebieg min. ……….km</w:t>
      </w:r>
      <w:r w:rsidRPr="00206519">
        <w:rPr>
          <w:rFonts w:asciiTheme="majorHAnsi" w:hAnsiTheme="majorHAnsi" w:cstheme="majorHAnsi"/>
        </w:rPr>
        <w:t xml:space="preserve">** </w:t>
      </w:r>
    </w:p>
    <w:p w14:paraId="34680006" w14:textId="754DCD21" w:rsidR="009B5679" w:rsidRPr="00206519" w:rsidRDefault="00BD6804" w:rsidP="00BD6804">
      <w:pPr>
        <w:pStyle w:val="Nagwekstrony"/>
        <w:numPr>
          <w:ilvl w:val="0"/>
          <w:numId w:val="62"/>
        </w:numPr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206519">
        <w:rPr>
          <w:rFonts w:asciiTheme="majorHAnsi" w:hAnsiTheme="majorHAnsi" w:cstheme="majorHAnsi"/>
          <w:sz w:val="22"/>
          <w:szCs w:val="22"/>
        </w:rPr>
        <w:t>akumulator HV -  ……. lat lub przebieg min ……………..km</w:t>
      </w:r>
      <w:r w:rsidRPr="00206519">
        <w:t xml:space="preserve"> </w:t>
      </w:r>
      <w:r w:rsidRPr="00206519">
        <w:rPr>
          <w:rFonts w:asciiTheme="majorHAnsi" w:hAnsiTheme="majorHAnsi" w:cstheme="majorHAnsi"/>
          <w:sz w:val="22"/>
          <w:szCs w:val="22"/>
        </w:rPr>
        <w:t>gwarantująca maksymalny poziom naładowania akumulatora w tym okresie nie mniejszy niż 70 % pierwotnej pojemności akumulatora</w:t>
      </w:r>
      <w:r w:rsidR="009B5679" w:rsidRPr="00206519">
        <w:rPr>
          <w:rFonts w:asciiTheme="majorHAnsi" w:hAnsiTheme="majorHAnsi" w:cstheme="majorHAnsi"/>
        </w:rPr>
        <w:t>**</w:t>
      </w:r>
    </w:p>
    <w:p w14:paraId="7DDEA8B1" w14:textId="7F77BE86" w:rsidR="005457CD" w:rsidRPr="00206519" w:rsidRDefault="009B5679" w:rsidP="009B5679">
      <w:pPr>
        <w:keepLines/>
        <w:spacing w:after="0" w:line="276" w:lineRule="auto"/>
        <w:ind w:left="284" w:right="-2" w:firstLine="142"/>
        <w:jc w:val="both"/>
        <w:rPr>
          <w:rFonts w:asciiTheme="majorHAnsi" w:hAnsiTheme="majorHAnsi" w:cstheme="majorHAnsi"/>
        </w:rPr>
      </w:pPr>
      <w:r w:rsidRPr="00206519">
        <w:rPr>
          <w:rFonts w:asciiTheme="majorHAnsi" w:hAnsiTheme="majorHAnsi" w:cstheme="majorHAnsi"/>
        </w:rPr>
        <w:t xml:space="preserve">(licząc od daty podpisania protokołu zdawczo – odbiorczego) </w:t>
      </w:r>
    </w:p>
    <w:p w14:paraId="58C15BC1" w14:textId="77777777" w:rsidR="005C009C" w:rsidRPr="00206519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  <w:b/>
        </w:rPr>
        <w:t xml:space="preserve">Jestem / nie jestem* </w:t>
      </w:r>
      <w:r w:rsidRPr="00206519">
        <w:rPr>
          <w:rFonts w:ascii="Calibri Light" w:hAnsi="Calibri Light" w:cs="Calibri Light"/>
        </w:rPr>
        <w:t>wykonawcą wspólnie ubiegającym się o udzielenie zamówienia.</w:t>
      </w:r>
    </w:p>
    <w:p w14:paraId="0CE9EFDB" w14:textId="57730A23" w:rsidR="005C009C" w:rsidRPr="00206519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206519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</w:t>
      </w:r>
      <w:r w:rsidR="00A81BF1" w:rsidRPr="00206519">
        <w:rPr>
          <w:rFonts w:ascii="Calibri Light" w:hAnsi="Calibri Light" w:cs="Calibri Light"/>
          <w:i/>
          <w:iCs/>
          <w:sz w:val="18"/>
          <w:szCs w:val="18"/>
        </w:rPr>
        <w:t xml:space="preserve">t.j. </w:t>
      </w:r>
      <w:r w:rsidR="00A81BF1" w:rsidRPr="00206519">
        <w:rPr>
          <w:rFonts w:asciiTheme="majorHAnsi" w:hAnsiTheme="majorHAnsi" w:cstheme="majorHAnsi"/>
          <w:i/>
          <w:iCs/>
          <w:sz w:val="18"/>
          <w:szCs w:val="18"/>
        </w:rPr>
        <w:t xml:space="preserve">Dz. U. z 2021 r. poz. 1129 </w:t>
      </w:r>
      <w:r w:rsidRPr="00206519">
        <w:rPr>
          <w:rFonts w:ascii="Calibri Light" w:hAnsi="Calibri Light" w:cs="Calibri Light"/>
          <w:i/>
          <w:iCs/>
          <w:sz w:val="18"/>
          <w:szCs w:val="18"/>
        </w:rPr>
        <w:t>ze zm.)</w:t>
      </w:r>
      <w:r w:rsidR="00303FF3" w:rsidRPr="00206519">
        <w:rPr>
          <w:rFonts w:ascii="Calibri Light" w:hAnsi="Calibri Light" w:cs="Calibri Light"/>
          <w:i/>
          <w:iCs/>
          <w:sz w:val="18"/>
          <w:szCs w:val="18"/>
        </w:rPr>
        <w:t xml:space="preserve"> W</w:t>
      </w:r>
      <w:r w:rsidRPr="00206519">
        <w:rPr>
          <w:rFonts w:ascii="Calibri Light" w:hAnsi="Calibri Light" w:cs="Calibri Light"/>
          <w:i/>
          <w:iCs/>
          <w:sz w:val="18"/>
          <w:szCs w:val="18"/>
        </w:rPr>
        <w:t>ykonawca wspólnie ubiegający się o udzielenie zamówienia dołącza do oferty oświadczenie, z którego wynika, któr</w:t>
      </w:r>
      <w:r w:rsidR="00C56D33" w:rsidRPr="00206519">
        <w:rPr>
          <w:rFonts w:ascii="Calibri Light" w:hAnsi="Calibri Light" w:cs="Calibri Light"/>
          <w:i/>
          <w:iCs/>
          <w:sz w:val="18"/>
          <w:szCs w:val="18"/>
        </w:rPr>
        <w:t>e dostawy</w:t>
      </w:r>
      <w:r w:rsidR="00303FF3" w:rsidRPr="00206519">
        <w:rPr>
          <w:rFonts w:ascii="Calibri Light" w:hAnsi="Calibri Light" w:cs="Calibri Light"/>
          <w:i/>
          <w:iCs/>
          <w:sz w:val="18"/>
          <w:szCs w:val="18"/>
        </w:rPr>
        <w:t xml:space="preserve"> wykonają poszczególni W</w:t>
      </w:r>
      <w:r w:rsidRPr="00206519">
        <w:rPr>
          <w:rFonts w:ascii="Calibri Light" w:hAnsi="Calibri Light" w:cs="Calibri Light"/>
          <w:i/>
          <w:iCs/>
          <w:sz w:val="18"/>
          <w:szCs w:val="18"/>
        </w:rPr>
        <w:t>ykonawcy</w:t>
      </w:r>
      <w:r w:rsidR="00BD1F69" w:rsidRPr="00206519">
        <w:rPr>
          <w:rFonts w:ascii="Calibri Light" w:hAnsi="Calibri Light" w:cs="Calibri Light"/>
          <w:i/>
          <w:iCs/>
          <w:sz w:val="18"/>
          <w:szCs w:val="18"/>
        </w:rPr>
        <w:t xml:space="preserve">. </w:t>
      </w:r>
      <w:r w:rsidR="00BD1F69" w:rsidRPr="00206519">
        <w:rPr>
          <w:rFonts w:asciiTheme="majorHAnsi" w:hAnsiTheme="majorHAnsi" w:cstheme="majorHAnsi"/>
          <w:i/>
          <w:iCs/>
          <w:sz w:val="18"/>
          <w:szCs w:val="18"/>
        </w:rPr>
        <w:t>Powyższy obowiązek dotyczy także Wykonawców prowadzących działalność w formie spółki cywilnej</w:t>
      </w:r>
      <w:r w:rsidRPr="00206519">
        <w:rPr>
          <w:rStyle w:val="Odwoaniedokomentarza"/>
          <w:rFonts w:ascii="Calibri Light" w:hAnsi="Calibri Light" w:cs="Calibri Light"/>
          <w:i/>
          <w:iCs/>
        </w:rPr>
        <w:t>).</w:t>
      </w:r>
    </w:p>
    <w:p w14:paraId="05A357E3" w14:textId="77777777" w:rsidR="005C009C" w:rsidRPr="00206519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206519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14:paraId="666F6333" w14:textId="77777777" w:rsidR="005C009C" w:rsidRPr="00206519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206519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206519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206519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206519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5A3D7D28" w14:textId="77777777" w:rsidR="005C009C" w:rsidRPr="00206519" w:rsidRDefault="005C009C" w:rsidP="001C3F67">
      <w:pPr>
        <w:numPr>
          <w:ilvl w:val="2"/>
          <w:numId w:val="50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03F75B60" w14:textId="77777777" w:rsidR="005C009C" w:rsidRPr="00206519" w:rsidRDefault="005C009C" w:rsidP="001C3F67">
      <w:pPr>
        <w:numPr>
          <w:ilvl w:val="2"/>
          <w:numId w:val="50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790D749E" w14:textId="37969216" w:rsidR="00745AB2" w:rsidRPr="00206519" w:rsidRDefault="00745AB2" w:rsidP="001C3F67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206519">
        <w:rPr>
          <w:rFonts w:asciiTheme="majorHAnsi" w:hAnsiTheme="majorHAnsi" w:cstheme="majorHAnsi"/>
          <w:bCs/>
        </w:rPr>
        <w:t>Wykonawca</w:t>
      </w:r>
      <w:r w:rsidRPr="00206519">
        <w:rPr>
          <w:rFonts w:asciiTheme="majorHAnsi" w:eastAsia="Times New Roman" w:hAnsiTheme="majorHAnsi" w:cstheme="majorHAnsi"/>
          <w:bCs/>
        </w:rPr>
        <w:t xml:space="preserve"> </w:t>
      </w:r>
      <w:r w:rsidRPr="00206519">
        <w:rPr>
          <w:rFonts w:asciiTheme="majorHAnsi" w:eastAsia="Times New Roman" w:hAnsiTheme="majorHAnsi" w:cstheme="majorHAnsi"/>
        </w:rPr>
        <w:t>jest / nie jest</w:t>
      </w:r>
      <w:r w:rsidRPr="00206519">
        <w:rPr>
          <w:rFonts w:asciiTheme="majorHAnsi" w:eastAsia="Times New Roman" w:hAnsiTheme="majorHAnsi" w:cstheme="majorHAnsi"/>
          <w:bCs/>
        </w:rPr>
        <w:t>* :</w:t>
      </w:r>
    </w:p>
    <w:p w14:paraId="143FD99F" w14:textId="77777777" w:rsidR="00745AB2" w:rsidRPr="00206519" w:rsidRDefault="00745AB2" w:rsidP="001C3F67">
      <w:pPr>
        <w:pStyle w:val="Nagwek2"/>
        <w:keepLines w:val="0"/>
        <w:numPr>
          <w:ilvl w:val="2"/>
          <w:numId w:val="47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206519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14:paraId="708C64ED" w14:textId="77777777" w:rsidR="00745AB2" w:rsidRPr="00206519" w:rsidRDefault="00745AB2" w:rsidP="001C3F67">
      <w:pPr>
        <w:pStyle w:val="Nagwek2"/>
        <w:keepLines w:val="0"/>
        <w:numPr>
          <w:ilvl w:val="2"/>
          <w:numId w:val="47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206519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206519" w:rsidRDefault="00745AB2" w:rsidP="001C3F67">
      <w:pPr>
        <w:pStyle w:val="Nagwek2"/>
        <w:keepLines w:val="0"/>
        <w:numPr>
          <w:ilvl w:val="2"/>
          <w:numId w:val="47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206519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4E8CFD3C" w14:textId="77777777" w:rsidR="00745AB2" w:rsidRPr="00206519" w:rsidRDefault="00745AB2" w:rsidP="00745AB2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206519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14:paraId="0A86387A" w14:textId="3587FABF" w:rsidR="005C009C" w:rsidRPr="00206519" w:rsidRDefault="005C009C" w:rsidP="001C3F67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206519">
        <w:rPr>
          <w:rFonts w:ascii="Calibri Light" w:hAnsi="Calibri Light" w:cs="Calibri Light"/>
        </w:rPr>
        <w:t>w rozumieniu art. 11 ust. 2 ustawy z dnia 16 kwietnia 1993 r. o zwalczaniu nieuczciwej konkurencji (tj. Dz. U. z 20</w:t>
      </w:r>
      <w:r w:rsidR="00CB6892" w:rsidRPr="00206519">
        <w:rPr>
          <w:rFonts w:ascii="Calibri Light" w:hAnsi="Calibri Light" w:cs="Calibri Light"/>
        </w:rPr>
        <w:t>20</w:t>
      </w:r>
      <w:r w:rsidRPr="00206519">
        <w:rPr>
          <w:rFonts w:ascii="Calibri Light" w:hAnsi="Calibri Light" w:cs="Calibri Light"/>
        </w:rPr>
        <w:t xml:space="preserve"> r. poz. 1</w:t>
      </w:r>
      <w:r w:rsidR="00CB6892" w:rsidRPr="00206519">
        <w:rPr>
          <w:rFonts w:ascii="Calibri Light" w:hAnsi="Calibri Light" w:cs="Calibri Light"/>
        </w:rPr>
        <w:t>913</w:t>
      </w:r>
      <w:r w:rsidRPr="00206519">
        <w:rPr>
          <w:rFonts w:ascii="Calibri Light" w:hAnsi="Calibri Light" w:cs="Calibri Light"/>
        </w:rPr>
        <w:t xml:space="preserve"> ze zm.) </w:t>
      </w:r>
      <w:r w:rsidRPr="00206519">
        <w:rPr>
          <w:rFonts w:ascii="Calibri Light" w:hAnsi="Calibri Light" w:cs="Calibri Light"/>
          <w:bCs/>
        </w:rPr>
        <w:t>i nie mogą być udostępniane</w:t>
      </w:r>
      <w:r w:rsidR="00460EB7" w:rsidRPr="00206519">
        <w:rPr>
          <w:rFonts w:ascii="Calibri Light" w:hAnsi="Calibri Light" w:cs="Calibri Light"/>
          <w:bCs/>
        </w:rPr>
        <w:t>:</w:t>
      </w:r>
      <w:r w:rsidR="00460EB7" w:rsidRPr="00206519">
        <w:rPr>
          <w:rFonts w:ascii="Calibri Light" w:hAnsi="Calibri Light" w:cs="Calibri Light"/>
        </w:rPr>
        <w:t>…………………………………………………………………………………………………..</w:t>
      </w:r>
      <w:r w:rsidR="009B5679" w:rsidRPr="00206519">
        <w:rPr>
          <w:rFonts w:ascii="Calibri Light" w:hAnsi="Calibri Light" w:cs="Calibri Light"/>
        </w:rPr>
        <w:t>***</w:t>
      </w:r>
      <w:r w:rsidRPr="00206519">
        <w:rPr>
          <w:rFonts w:ascii="Calibri Light" w:hAnsi="Calibri Light" w:cs="Calibri Light"/>
          <w:bCs/>
        </w:rPr>
        <w:t xml:space="preserve"> </w:t>
      </w:r>
    </w:p>
    <w:p w14:paraId="5A3153CB" w14:textId="77777777" w:rsidR="005C009C" w:rsidRPr="00206519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49547E10" w:rsidR="005C009C" w:rsidRPr="00206519" w:rsidRDefault="005C009C" w:rsidP="00460EB7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206519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r w:rsidR="00A81BF1" w:rsidRPr="00206519">
        <w:rPr>
          <w:rFonts w:ascii="Calibri Light" w:hAnsi="Calibri Light" w:cs="Calibri Light"/>
          <w:i/>
          <w:iCs/>
          <w:sz w:val="18"/>
          <w:szCs w:val="18"/>
        </w:rPr>
        <w:t xml:space="preserve">t.j. </w:t>
      </w:r>
      <w:r w:rsidR="00A81BF1" w:rsidRPr="00206519">
        <w:rPr>
          <w:rFonts w:asciiTheme="majorHAnsi" w:hAnsiTheme="majorHAnsi" w:cstheme="majorHAnsi"/>
          <w:i/>
          <w:iCs/>
          <w:sz w:val="18"/>
          <w:szCs w:val="18"/>
        </w:rPr>
        <w:t xml:space="preserve">Dz. U. z 2021 r. poz. 1129 </w:t>
      </w:r>
      <w:r w:rsidRPr="00206519">
        <w:rPr>
          <w:rFonts w:ascii="Calibri Light" w:hAnsi="Calibri Light" w:cs="Calibri Light"/>
          <w:i/>
          <w:iCs/>
          <w:sz w:val="18"/>
          <w:szCs w:val="18"/>
        </w:rPr>
        <w:t>ze zm.) w przypadku gdy wybór oferty Wykonawcy będzie prowadził do powstania obowiązku podatkowego, Wykonawca zobowiązany jest do wskazania:</w:t>
      </w:r>
    </w:p>
    <w:p w14:paraId="12A0F40C" w14:textId="77777777" w:rsidR="005C009C" w:rsidRPr="00206519" w:rsidRDefault="005C009C" w:rsidP="001C3F67">
      <w:pPr>
        <w:pStyle w:val="Akapitzlist"/>
        <w:numPr>
          <w:ilvl w:val="0"/>
          <w:numId w:val="38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206519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206519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206519" w:rsidRDefault="005C009C" w:rsidP="001C3F67">
      <w:pPr>
        <w:pStyle w:val="Akapitzlist"/>
        <w:numPr>
          <w:ilvl w:val="0"/>
          <w:numId w:val="38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206519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206519" w:rsidRDefault="005C009C" w:rsidP="001C3F67">
      <w:pPr>
        <w:pStyle w:val="Akapitzlist"/>
        <w:numPr>
          <w:ilvl w:val="0"/>
          <w:numId w:val="38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206519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206519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77777777" w:rsidR="005C009C" w:rsidRPr="00206519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206519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14:paraId="0AD80125" w14:textId="77777777" w:rsidR="005C009C" w:rsidRPr="00206519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206519">
        <w:rPr>
          <w:rFonts w:ascii="Calibri Light" w:eastAsia="Times New Roman" w:hAnsi="Calibri Light" w:cs="Calibri Light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1477E94" w14:textId="478461C1" w:rsidR="00891184" w:rsidRPr="00206519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</w:t>
      </w:r>
      <w:r w:rsidR="00CC50EC" w:rsidRPr="00206519">
        <w:rPr>
          <w:rFonts w:ascii="Calibri Light" w:eastAsia="Times New Roman" w:hAnsi="Calibri Light" w:cs="Calibri Light"/>
          <w:lang w:eastAsia="pl-PL"/>
        </w:rPr>
        <w:t>(a)</w:t>
      </w:r>
      <w:r w:rsidRPr="00206519">
        <w:rPr>
          <w:rFonts w:ascii="Calibri Light" w:eastAsia="Times New Roman" w:hAnsi="Calibri Light" w:cs="Calibri Light"/>
          <w:lang w:eastAsia="pl-PL"/>
        </w:rPr>
        <w:t xml:space="preserve"> będzie Pan/Pani ……………………………………………</w:t>
      </w:r>
      <w:r w:rsidR="001258C8" w:rsidRPr="00206519">
        <w:rPr>
          <w:rFonts w:ascii="Calibri Light" w:eastAsia="Times New Roman" w:hAnsi="Calibri Light" w:cs="Calibri Light"/>
          <w:lang w:eastAsia="pl-PL"/>
        </w:rPr>
        <w:t>tel.…………………...</w:t>
      </w:r>
      <w:r w:rsidR="0010307F" w:rsidRPr="00206519">
        <w:rPr>
          <w:rFonts w:ascii="Calibri Light" w:eastAsia="Times New Roman" w:hAnsi="Calibri Light" w:cs="Calibri Light"/>
          <w:lang w:eastAsia="pl-PL"/>
        </w:rPr>
        <w:t>............................., e-mail……………………………………</w:t>
      </w:r>
    </w:p>
    <w:p w14:paraId="28B83A0E" w14:textId="4079DD56" w:rsidR="001258C8" w:rsidRPr="00206519" w:rsidRDefault="001258C8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14:paraId="20B66EFE" w14:textId="5CB7F341" w:rsidR="00357435" w:rsidRPr="00206519" w:rsidRDefault="005777C4" w:rsidP="00357435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Theme="majorHAnsi" w:eastAsia="Times New Roman" w:hAnsiTheme="majorHAnsi" w:cstheme="majorHAnsi"/>
          <w:bCs/>
        </w:rPr>
        <w:t xml:space="preserve">Oświadczamy, iż najbliższy autoryzowany serwis producenta zlokalizowany jest w </w:t>
      </w:r>
      <w:r w:rsidRPr="00206519">
        <w:rPr>
          <w:rFonts w:asciiTheme="majorHAnsi" w:hAnsiTheme="majorHAnsi" w:cstheme="majorHAnsi"/>
        </w:rPr>
        <w:t>granicach administracyjnych Miasta Krakowa</w:t>
      </w:r>
      <w:r w:rsidRPr="00206519">
        <w:rPr>
          <w:rFonts w:asciiTheme="majorHAnsi" w:eastAsia="Times New Roman" w:hAnsiTheme="majorHAnsi" w:cstheme="majorHAnsi"/>
          <w:bCs/>
        </w:rPr>
        <w:t xml:space="preserve"> tj.:</w:t>
      </w:r>
      <w:r w:rsidR="006F6FDA" w:rsidRPr="00206519">
        <w:rPr>
          <w:rFonts w:asciiTheme="majorHAnsi" w:eastAsia="Times New Roman" w:hAnsiTheme="majorHAnsi" w:cstheme="majorHAnsi"/>
          <w:bCs/>
        </w:rPr>
        <w:t xml:space="preserve"> </w:t>
      </w:r>
      <w:r w:rsidR="00357435" w:rsidRPr="00206519">
        <w:rPr>
          <w:rFonts w:asciiTheme="majorHAnsi" w:eastAsia="Times New Roman" w:hAnsiTheme="majorHAnsi" w:cstheme="majorHAnsi"/>
          <w:bCs/>
        </w:rPr>
        <w:t>……….</w:t>
      </w:r>
      <w:r w:rsidRPr="00206519">
        <w:rPr>
          <w:rFonts w:asciiTheme="majorHAnsi" w:eastAsia="Times New Roman" w:hAnsiTheme="majorHAnsi" w:cstheme="majorHAnsi"/>
          <w:bCs/>
        </w:rPr>
        <w:t>…</w:t>
      </w:r>
      <w:r w:rsidR="00357435" w:rsidRPr="00206519">
        <w:rPr>
          <w:rFonts w:asciiTheme="majorHAnsi" w:eastAsia="Times New Roman" w:hAnsiTheme="majorHAnsi" w:cstheme="majorHAnsi"/>
          <w:bCs/>
        </w:rPr>
        <w:t>…………………………………………………..……………………………………….</w:t>
      </w:r>
    </w:p>
    <w:p w14:paraId="1B524F2A" w14:textId="11CCBCC0" w:rsidR="007F6BB9" w:rsidRPr="00206519" w:rsidRDefault="007F6BB9" w:rsidP="00357435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32413B53" w14:textId="77777777" w:rsidR="005777C4" w:rsidRPr="00206519" w:rsidRDefault="005777C4" w:rsidP="005777C4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3FB3BB40" w14:textId="77777777" w:rsidR="007F6BB9" w:rsidRPr="00206519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00556D9A" w14:textId="77777777" w:rsidR="007F6BB9" w:rsidRPr="00206519" w:rsidRDefault="007F6BB9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206519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14:paraId="685A5E05" w14:textId="77777777" w:rsidR="007F6BB9" w:rsidRPr="00206519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06519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206519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06519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206519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06519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07346714" w14:textId="77777777" w:rsidR="00300DDD" w:rsidRPr="00206519" w:rsidRDefault="00300DDD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27F8BCCE" w14:textId="77777777" w:rsidR="007F6BB9" w:rsidRPr="00206519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206519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14:paraId="0C7004FA" w14:textId="77777777" w:rsidR="007F6BB9" w:rsidRPr="00206519" w:rsidRDefault="007F6BB9" w:rsidP="003B65CA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206519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206519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206519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206519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CC40DC3" w14:textId="77777777" w:rsidR="007F6BB9" w:rsidRPr="00206519" w:rsidRDefault="007F6BB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206519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0E38F25F" w14:textId="4B74BC4E" w:rsidR="009B5679" w:rsidRPr="00206519" w:rsidRDefault="009B567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206519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14:paraId="4EB8807D" w14:textId="3CAB2F0E" w:rsidR="005C009C" w:rsidRPr="00206519" w:rsidRDefault="009B5679" w:rsidP="003B65CA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206519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</w:t>
      </w:r>
      <w:r w:rsidR="007F6BB9" w:rsidRPr="00206519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="007F6BB9" w:rsidRPr="00206519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3737D8D5" w14:textId="77777777" w:rsidR="00E924C2" w:rsidRPr="00206519" w:rsidRDefault="00E924C2">
      <w:pPr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sectPr w:rsidR="00E924C2" w:rsidRPr="00206519" w:rsidSect="00272C71">
          <w:headerReference w:type="default" r:id="rId13"/>
          <w:footerReference w:type="default" r:id="rId14"/>
          <w:footerReference w:type="first" r:id="rId15"/>
          <w:pgSz w:w="11906" w:h="16838"/>
          <w:pgMar w:top="1021" w:right="1134" w:bottom="539" w:left="1134" w:header="708" w:footer="708" w:gutter="0"/>
          <w:pgNumType w:start="35"/>
          <w:cols w:space="708"/>
          <w:docGrid w:linePitch="360"/>
        </w:sectPr>
      </w:pPr>
      <w:r w:rsidRPr="00206519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br w:type="page"/>
      </w:r>
    </w:p>
    <w:p w14:paraId="0D35870E" w14:textId="23073923" w:rsidR="007F6BB9" w:rsidRPr="00206519" w:rsidRDefault="007F6BB9" w:rsidP="00745AB2">
      <w:pPr>
        <w:pStyle w:val="Nagwek2"/>
        <w:tabs>
          <w:tab w:val="center" w:pos="7002"/>
          <w:tab w:val="left" w:pos="11600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206519">
        <w:rPr>
          <w:rFonts w:ascii="Calibri Light" w:eastAsia="Times New Roman" w:hAnsi="Calibri Light" w:cs="Calibri Light"/>
          <w:color w:val="auto"/>
          <w:sz w:val="22"/>
          <w:szCs w:val="22"/>
        </w:rPr>
        <w:t>zał. nr 5 do SWZ</w:t>
      </w:r>
    </w:p>
    <w:p w14:paraId="3D79CCA0" w14:textId="44B99424" w:rsidR="007F6BB9" w:rsidRPr="00206519" w:rsidRDefault="00745AB2" w:rsidP="003B65CA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206519">
        <w:rPr>
          <w:rFonts w:ascii="Calibri Light" w:eastAsia="Times New Roman" w:hAnsi="Calibri Light" w:cs="Calibri Light"/>
          <w:b/>
          <w:lang w:eastAsia="pl-PL"/>
        </w:rPr>
        <w:tab/>
      </w:r>
    </w:p>
    <w:p w14:paraId="04ABE2C8" w14:textId="77777777" w:rsidR="007F6BB9" w:rsidRPr="00206519" w:rsidRDefault="007F6BB9" w:rsidP="003B65CA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017B2F0E" w14:textId="79077E58" w:rsidR="0097643B" w:rsidRPr="00206519" w:rsidRDefault="00841638" w:rsidP="00841638">
      <w:pPr>
        <w:spacing w:after="0" w:line="276" w:lineRule="auto"/>
        <w:ind w:right="-8"/>
        <w:contextualSpacing/>
        <w:jc w:val="center"/>
        <w:rPr>
          <w:rFonts w:ascii="Calibri Light" w:eastAsia="Times New Roman" w:hAnsi="Calibri Light" w:cs="Calibri Light"/>
          <w:b/>
          <w:sz w:val="24"/>
          <w:szCs w:val="28"/>
          <w:lang w:eastAsia="pl-PL"/>
        </w:rPr>
      </w:pPr>
      <w:r w:rsidRPr="00206519">
        <w:rPr>
          <w:rFonts w:ascii="Calibri Light" w:eastAsia="Times New Roman" w:hAnsi="Calibri Light" w:cs="Calibri Light"/>
          <w:b/>
          <w:sz w:val="24"/>
          <w:szCs w:val="28"/>
          <w:lang w:eastAsia="pl-PL"/>
        </w:rPr>
        <w:t>Formularz kalkulacji ceny oferty</w:t>
      </w:r>
    </w:p>
    <w:p w14:paraId="403F37C7" w14:textId="77777777" w:rsidR="007F6BB9" w:rsidRPr="00206519" w:rsidRDefault="007F6BB9" w:rsidP="003B65CA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206519" w:rsidRPr="00206519" w14:paraId="012BCBB7" w14:textId="77777777" w:rsidTr="00E924C2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577CC0B5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67F9B492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7191368D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6AE6C68A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[PLN/szt.]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325B9E22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206519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7FCE5DE2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[szt.]</w:t>
            </w:r>
          </w:p>
        </w:tc>
        <w:tc>
          <w:tcPr>
            <w:tcW w:w="3685" w:type="dxa"/>
            <w:gridSpan w:val="3"/>
            <w:vAlign w:val="center"/>
          </w:tcPr>
          <w:p w14:paraId="2AF497A5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046A6831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206519" w:rsidRPr="00206519" w14:paraId="0706D78A" w14:textId="77777777" w:rsidTr="00662BC6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0832C988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1F6A13AB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3813B02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NETTO</w:t>
            </w:r>
          </w:p>
        </w:tc>
        <w:tc>
          <w:tcPr>
            <w:tcW w:w="850" w:type="dxa"/>
            <w:vAlign w:val="center"/>
          </w:tcPr>
          <w:p w14:paraId="4FC1A08B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VAT</w:t>
            </w:r>
          </w:p>
          <w:p w14:paraId="5238CA5D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[%]</w:t>
            </w:r>
          </w:p>
        </w:tc>
        <w:tc>
          <w:tcPr>
            <w:tcW w:w="1559" w:type="dxa"/>
            <w:vAlign w:val="center"/>
          </w:tcPr>
          <w:p w14:paraId="67B831C4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BRUTTO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5A2032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3C91D889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NETTO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422CC65A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VAT</w:t>
            </w:r>
          </w:p>
          <w:p w14:paraId="4AC24895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[%]</w:t>
            </w:r>
          </w:p>
        </w:tc>
        <w:tc>
          <w:tcPr>
            <w:tcW w:w="1276" w:type="dxa"/>
            <w:vAlign w:val="center"/>
          </w:tcPr>
          <w:p w14:paraId="1A674676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BRUTTO</w:t>
            </w:r>
          </w:p>
        </w:tc>
      </w:tr>
      <w:tr w:rsidR="00206519" w:rsidRPr="00206519" w14:paraId="08FFF7BA" w14:textId="77777777" w:rsidTr="00662BC6">
        <w:trPr>
          <w:trHeight w:val="1834"/>
          <w:jc w:val="center"/>
        </w:trPr>
        <w:tc>
          <w:tcPr>
            <w:tcW w:w="465" w:type="dxa"/>
            <w:vAlign w:val="center"/>
          </w:tcPr>
          <w:p w14:paraId="2C87853A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660ECF78" w14:textId="62868A35" w:rsidR="00841638" w:rsidRPr="00206519" w:rsidRDefault="009B5679" w:rsidP="009B5679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206519">
              <w:rPr>
                <w:rFonts w:asciiTheme="majorHAnsi" w:hAnsiTheme="majorHAnsi" w:cstheme="majorHAnsi"/>
              </w:rPr>
              <w:t xml:space="preserve">Samochód </w:t>
            </w:r>
            <w:r w:rsidR="006F6FDA" w:rsidRPr="00206519">
              <w:rPr>
                <w:rFonts w:asciiTheme="majorHAnsi" w:hAnsiTheme="majorHAnsi" w:cstheme="majorHAnsi"/>
              </w:rPr>
              <w:t xml:space="preserve">osobowy z napędem elektrycznym </w:t>
            </w:r>
            <w:r w:rsidR="00AF1F6D" w:rsidRPr="00206519">
              <w:rPr>
                <w:rFonts w:asciiTheme="majorHAnsi" w:hAnsiTheme="majorHAnsi" w:cstheme="majorHAnsi"/>
              </w:rPr>
              <w:br/>
            </w:r>
            <w:r w:rsidR="00841638" w:rsidRPr="00206519">
              <w:rPr>
                <w:rFonts w:asciiTheme="majorHAnsi" w:hAnsiTheme="majorHAnsi" w:cstheme="majorHAnsi"/>
                <w:bCs/>
              </w:rPr>
              <w:t>o parametrach zgodnych z pkt 4 zał. nr 1 do SWZ</w:t>
            </w:r>
          </w:p>
        </w:tc>
        <w:tc>
          <w:tcPr>
            <w:tcW w:w="1276" w:type="dxa"/>
          </w:tcPr>
          <w:p w14:paraId="613A20C8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E0891F8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79D48D7D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44EFAA" w14:textId="4FFCB2F0" w:rsidR="00841638" w:rsidRPr="00206519" w:rsidRDefault="006F6FDA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519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71AB4551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528F183B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6A1672C" w14:textId="77777777" w:rsidR="00841638" w:rsidRPr="00206519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98CF4B4" w14:textId="77777777" w:rsidR="007F6BB9" w:rsidRPr="00206519" w:rsidRDefault="007F6BB9" w:rsidP="003B65CA">
      <w:pPr>
        <w:spacing w:after="0" w:line="276" w:lineRule="auto"/>
        <w:ind w:left="9192" w:firstLine="720"/>
        <w:contextualSpacing/>
        <w:rPr>
          <w:rFonts w:ascii="Calibri Light" w:eastAsia="Times New Roman" w:hAnsi="Calibri Light" w:cs="Calibri Light"/>
          <w:i/>
          <w:lang w:eastAsia="pl-PL"/>
        </w:rPr>
      </w:pPr>
    </w:p>
    <w:p w14:paraId="7B69E663" w14:textId="77777777" w:rsidR="007F6BB9" w:rsidRPr="00206519" w:rsidRDefault="007F6BB9" w:rsidP="003B65CA">
      <w:pPr>
        <w:spacing w:after="0" w:line="276" w:lineRule="auto"/>
        <w:rPr>
          <w:rFonts w:ascii="Calibri Light" w:hAnsi="Calibri Light" w:cs="Calibri Light"/>
        </w:rPr>
      </w:pPr>
    </w:p>
    <w:sectPr w:rsidR="007F6BB9" w:rsidRPr="00206519" w:rsidSect="00841638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F559A" w16cex:dateUtc="2022-05-30T12:39:00Z"/>
  <w16cex:commentExtensible w16cex:durableId="263F55BD" w16cex:dateUtc="2022-05-30T12:39:00Z"/>
  <w16cex:commentExtensible w16cex:durableId="263F55F0" w16cex:dateUtc="2022-05-30T12:40:00Z"/>
  <w16cex:commentExtensible w16cex:durableId="263F5629" w16cex:dateUtc="2022-05-30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78DC0C" w16cid:durableId="263F4EBE"/>
  <w16cid:commentId w16cid:paraId="0396AF3A" w16cid:durableId="263F559A"/>
  <w16cid:commentId w16cid:paraId="4143FCD6" w16cid:durableId="263F4EBF"/>
  <w16cid:commentId w16cid:paraId="7B5E2DF8" w16cid:durableId="263F55BD"/>
  <w16cid:commentId w16cid:paraId="701B55FF" w16cid:durableId="263F4EC0"/>
  <w16cid:commentId w16cid:paraId="26439488" w16cid:durableId="263F55F0"/>
  <w16cid:commentId w16cid:paraId="4C207C2A" w16cid:durableId="263F56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2EEA4" w14:textId="77777777" w:rsidR="00263C7F" w:rsidRDefault="00263C7F" w:rsidP="00375B9D">
      <w:pPr>
        <w:spacing w:after="0" w:line="240" w:lineRule="auto"/>
      </w:pPr>
      <w:r>
        <w:separator/>
      </w:r>
    </w:p>
  </w:endnote>
  <w:endnote w:type="continuationSeparator" w:id="0">
    <w:p w14:paraId="3F5CE4AF" w14:textId="77777777" w:rsidR="00263C7F" w:rsidRDefault="00263C7F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DF908" w14:textId="77777777" w:rsidR="00DB07A7" w:rsidRDefault="00DB07A7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DB07A7" w:rsidRDefault="00DB07A7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182847"/>
      <w:docPartObj>
        <w:docPartGallery w:val="Page Numbers (Bottom of Page)"/>
        <w:docPartUnique/>
      </w:docPartObj>
    </w:sdtPr>
    <w:sdtContent>
      <w:p w14:paraId="236B991A" w14:textId="512E3AC1" w:rsidR="00943E6C" w:rsidRDefault="00943E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C71">
          <w:rPr>
            <w:noProof/>
          </w:rPr>
          <w:t>27</w:t>
        </w:r>
        <w:r>
          <w:fldChar w:fldCharType="end"/>
        </w:r>
      </w:p>
    </w:sdtContent>
  </w:sdt>
  <w:p w14:paraId="6F93FE07" w14:textId="445D8812" w:rsidR="00DB07A7" w:rsidRPr="00B84A34" w:rsidRDefault="00DB07A7">
    <w:pPr>
      <w:pStyle w:val="Stopka"/>
      <w:jc w:val="right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18845"/>
      <w:docPartObj>
        <w:docPartGallery w:val="Page Numbers (Bottom of Page)"/>
        <w:docPartUnique/>
      </w:docPartObj>
    </w:sdtPr>
    <w:sdtContent>
      <w:p w14:paraId="328D016D" w14:textId="506CD5A8" w:rsidR="00943E6C" w:rsidRDefault="00943E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C71">
          <w:rPr>
            <w:noProof/>
          </w:rPr>
          <w:t>20</w:t>
        </w:r>
        <w:r>
          <w:fldChar w:fldCharType="end"/>
        </w:r>
      </w:p>
    </w:sdtContent>
  </w:sdt>
  <w:p w14:paraId="47DE3466" w14:textId="77777777" w:rsidR="00943E6C" w:rsidRDefault="00943E6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039C" w14:textId="3B1DFBE6" w:rsidR="00DB07A7" w:rsidRPr="00B84A34" w:rsidRDefault="00DB07A7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272C71">
      <w:rPr>
        <w:rStyle w:val="Numerstrony"/>
        <w:rFonts w:asciiTheme="majorHAnsi" w:hAnsiTheme="majorHAnsi" w:cstheme="majorHAnsi"/>
        <w:noProof/>
      </w:rPr>
      <w:t>38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DB07A7" w:rsidRPr="00B84A34" w:rsidRDefault="00DB07A7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034240"/>
      <w:docPartObj>
        <w:docPartGallery w:val="Page Numbers (Bottom of Page)"/>
        <w:docPartUnique/>
      </w:docPartObj>
    </w:sdtPr>
    <w:sdtEndPr/>
    <w:sdtContent>
      <w:p w14:paraId="106D7330" w14:textId="201391D4" w:rsidR="00DB07A7" w:rsidRDefault="00DB07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1105D" w14:textId="77777777" w:rsidR="00DB07A7" w:rsidRDefault="00DB0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D9B7F" w14:textId="77777777" w:rsidR="00263C7F" w:rsidRDefault="00263C7F" w:rsidP="00375B9D">
      <w:pPr>
        <w:spacing w:after="0" w:line="240" w:lineRule="auto"/>
      </w:pPr>
      <w:r>
        <w:separator/>
      </w:r>
    </w:p>
  </w:footnote>
  <w:footnote w:type="continuationSeparator" w:id="0">
    <w:p w14:paraId="39CDC3E0" w14:textId="77777777" w:rsidR="00263C7F" w:rsidRDefault="00263C7F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3311" w14:textId="0DD24962" w:rsidR="00DB07A7" w:rsidRPr="00D648B4" w:rsidRDefault="00DB07A7" w:rsidP="001C43CE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D648B4">
      <w:rPr>
        <w:rFonts w:asciiTheme="majorHAnsi" w:hAnsiTheme="majorHAnsi" w:cstheme="majorHAnsi"/>
        <w:i/>
        <w:iCs/>
        <w:sz w:val="18"/>
        <w:szCs w:val="18"/>
      </w:rPr>
      <w:t xml:space="preserve">Zakup wraz z dostawą do siedziby Zamawiającego 6 szt. fabrycznie nowych samochodów osobowych z napędem elektrycznym, dla Miejskiego Przedsiębiorstwa Oczyszczania Spółka z o.o. w Krakowie </w:t>
    </w:r>
  </w:p>
  <w:p w14:paraId="2C61C339" w14:textId="29500F55" w:rsidR="00DB07A7" w:rsidRPr="00D648B4" w:rsidRDefault="00DB07A7" w:rsidP="001C43C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D648B4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3D8B1B2D" w14:textId="6B24E862" w:rsidR="00DB07A7" w:rsidRPr="00D648B4" w:rsidRDefault="00DB07A7" w:rsidP="002473FA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D648B4">
      <w:rPr>
        <w:rFonts w:asciiTheme="majorHAnsi" w:hAnsiTheme="majorHAnsi" w:cstheme="majorHAnsi"/>
        <w:i/>
        <w:sz w:val="18"/>
        <w:szCs w:val="18"/>
      </w:rPr>
      <w:t>Nr sprawy TZ/TT/5/2022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A5B46" w14:textId="77777777" w:rsidR="0040606E" w:rsidRPr="00D648B4" w:rsidRDefault="0040606E" w:rsidP="0040606E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D648B4">
      <w:rPr>
        <w:rFonts w:asciiTheme="majorHAnsi" w:hAnsiTheme="majorHAnsi" w:cstheme="majorHAnsi"/>
        <w:i/>
        <w:iCs/>
        <w:sz w:val="18"/>
        <w:szCs w:val="18"/>
      </w:rPr>
      <w:t xml:space="preserve">Zakup wraz z dostawą do siedziby Zamawiającego 6 szt. fabrycznie nowych samochodów osobowych z napędem elektrycznym, dla Miejskiego Przedsiębiorstwa Oczyszczania Spółka z o.o. w Krakowie </w:t>
    </w:r>
  </w:p>
  <w:p w14:paraId="092C68D2" w14:textId="77777777" w:rsidR="0040606E" w:rsidRPr="00D648B4" w:rsidRDefault="0040606E" w:rsidP="0040606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D648B4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07BDF258" w14:textId="77777777" w:rsidR="0040606E" w:rsidRPr="00D648B4" w:rsidRDefault="0040606E" w:rsidP="0040606E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D648B4">
      <w:rPr>
        <w:rFonts w:asciiTheme="majorHAnsi" w:hAnsiTheme="majorHAnsi" w:cstheme="majorHAnsi"/>
        <w:i/>
        <w:sz w:val="18"/>
        <w:szCs w:val="18"/>
      </w:rPr>
      <w:t>Nr sprawy TZ/TT/5/2022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B9A6" w14:textId="77777777" w:rsidR="00DB07A7" w:rsidRPr="00D648B4" w:rsidRDefault="00DB07A7" w:rsidP="0095068E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D648B4">
      <w:rPr>
        <w:rFonts w:asciiTheme="majorHAnsi" w:hAnsiTheme="majorHAnsi" w:cstheme="majorHAnsi"/>
        <w:i/>
        <w:iCs/>
        <w:sz w:val="18"/>
        <w:szCs w:val="18"/>
      </w:rPr>
      <w:t xml:space="preserve">Zakup wraz z dostawą do siedziby Zamawiającego 6 szt. fabrycznie nowych samochodów osobowych z napędem elektrycznym, </w:t>
    </w:r>
  </w:p>
  <w:p w14:paraId="1888437D" w14:textId="759DDC23" w:rsidR="00DB07A7" w:rsidRPr="00D648B4" w:rsidRDefault="00DB07A7" w:rsidP="0095068E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D648B4">
      <w:rPr>
        <w:rFonts w:asciiTheme="majorHAnsi" w:hAnsiTheme="majorHAnsi" w:cstheme="majorHAnsi"/>
        <w:i/>
        <w:iCs/>
        <w:sz w:val="18"/>
        <w:szCs w:val="18"/>
      </w:rPr>
      <w:t xml:space="preserve">dla Miejskiego Przedsiębiorstwa Oczyszczania Spółka z o.o. w Krakowie </w:t>
    </w:r>
  </w:p>
  <w:p w14:paraId="3E91D865" w14:textId="77777777" w:rsidR="00DB07A7" w:rsidRPr="00D648B4" w:rsidRDefault="00DB07A7" w:rsidP="0095068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D648B4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7C276731" w14:textId="26C93C23" w:rsidR="00DB07A7" w:rsidRPr="00D648B4" w:rsidRDefault="00DB07A7" w:rsidP="00553BB6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D648B4">
      <w:rPr>
        <w:rFonts w:asciiTheme="majorHAnsi" w:hAnsiTheme="majorHAnsi" w:cstheme="majorHAnsi"/>
        <w:i/>
        <w:sz w:val="18"/>
        <w:szCs w:val="18"/>
      </w:rPr>
      <w:t>Nr sprawy TZ/TT/5/2022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5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56A2F3D"/>
    <w:multiLevelType w:val="multilevel"/>
    <w:tmpl w:val="9A18F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0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F3354"/>
    <w:multiLevelType w:val="hybridMultilevel"/>
    <w:tmpl w:val="99BAE284"/>
    <w:lvl w:ilvl="0" w:tplc="A0824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204D5C0F"/>
    <w:multiLevelType w:val="hybridMultilevel"/>
    <w:tmpl w:val="F624705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0E526E2"/>
    <w:multiLevelType w:val="hybridMultilevel"/>
    <w:tmpl w:val="E6ACDB4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5811165"/>
    <w:multiLevelType w:val="hybridMultilevel"/>
    <w:tmpl w:val="528AFE28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A25984"/>
    <w:multiLevelType w:val="hybridMultilevel"/>
    <w:tmpl w:val="DFF8E4E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84C1A47"/>
    <w:multiLevelType w:val="multilevel"/>
    <w:tmpl w:val="EA068CF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2BA4F57"/>
    <w:multiLevelType w:val="hybridMultilevel"/>
    <w:tmpl w:val="E08299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033F52"/>
    <w:multiLevelType w:val="multilevel"/>
    <w:tmpl w:val="048A6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5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7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3E56AE7"/>
    <w:multiLevelType w:val="hybridMultilevel"/>
    <w:tmpl w:val="E5E87C9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39" w15:restartNumberingAfterBreak="0">
    <w:nsid w:val="4955797B"/>
    <w:multiLevelType w:val="multilevel"/>
    <w:tmpl w:val="A9EC769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D53285C"/>
    <w:multiLevelType w:val="hybridMultilevel"/>
    <w:tmpl w:val="110098BA"/>
    <w:lvl w:ilvl="0" w:tplc="C3F07E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 w15:restartNumberingAfterBreak="0">
    <w:nsid w:val="4E9E58DE"/>
    <w:multiLevelType w:val="hybridMultilevel"/>
    <w:tmpl w:val="BE5A33F8"/>
    <w:lvl w:ilvl="0" w:tplc="1D0833F4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F1F1ADC"/>
    <w:multiLevelType w:val="hybridMultilevel"/>
    <w:tmpl w:val="37A2C56E"/>
    <w:lvl w:ilvl="0" w:tplc="99E09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48" w15:restartNumberingAfterBreak="0">
    <w:nsid w:val="56483D3B"/>
    <w:multiLevelType w:val="hybridMultilevel"/>
    <w:tmpl w:val="765417EC"/>
    <w:lvl w:ilvl="0" w:tplc="5792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5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CF133E9"/>
    <w:multiLevelType w:val="hybridMultilevel"/>
    <w:tmpl w:val="550C352A"/>
    <w:lvl w:ilvl="0" w:tplc="5E380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692F79"/>
    <w:multiLevelType w:val="multilevel"/>
    <w:tmpl w:val="05E2F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0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1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B9E1D0F"/>
    <w:multiLevelType w:val="multilevel"/>
    <w:tmpl w:val="007624D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6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3"/>
  </w:num>
  <w:num w:numId="2">
    <w:abstractNumId w:val="45"/>
  </w:num>
  <w:num w:numId="3">
    <w:abstractNumId w:val="52"/>
  </w:num>
  <w:num w:numId="4">
    <w:abstractNumId w:val="60"/>
  </w:num>
  <w:num w:numId="5">
    <w:abstractNumId w:val="44"/>
  </w:num>
  <w:num w:numId="6">
    <w:abstractNumId w:val="28"/>
  </w:num>
  <w:num w:numId="7">
    <w:abstractNumId w:val="65"/>
  </w:num>
  <w:num w:numId="8">
    <w:abstractNumId w:val="36"/>
  </w:num>
  <w:num w:numId="9">
    <w:abstractNumId w:val="51"/>
  </w:num>
  <w:num w:numId="10">
    <w:abstractNumId w:val="3"/>
  </w:num>
  <w:num w:numId="11">
    <w:abstractNumId w:val="20"/>
  </w:num>
  <w:num w:numId="12">
    <w:abstractNumId w:val="4"/>
  </w:num>
  <w:num w:numId="13">
    <w:abstractNumId w:val="62"/>
  </w:num>
  <w:num w:numId="14">
    <w:abstractNumId w:val="8"/>
  </w:num>
  <w:num w:numId="15">
    <w:abstractNumId w:val="41"/>
  </w:num>
  <w:num w:numId="16">
    <w:abstractNumId w:val="42"/>
  </w:num>
  <w:num w:numId="17">
    <w:abstractNumId w:val="11"/>
  </w:num>
  <w:num w:numId="18">
    <w:abstractNumId w:val="12"/>
  </w:num>
  <w:num w:numId="19">
    <w:abstractNumId w:val="31"/>
  </w:num>
  <w:num w:numId="20">
    <w:abstractNumId w:val="0"/>
  </w:num>
  <w:num w:numId="21">
    <w:abstractNumId w:val="7"/>
  </w:num>
  <w:num w:numId="22">
    <w:abstractNumId w:val="56"/>
  </w:num>
  <w:num w:numId="23">
    <w:abstractNumId w:val="49"/>
  </w:num>
  <w:num w:numId="24">
    <w:abstractNumId w:val="15"/>
  </w:num>
  <w:num w:numId="25">
    <w:abstractNumId w:val="16"/>
  </w:num>
  <w:num w:numId="26">
    <w:abstractNumId w:val="22"/>
  </w:num>
  <w:num w:numId="27">
    <w:abstractNumId w:val="50"/>
  </w:num>
  <w:num w:numId="28">
    <w:abstractNumId w:val="9"/>
  </w:num>
  <w:num w:numId="29">
    <w:abstractNumId w:val="53"/>
  </w:num>
  <w:num w:numId="30">
    <w:abstractNumId w:val="66"/>
  </w:num>
  <w:num w:numId="31">
    <w:abstractNumId w:val="63"/>
  </w:num>
  <w:num w:numId="32">
    <w:abstractNumId w:val="55"/>
  </w:num>
  <w:num w:numId="33">
    <w:abstractNumId w:val="58"/>
  </w:num>
  <w:num w:numId="34">
    <w:abstractNumId w:val="37"/>
  </w:num>
  <w:num w:numId="35">
    <w:abstractNumId w:val="40"/>
  </w:num>
  <w:num w:numId="36">
    <w:abstractNumId w:val="19"/>
  </w:num>
  <w:num w:numId="37">
    <w:abstractNumId w:val="35"/>
  </w:num>
  <w:num w:numId="38">
    <w:abstractNumId w:val="46"/>
  </w:num>
  <w:num w:numId="39">
    <w:abstractNumId w:val="2"/>
  </w:num>
  <w:num w:numId="40">
    <w:abstractNumId w:val="26"/>
  </w:num>
  <w:num w:numId="41">
    <w:abstractNumId w:val="54"/>
  </w:num>
  <w:num w:numId="42">
    <w:abstractNumId w:val="25"/>
  </w:num>
  <w:num w:numId="43">
    <w:abstractNumId w:val="30"/>
  </w:num>
  <w:num w:numId="44">
    <w:abstractNumId w:val="57"/>
  </w:num>
  <w:num w:numId="45">
    <w:abstractNumId w:val="47"/>
  </w:num>
  <w:num w:numId="46">
    <w:abstractNumId w:val="29"/>
  </w:num>
  <w:num w:numId="4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38"/>
  </w:num>
  <w:num w:numId="50">
    <w:abstractNumId w:val="27"/>
  </w:num>
  <w:num w:numId="51">
    <w:abstractNumId w:val="24"/>
  </w:num>
  <w:num w:numId="52">
    <w:abstractNumId w:val="1"/>
  </w:num>
  <w:num w:numId="53">
    <w:abstractNumId w:val="61"/>
  </w:num>
  <w:num w:numId="54">
    <w:abstractNumId w:val="32"/>
  </w:num>
  <w:num w:numId="55">
    <w:abstractNumId w:val="33"/>
  </w:num>
  <w:num w:numId="56">
    <w:abstractNumId w:val="5"/>
    <w:lvlOverride w:ilvl="0">
      <w:startOverride w:val="1"/>
    </w:lvlOverride>
  </w:num>
  <w:num w:numId="57">
    <w:abstractNumId w:val="67"/>
    <w:lvlOverride w:ilvl="0">
      <w:startOverride w:val="1"/>
    </w:lvlOverride>
  </w:num>
  <w:num w:numId="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</w:num>
  <w:num w:numId="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</w:num>
  <w:num w:numId="63">
    <w:abstractNumId w:val="17"/>
  </w:num>
  <w:num w:numId="64">
    <w:abstractNumId w:val="18"/>
  </w:num>
  <w:num w:numId="65">
    <w:abstractNumId w:val="34"/>
  </w:num>
  <w:num w:numId="66">
    <w:abstractNumId w:val="14"/>
  </w:num>
  <w:num w:numId="67">
    <w:abstractNumId w:val="59"/>
  </w:num>
  <w:num w:numId="68">
    <w:abstractNumId w:val="64"/>
  </w:num>
  <w:num w:numId="69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B"/>
    <w:rsid w:val="000026EA"/>
    <w:rsid w:val="000108AE"/>
    <w:rsid w:val="0001277F"/>
    <w:rsid w:val="000143E8"/>
    <w:rsid w:val="00017711"/>
    <w:rsid w:val="000242BE"/>
    <w:rsid w:val="00025980"/>
    <w:rsid w:val="0003212F"/>
    <w:rsid w:val="00036D68"/>
    <w:rsid w:val="00041D6C"/>
    <w:rsid w:val="000569C4"/>
    <w:rsid w:val="000576DC"/>
    <w:rsid w:val="000626D4"/>
    <w:rsid w:val="00070272"/>
    <w:rsid w:val="00074365"/>
    <w:rsid w:val="00081548"/>
    <w:rsid w:val="00081FBA"/>
    <w:rsid w:val="00082BA9"/>
    <w:rsid w:val="00087D27"/>
    <w:rsid w:val="00091202"/>
    <w:rsid w:val="0009624B"/>
    <w:rsid w:val="0009644E"/>
    <w:rsid w:val="000A0E7C"/>
    <w:rsid w:val="000A2005"/>
    <w:rsid w:val="000B3105"/>
    <w:rsid w:val="000C66AF"/>
    <w:rsid w:val="000C69C8"/>
    <w:rsid w:val="000D39EE"/>
    <w:rsid w:val="000D576B"/>
    <w:rsid w:val="000D6BD8"/>
    <w:rsid w:val="000D7A9B"/>
    <w:rsid w:val="000E4C1D"/>
    <w:rsid w:val="000F1392"/>
    <w:rsid w:val="000F2C81"/>
    <w:rsid w:val="000F3786"/>
    <w:rsid w:val="000F7A00"/>
    <w:rsid w:val="0010307F"/>
    <w:rsid w:val="00110793"/>
    <w:rsid w:val="001178FD"/>
    <w:rsid w:val="001258C8"/>
    <w:rsid w:val="001309D6"/>
    <w:rsid w:val="00137A8B"/>
    <w:rsid w:val="0014202A"/>
    <w:rsid w:val="00147923"/>
    <w:rsid w:val="00153838"/>
    <w:rsid w:val="00160A82"/>
    <w:rsid w:val="0016545C"/>
    <w:rsid w:val="00167EDB"/>
    <w:rsid w:val="00175612"/>
    <w:rsid w:val="001775CE"/>
    <w:rsid w:val="00182993"/>
    <w:rsid w:val="001832AF"/>
    <w:rsid w:val="001865E7"/>
    <w:rsid w:val="00186F7D"/>
    <w:rsid w:val="00187D14"/>
    <w:rsid w:val="001915A4"/>
    <w:rsid w:val="001B1EC8"/>
    <w:rsid w:val="001B29CD"/>
    <w:rsid w:val="001B3985"/>
    <w:rsid w:val="001B557C"/>
    <w:rsid w:val="001C3F67"/>
    <w:rsid w:val="001C3FB5"/>
    <w:rsid w:val="001C41F8"/>
    <w:rsid w:val="001C43CE"/>
    <w:rsid w:val="001C5F32"/>
    <w:rsid w:val="001C6FC7"/>
    <w:rsid w:val="001D2F0D"/>
    <w:rsid w:val="001D338C"/>
    <w:rsid w:val="001D5BC0"/>
    <w:rsid w:val="001E6854"/>
    <w:rsid w:val="001F132B"/>
    <w:rsid w:val="001F19F1"/>
    <w:rsid w:val="001F658A"/>
    <w:rsid w:val="001F73B2"/>
    <w:rsid w:val="0020046B"/>
    <w:rsid w:val="00201714"/>
    <w:rsid w:val="00202011"/>
    <w:rsid w:val="00206519"/>
    <w:rsid w:val="002077E9"/>
    <w:rsid w:val="0022011F"/>
    <w:rsid w:val="0022132A"/>
    <w:rsid w:val="00233722"/>
    <w:rsid w:val="00234C32"/>
    <w:rsid w:val="00237D68"/>
    <w:rsid w:val="00240EFA"/>
    <w:rsid w:val="002433BD"/>
    <w:rsid w:val="00243FD1"/>
    <w:rsid w:val="00246B7A"/>
    <w:rsid w:val="002473FA"/>
    <w:rsid w:val="00254D17"/>
    <w:rsid w:val="00254FFC"/>
    <w:rsid w:val="00257E6C"/>
    <w:rsid w:val="00260B7B"/>
    <w:rsid w:val="0026208D"/>
    <w:rsid w:val="00263C7F"/>
    <w:rsid w:val="00265AD5"/>
    <w:rsid w:val="00267468"/>
    <w:rsid w:val="002700A6"/>
    <w:rsid w:val="00270B45"/>
    <w:rsid w:val="00272C71"/>
    <w:rsid w:val="0027780E"/>
    <w:rsid w:val="00280214"/>
    <w:rsid w:val="00281C29"/>
    <w:rsid w:val="00286727"/>
    <w:rsid w:val="00286FF3"/>
    <w:rsid w:val="00290588"/>
    <w:rsid w:val="00292FC4"/>
    <w:rsid w:val="002A072C"/>
    <w:rsid w:val="002A2A69"/>
    <w:rsid w:val="002A7556"/>
    <w:rsid w:val="002B1BE4"/>
    <w:rsid w:val="002B57BA"/>
    <w:rsid w:val="002C05E0"/>
    <w:rsid w:val="002C217A"/>
    <w:rsid w:val="002C4602"/>
    <w:rsid w:val="002D35D5"/>
    <w:rsid w:val="002D797B"/>
    <w:rsid w:val="002E03FB"/>
    <w:rsid w:val="002E20C1"/>
    <w:rsid w:val="002E2E37"/>
    <w:rsid w:val="002E4E31"/>
    <w:rsid w:val="002E7024"/>
    <w:rsid w:val="002F0367"/>
    <w:rsid w:val="002F0795"/>
    <w:rsid w:val="002F6EF3"/>
    <w:rsid w:val="002F6F3E"/>
    <w:rsid w:val="003007A4"/>
    <w:rsid w:val="00300CD8"/>
    <w:rsid w:val="00300DDD"/>
    <w:rsid w:val="00303FF3"/>
    <w:rsid w:val="00310311"/>
    <w:rsid w:val="003179B9"/>
    <w:rsid w:val="00322169"/>
    <w:rsid w:val="00322BBE"/>
    <w:rsid w:val="00323F88"/>
    <w:rsid w:val="003321A0"/>
    <w:rsid w:val="00332F40"/>
    <w:rsid w:val="00335244"/>
    <w:rsid w:val="00347E7B"/>
    <w:rsid w:val="00350200"/>
    <w:rsid w:val="00351C0B"/>
    <w:rsid w:val="00357435"/>
    <w:rsid w:val="00365BFE"/>
    <w:rsid w:val="00367B27"/>
    <w:rsid w:val="00375B9D"/>
    <w:rsid w:val="00380E0C"/>
    <w:rsid w:val="00386E31"/>
    <w:rsid w:val="00391770"/>
    <w:rsid w:val="0039246E"/>
    <w:rsid w:val="00392AAA"/>
    <w:rsid w:val="00392C81"/>
    <w:rsid w:val="00392D2C"/>
    <w:rsid w:val="00393D15"/>
    <w:rsid w:val="003967BC"/>
    <w:rsid w:val="003A5C59"/>
    <w:rsid w:val="003B1782"/>
    <w:rsid w:val="003B65CA"/>
    <w:rsid w:val="003C3D4F"/>
    <w:rsid w:val="003E2250"/>
    <w:rsid w:val="003F0A24"/>
    <w:rsid w:val="003F0A8A"/>
    <w:rsid w:val="003F6946"/>
    <w:rsid w:val="00403C2B"/>
    <w:rsid w:val="0040606E"/>
    <w:rsid w:val="0040718D"/>
    <w:rsid w:val="00414A85"/>
    <w:rsid w:val="004225CF"/>
    <w:rsid w:val="00423CCD"/>
    <w:rsid w:val="00427B48"/>
    <w:rsid w:val="00430914"/>
    <w:rsid w:val="0043225E"/>
    <w:rsid w:val="004359BC"/>
    <w:rsid w:val="0044212B"/>
    <w:rsid w:val="00445F6F"/>
    <w:rsid w:val="00447CA0"/>
    <w:rsid w:val="0045268A"/>
    <w:rsid w:val="00460EB7"/>
    <w:rsid w:val="00470CA9"/>
    <w:rsid w:val="00471907"/>
    <w:rsid w:val="00472370"/>
    <w:rsid w:val="004726CB"/>
    <w:rsid w:val="00473613"/>
    <w:rsid w:val="00476970"/>
    <w:rsid w:val="00476BA6"/>
    <w:rsid w:val="00476C83"/>
    <w:rsid w:val="004814BF"/>
    <w:rsid w:val="004854E3"/>
    <w:rsid w:val="00493F54"/>
    <w:rsid w:val="0049471B"/>
    <w:rsid w:val="00497F85"/>
    <w:rsid w:val="004A145A"/>
    <w:rsid w:val="004A5D0C"/>
    <w:rsid w:val="004B565D"/>
    <w:rsid w:val="004B59E2"/>
    <w:rsid w:val="004B69ED"/>
    <w:rsid w:val="004C3064"/>
    <w:rsid w:val="004D0D97"/>
    <w:rsid w:val="004D2BA8"/>
    <w:rsid w:val="004D5B6E"/>
    <w:rsid w:val="004E49CE"/>
    <w:rsid w:val="004F41F3"/>
    <w:rsid w:val="004F4743"/>
    <w:rsid w:val="00502BB1"/>
    <w:rsid w:val="0050481B"/>
    <w:rsid w:val="00504D98"/>
    <w:rsid w:val="005078D5"/>
    <w:rsid w:val="00507E3D"/>
    <w:rsid w:val="005114C0"/>
    <w:rsid w:val="00524E7A"/>
    <w:rsid w:val="00531E68"/>
    <w:rsid w:val="00540C1B"/>
    <w:rsid w:val="00543D90"/>
    <w:rsid w:val="005457CD"/>
    <w:rsid w:val="00552D4E"/>
    <w:rsid w:val="00553BB6"/>
    <w:rsid w:val="00565C2E"/>
    <w:rsid w:val="00565FEF"/>
    <w:rsid w:val="0057000D"/>
    <w:rsid w:val="00570359"/>
    <w:rsid w:val="00570C81"/>
    <w:rsid w:val="005725F5"/>
    <w:rsid w:val="005777C4"/>
    <w:rsid w:val="005802F6"/>
    <w:rsid w:val="00580751"/>
    <w:rsid w:val="005813AF"/>
    <w:rsid w:val="00583862"/>
    <w:rsid w:val="00586113"/>
    <w:rsid w:val="005874BE"/>
    <w:rsid w:val="00587FD3"/>
    <w:rsid w:val="00591024"/>
    <w:rsid w:val="0059138B"/>
    <w:rsid w:val="00594D8C"/>
    <w:rsid w:val="00595192"/>
    <w:rsid w:val="005953CA"/>
    <w:rsid w:val="005A3445"/>
    <w:rsid w:val="005B022D"/>
    <w:rsid w:val="005B5258"/>
    <w:rsid w:val="005B5BCC"/>
    <w:rsid w:val="005C009C"/>
    <w:rsid w:val="005C3795"/>
    <w:rsid w:val="005D39DA"/>
    <w:rsid w:val="005E3500"/>
    <w:rsid w:val="005E525A"/>
    <w:rsid w:val="005F0149"/>
    <w:rsid w:val="005F2456"/>
    <w:rsid w:val="005F4454"/>
    <w:rsid w:val="005F4F0B"/>
    <w:rsid w:val="005F6C5F"/>
    <w:rsid w:val="005F7521"/>
    <w:rsid w:val="005F7F09"/>
    <w:rsid w:val="00604575"/>
    <w:rsid w:val="00604DA4"/>
    <w:rsid w:val="00604E8A"/>
    <w:rsid w:val="0061125A"/>
    <w:rsid w:val="00622B65"/>
    <w:rsid w:val="00624DBE"/>
    <w:rsid w:val="00626114"/>
    <w:rsid w:val="00630C8F"/>
    <w:rsid w:val="00637A6D"/>
    <w:rsid w:val="006478A3"/>
    <w:rsid w:val="00655672"/>
    <w:rsid w:val="006613AA"/>
    <w:rsid w:val="006619EB"/>
    <w:rsid w:val="00662BC6"/>
    <w:rsid w:val="006650F1"/>
    <w:rsid w:val="00665B44"/>
    <w:rsid w:val="006742F7"/>
    <w:rsid w:val="006831E7"/>
    <w:rsid w:val="00695009"/>
    <w:rsid w:val="0069590D"/>
    <w:rsid w:val="006A08B4"/>
    <w:rsid w:val="006A2F09"/>
    <w:rsid w:val="006A5199"/>
    <w:rsid w:val="006B0F4E"/>
    <w:rsid w:val="006B2C92"/>
    <w:rsid w:val="006B349A"/>
    <w:rsid w:val="006C1376"/>
    <w:rsid w:val="006C44B4"/>
    <w:rsid w:val="006D008A"/>
    <w:rsid w:val="006D07A8"/>
    <w:rsid w:val="006D0FE4"/>
    <w:rsid w:val="006D3C35"/>
    <w:rsid w:val="006F17DE"/>
    <w:rsid w:val="006F6CD1"/>
    <w:rsid w:val="006F6FDA"/>
    <w:rsid w:val="00703B8E"/>
    <w:rsid w:val="00705867"/>
    <w:rsid w:val="00706434"/>
    <w:rsid w:val="00707CFE"/>
    <w:rsid w:val="007107AA"/>
    <w:rsid w:val="0071432C"/>
    <w:rsid w:val="0072238C"/>
    <w:rsid w:val="00724DED"/>
    <w:rsid w:val="00724F0F"/>
    <w:rsid w:val="00737B9E"/>
    <w:rsid w:val="00741854"/>
    <w:rsid w:val="00745AB2"/>
    <w:rsid w:val="00747948"/>
    <w:rsid w:val="0075324C"/>
    <w:rsid w:val="007553F7"/>
    <w:rsid w:val="007652B7"/>
    <w:rsid w:val="00770F80"/>
    <w:rsid w:val="00773142"/>
    <w:rsid w:val="00775EA9"/>
    <w:rsid w:val="00785727"/>
    <w:rsid w:val="00790CE4"/>
    <w:rsid w:val="00794E4F"/>
    <w:rsid w:val="00796A1A"/>
    <w:rsid w:val="007A7AF9"/>
    <w:rsid w:val="007B0B5D"/>
    <w:rsid w:val="007B4D9D"/>
    <w:rsid w:val="007C0624"/>
    <w:rsid w:val="007C2D82"/>
    <w:rsid w:val="007C5C55"/>
    <w:rsid w:val="007D40BE"/>
    <w:rsid w:val="007E18F8"/>
    <w:rsid w:val="007F0D6D"/>
    <w:rsid w:val="007F2057"/>
    <w:rsid w:val="007F2819"/>
    <w:rsid w:val="007F450D"/>
    <w:rsid w:val="007F459E"/>
    <w:rsid w:val="007F6BB9"/>
    <w:rsid w:val="007F7950"/>
    <w:rsid w:val="00810126"/>
    <w:rsid w:val="008120EF"/>
    <w:rsid w:val="00813AAD"/>
    <w:rsid w:val="00822557"/>
    <w:rsid w:val="0083119F"/>
    <w:rsid w:val="00835088"/>
    <w:rsid w:val="00841638"/>
    <w:rsid w:val="0084268D"/>
    <w:rsid w:val="0084576B"/>
    <w:rsid w:val="008475BA"/>
    <w:rsid w:val="00850D56"/>
    <w:rsid w:val="00856899"/>
    <w:rsid w:val="00861CA5"/>
    <w:rsid w:val="00865361"/>
    <w:rsid w:val="0086798F"/>
    <w:rsid w:val="00867F40"/>
    <w:rsid w:val="00875A38"/>
    <w:rsid w:val="0088349E"/>
    <w:rsid w:val="00884674"/>
    <w:rsid w:val="00886974"/>
    <w:rsid w:val="00887B63"/>
    <w:rsid w:val="00891184"/>
    <w:rsid w:val="008A0C97"/>
    <w:rsid w:val="008A5AFD"/>
    <w:rsid w:val="008A7932"/>
    <w:rsid w:val="008C1B66"/>
    <w:rsid w:val="008C4979"/>
    <w:rsid w:val="008C6639"/>
    <w:rsid w:val="008C71AB"/>
    <w:rsid w:val="008D0EFC"/>
    <w:rsid w:val="008D510E"/>
    <w:rsid w:val="008D6419"/>
    <w:rsid w:val="008E32ED"/>
    <w:rsid w:val="008E4B88"/>
    <w:rsid w:val="008F45C6"/>
    <w:rsid w:val="008F6DD1"/>
    <w:rsid w:val="00900A1F"/>
    <w:rsid w:val="00903D47"/>
    <w:rsid w:val="009049D9"/>
    <w:rsid w:val="0091529F"/>
    <w:rsid w:val="00916F15"/>
    <w:rsid w:val="0092227E"/>
    <w:rsid w:val="009230CC"/>
    <w:rsid w:val="0093435A"/>
    <w:rsid w:val="009365D3"/>
    <w:rsid w:val="00943E6C"/>
    <w:rsid w:val="00944DAB"/>
    <w:rsid w:val="00947581"/>
    <w:rsid w:val="009504DE"/>
    <w:rsid w:val="0095068E"/>
    <w:rsid w:val="0095637A"/>
    <w:rsid w:val="00960291"/>
    <w:rsid w:val="009602A9"/>
    <w:rsid w:val="00964ABD"/>
    <w:rsid w:val="0096634D"/>
    <w:rsid w:val="00972B86"/>
    <w:rsid w:val="00974483"/>
    <w:rsid w:val="00974FEA"/>
    <w:rsid w:val="00975647"/>
    <w:rsid w:val="0097643B"/>
    <w:rsid w:val="00977E85"/>
    <w:rsid w:val="0099234E"/>
    <w:rsid w:val="00993667"/>
    <w:rsid w:val="009944D3"/>
    <w:rsid w:val="00994930"/>
    <w:rsid w:val="009B1F15"/>
    <w:rsid w:val="009B1F30"/>
    <w:rsid w:val="009B35E6"/>
    <w:rsid w:val="009B5679"/>
    <w:rsid w:val="009B5CBA"/>
    <w:rsid w:val="009C4380"/>
    <w:rsid w:val="009C72D8"/>
    <w:rsid w:val="009D277C"/>
    <w:rsid w:val="009D318A"/>
    <w:rsid w:val="009D69A0"/>
    <w:rsid w:val="009E61FC"/>
    <w:rsid w:val="009E766B"/>
    <w:rsid w:val="009F1059"/>
    <w:rsid w:val="009F47A0"/>
    <w:rsid w:val="00A0199F"/>
    <w:rsid w:val="00A01E15"/>
    <w:rsid w:val="00A0374D"/>
    <w:rsid w:val="00A04DB8"/>
    <w:rsid w:val="00A11231"/>
    <w:rsid w:val="00A16F40"/>
    <w:rsid w:val="00A203E3"/>
    <w:rsid w:val="00A23C41"/>
    <w:rsid w:val="00A242F2"/>
    <w:rsid w:val="00A30D29"/>
    <w:rsid w:val="00A35410"/>
    <w:rsid w:val="00A36043"/>
    <w:rsid w:val="00A36833"/>
    <w:rsid w:val="00A37124"/>
    <w:rsid w:val="00A47938"/>
    <w:rsid w:val="00A501C8"/>
    <w:rsid w:val="00A52492"/>
    <w:rsid w:val="00A529F7"/>
    <w:rsid w:val="00A53D1D"/>
    <w:rsid w:val="00A61109"/>
    <w:rsid w:val="00A6365A"/>
    <w:rsid w:val="00A65129"/>
    <w:rsid w:val="00A72142"/>
    <w:rsid w:val="00A81BF1"/>
    <w:rsid w:val="00A96ECA"/>
    <w:rsid w:val="00AA087C"/>
    <w:rsid w:val="00AA3E6D"/>
    <w:rsid w:val="00AB0CB7"/>
    <w:rsid w:val="00AC0C34"/>
    <w:rsid w:val="00AC1CE9"/>
    <w:rsid w:val="00AC54FA"/>
    <w:rsid w:val="00AD2972"/>
    <w:rsid w:val="00AD2F1F"/>
    <w:rsid w:val="00AD45F3"/>
    <w:rsid w:val="00AD506E"/>
    <w:rsid w:val="00AE00A2"/>
    <w:rsid w:val="00AE150F"/>
    <w:rsid w:val="00AF1F6D"/>
    <w:rsid w:val="00AF2919"/>
    <w:rsid w:val="00B010BE"/>
    <w:rsid w:val="00B0632F"/>
    <w:rsid w:val="00B12595"/>
    <w:rsid w:val="00B13A42"/>
    <w:rsid w:val="00B15606"/>
    <w:rsid w:val="00B166AC"/>
    <w:rsid w:val="00B212F1"/>
    <w:rsid w:val="00B25D33"/>
    <w:rsid w:val="00B3006B"/>
    <w:rsid w:val="00B30B95"/>
    <w:rsid w:val="00B322A7"/>
    <w:rsid w:val="00B32C7D"/>
    <w:rsid w:val="00B356A3"/>
    <w:rsid w:val="00B36258"/>
    <w:rsid w:val="00B409B7"/>
    <w:rsid w:val="00B40BC5"/>
    <w:rsid w:val="00B4128B"/>
    <w:rsid w:val="00B43758"/>
    <w:rsid w:val="00B446E0"/>
    <w:rsid w:val="00B46A2D"/>
    <w:rsid w:val="00B523E7"/>
    <w:rsid w:val="00B54DF0"/>
    <w:rsid w:val="00B62AF0"/>
    <w:rsid w:val="00B7441F"/>
    <w:rsid w:val="00B81397"/>
    <w:rsid w:val="00B8473E"/>
    <w:rsid w:val="00B84A34"/>
    <w:rsid w:val="00B9384D"/>
    <w:rsid w:val="00B938CC"/>
    <w:rsid w:val="00B9523A"/>
    <w:rsid w:val="00B96C74"/>
    <w:rsid w:val="00BA1A5E"/>
    <w:rsid w:val="00BA7434"/>
    <w:rsid w:val="00BB34F4"/>
    <w:rsid w:val="00BB41AC"/>
    <w:rsid w:val="00BC247D"/>
    <w:rsid w:val="00BC6E94"/>
    <w:rsid w:val="00BC7818"/>
    <w:rsid w:val="00BD1F69"/>
    <w:rsid w:val="00BD6804"/>
    <w:rsid w:val="00BE1B72"/>
    <w:rsid w:val="00BE3B12"/>
    <w:rsid w:val="00C015DF"/>
    <w:rsid w:val="00C074B8"/>
    <w:rsid w:val="00C148D4"/>
    <w:rsid w:val="00C2153A"/>
    <w:rsid w:val="00C24C52"/>
    <w:rsid w:val="00C266F3"/>
    <w:rsid w:val="00C278AE"/>
    <w:rsid w:val="00C33AC1"/>
    <w:rsid w:val="00C35DD4"/>
    <w:rsid w:val="00C36D12"/>
    <w:rsid w:val="00C42E09"/>
    <w:rsid w:val="00C4494C"/>
    <w:rsid w:val="00C56D33"/>
    <w:rsid w:val="00C61B5B"/>
    <w:rsid w:val="00C7105A"/>
    <w:rsid w:val="00C7354E"/>
    <w:rsid w:val="00C80220"/>
    <w:rsid w:val="00C80A42"/>
    <w:rsid w:val="00C85CD6"/>
    <w:rsid w:val="00C9058F"/>
    <w:rsid w:val="00C91549"/>
    <w:rsid w:val="00C9520C"/>
    <w:rsid w:val="00C959AC"/>
    <w:rsid w:val="00CA2696"/>
    <w:rsid w:val="00CA32CA"/>
    <w:rsid w:val="00CA526D"/>
    <w:rsid w:val="00CB6892"/>
    <w:rsid w:val="00CC061E"/>
    <w:rsid w:val="00CC30C3"/>
    <w:rsid w:val="00CC50EC"/>
    <w:rsid w:val="00CC5E0C"/>
    <w:rsid w:val="00CC5E3D"/>
    <w:rsid w:val="00CD1229"/>
    <w:rsid w:val="00CD1AD0"/>
    <w:rsid w:val="00CD1F9E"/>
    <w:rsid w:val="00CD53F3"/>
    <w:rsid w:val="00CD65DB"/>
    <w:rsid w:val="00CD7ABD"/>
    <w:rsid w:val="00CE7DAF"/>
    <w:rsid w:val="00D01EB5"/>
    <w:rsid w:val="00D02510"/>
    <w:rsid w:val="00D105EF"/>
    <w:rsid w:val="00D10E1C"/>
    <w:rsid w:val="00D13A06"/>
    <w:rsid w:val="00D142D8"/>
    <w:rsid w:val="00D16297"/>
    <w:rsid w:val="00D23D9C"/>
    <w:rsid w:val="00D24A6D"/>
    <w:rsid w:val="00D27625"/>
    <w:rsid w:val="00D32903"/>
    <w:rsid w:val="00D32F87"/>
    <w:rsid w:val="00D37D6C"/>
    <w:rsid w:val="00D41E67"/>
    <w:rsid w:val="00D469C6"/>
    <w:rsid w:val="00D473DB"/>
    <w:rsid w:val="00D50221"/>
    <w:rsid w:val="00D556B5"/>
    <w:rsid w:val="00D648B4"/>
    <w:rsid w:val="00D67970"/>
    <w:rsid w:val="00D67E23"/>
    <w:rsid w:val="00D72695"/>
    <w:rsid w:val="00D72E14"/>
    <w:rsid w:val="00D7722C"/>
    <w:rsid w:val="00D831C9"/>
    <w:rsid w:val="00D83DC3"/>
    <w:rsid w:val="00D968C4"/>
    <w:rsid w:val="00DA08A6"/>
    <w:rsid w:val="00DA597F"/>
    <w:rsid w:val="00DB07A7"/>
    <w:rsid w:val="00DB1DF7"/>
    <w:rsid w:val="00DC16E3"/>
    <w:rsid w:val="00DC2ECF"/>
    <w:rsid w:val="00DC5BA0"/>
    <w:rsid w:val="00DD3E42"/>
    <w:rsid w:val="00DD5DE8"/>
    <w:rsid w:val="00DD63F7"/>
    <w:rsid w:val="00DF08AC"/>
    <w:rsid w:val="00DF30E2"/>
    <w:rsid w:val="00DF5C0B"/>
    <w:rsid w:val="00E068FD"/>
    <w:rsid w:val="00E07BEA"/>
    <w:rsid w:val="00E11A03"/>
    <w:rsid w:val="00E165F2"/>
    <w:rsid w:val="00E23E7D"/>
    <w:rsid w:val="00E27B79"/>
    <w:rsid w:val="00E317AA"/>
    <w:rsid w:val="00E31805"/>
    <w:rsid w:val="00E31C59"/>
    <w:rsid w:val="00E508BA"/>
    <w:rsid w:val="00E54202"/>
    <w:rsid w:val="00E578D2"/>
    <w:rsid w:val="00E6198B"/>
    <w:rsid w:val="00E61D77"/>
    <w:rsid w:val="00E63B8D"/>
    <w:rsid w:val="00E64E29"/>
    <w:rsid w:val="00E6510B"/>
    <w:rsid w:val="00E766C6"/>
    <w:rsid w:val="00E812BE"/>
    <w:rsid w:val="00E82604"/>
    <w:rsid w:val="00E83E5B"/>
    <w:rsid w:val="00E8690C"/>
    <w:rsid w:val="00E87514"/>
    <w:rsid w:val="00E91EEF"/>
    <w:rsid w:val="00E924C2"/>
    <w:rsid w:val="00EA25AA"/>
    <w:rsid w:val="00EA4723"/>
    <w:rsid w:val="00EA4946"/>
    <w:rsid w:val="00EA4F03"/>
    <w:rsid w:val="00EA7F32"/>
    <w:rsid w:val="00EB118F"/>
    <w:rsid w:val="00EB6068"/>
    <w:rsid w:val="00EC3758"/>
    <w:rsid w:val="00EC695F"/>
    <w:rsid w:val="00ED1767"/>
    <w:rsid w:val="00ED2D6B"/>
    <w:rsid w:val="00ED361F"/>
    <w:rsid w:val="00EE7EDC"/>
    <w:rsid w:val="00EF5B16"/>
    <w:rsid w:val="00F0183B"/>
    <w:rsid w:val="00F01B29"/>
    <w:rsid w:val="00F0304A"/>
    <w:rsid w:val="00F03906"/>
    <w:rsid w:val="00F129F6"/>
    <w:rsid w:val="00F13001"/>
    <w:rsid w:val="00F15775"/>
    <w:rsid w:val="00F16FCB"/>
    <w:rsid w:val="00F20640"/>
    <w:rsid w:val="00F30FAA"/>
    <w:rsid w:val="00F33856"/>
    <w:rsid w:val="00F500AC"/>
    <w:rsid w:val="00F50A02"/>
    <w:rsid w:val="00F53127"/>
    <w:rsid w:val="00F56FF6"/>
    <w:rsid w:val="00F94C99"/>
    <w:rsid w:val="00F97B80"/>
    <w:rsid w:val="00FA4B65"/>
    <w:rsid w:val="00FA667E"/>
    <w:rsid w:val="00FA7715"/>
    <w:rsid w:val="00FA7811"/>
    <w:rsid w:val="00FB1801"/>
    <w:rsid w:val="00FC0570"/>
    <w:rsid w:val="00FC0CBF"/>
    <w:rsid w:val="00FC7BC3"/>
    <w:rsid w:val="00FF174E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F03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8171-2BEF-42E6-AEA1-28A0D675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2925</Words>
  <Characters>17552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7</cp:revision>
  <cp:lastPrinted>2022-05-31T05:27:00Z</cp:lastPrinted>
  <dcterms:created xsi:type="dcterms:W3CDTF">2022-05-31T05:35:00Z</dcterms:created>
  <dcterms:modified xsi:type="dcterms:W3CDTF">2022-05-31T05:43:00Z</dcterms:modified>
</cp:coreProperties>
</file>