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D" w:rsidRPr="00F633AD" w:rsidRDefault="009843F7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Kraków dnia, 07</w:t>
      </w:r>
      <w:bookmarkStart w:id="0" w:name="_GoBack"/>
      <w:bookmarkEnd w:id="0"/>
      <w:r w:rsidR="00F633AD" w:rsidRPr="00F633AD">
        <w:rPr>
          <w:rFonts w:asciiTheme="majorHAnsi" w:hAnsiTheme="majorHAnsi" w:cstheme="majorHAnsi"/>
          <w:sz w:val="22"/>
          <w:szCs w:val="22"/>
        </w:rPr>
        <w:t>.0</w:t>
      </w:r>
      <w:r w:rsidR="00486631">
        <w:rPr>
          <w:rFonts w:asciiTheme="majorHAnsi" w:hAnsiTheme="majorHAnsi" w:cstheme="majorHAnsi"/>
          <w:sz w:val="22"/>
          <w:szCs w:val="22"/>
        </w:rPr>
        <w:t>3</w:t>
      </w:r>
      <w:r w:rsidR="00F633AD" w:rsidRPr="00F633AD">
        <w:rPr>
          <w:rFonts w:asciiTheme="majorHAnsi" w:hAnsiTheme="majorHAnsi" w:cstheme="majorHAnsi"/>
          <w:sz w:val="22"/>
          <w:szCs w:val="22"/>
        </w:rPr>
        <w:t>.2023 r.</w:t>
      </w:r>
    </w:p>
    <w:p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33AD" w:rsidRPr="00486631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486631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WYKONAWCACH WYKLUCZONYCH, OFERTACH ODRZUCONYCH</w:t>
      </w:r>
    </w:p>
    <w:p w:rsidR="00F633AD" w:rsidRPr="00486631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44"/>
        </w:rPr>
      </w:pPr>
    </w:p>
    <w:p w:rsidR="00F633AD" w:rsidRPr="00486631" w:rsidRDefault="00F633AD" w:rsidP="00F633AD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iCs/>
          <w:sz w:val="22"/>
          <w:szCs w:val="22"/>
        </w:rPr>
      </w:pPr>
      <w:r w:rsidRPr="00486631">
        <w:rPr>
          <w:rFonts w:asciiTheme="majorHAnsi" w:hAnsiTheme="majorHAnsi" w:cstheme="majorHAnsi"/>
          <w:sz w:val="22"/>
          <w:szCs w:val="22"/>
        </w:rPr>
        <w:t>dotyczy:</w:t>
      </w:r>
      <w:r w:rsidRPr="00486631">
        <w:rPr>
          <w:rFonts w:asciiTheme="majorHAnsi" w:hAnsiTheme="majorHAnsi" w:cstheme="majorHAnsi"/>
          <w:sz w:val="22"/>
          <w:szCs w:val="22"/>
        </w:rPr>
        <w:tab/>
      </w:r>
      <w:r w:rsidR="00486631" w:rsidRPr="00486631">
        <w:rPr>
          <w:rFonts w:asciiTheme="majorHAnsi" w:hAnsiTheme="majorHAnsi" w:cstheme="majorHAnsi"/>
          <w:sz w:val="22"/>
          <w:szCs w:val="22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486631">
        <w:rPr>
          <w:rFonts w:asciiTheme="majorHAnsi" w:hAnsiTheme="majorHAnsi" w:cstheme="majorHAnsi"/>
          <w:sz w:val="22"/>
          <w:szCs w:val="22"/>
        </w:rPr>
        <w:br/>
      </w:r>
      <w:r w:rsidR="00486631" w:rsidRPr="00486631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486631" w:rsidRPr="00486631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486631" w:rsidRPr="00486631">
        <w:rPr>
          <w:rFonts w:asciiTheme="majorHAnsi" w:hAnsiTheme="majorHAnsi" w:cstheme="majorHAnsi"/>
          <w:sz w:val="22"/>
          <w:szCs w:val="22"/>
        </w:rPr>
        <w:t xml:space="preserve">. Dz. U. z 2022, poz. 1710) na </w:t>
      </w:r>
      <w:r w:rsidR="00486631" w:rsidRPr="00486631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86631" w:rsidRPr="00486631">
        <w:rPr>
          <w:rFonts w:asciiTheme="majorHAnsi" w:hAnsiTheme="majorHAnsi" w:cstheme="majorHAnsi"/>
          <w:b/>
          <w:sz w:val="22"/>
          <w:szCs w:val="22"/>
        </w:rPr>
        <w:t xml:space="preserve">Budowę dróg kategorii gminnej w klasie dojazdowej wraz z odwodnieniem, oświetleniem terenu, kanałem technologicznym, przejazdem kolejowym oraz przebudową </w:t>
      </w:r>
      <w:r w:rsidR="00486631">
        <w:rPr>
          <w:rFonts w:asciiTheme="majorHAnsi" w:hAnsiTheme="majorHAnsi" w:cstheme="majorHAnsi"/>
          <w:b/>
          <w:sz w:val="22"/>
          <w:szCs w:val="22"/>
        </w:rPr>
        <w:br/>
      </w:r>
      <w:r w:rsidR="00486631" w:rsidRPr="00486631">
        <w:rPr>
          <w:rFonts w:asciiTheme="majorHAnsi" w:hAnsiTheme="majorHAnsi" w:cstheme="majorHAnsi"/>
          <w:b/>
          <w:sz w:val="22"/>
          <w:szCs w:val="22"/>
        </w:rPr>
        <w:t xml:space="preserve">i zabezpieczeniem kolidującej infrastruktury podziemnej w rejonie ulicy Igołomskiej w Krakowie  - dojazd do Centrum Recyklingu Odpadów Komunalnych w Krakowie zlokalizowanego na działce 1/169 </w:t>
      </w:r>
      <w:proofErr w:type="spellStart"/>
      <w:r w:rsidR="00486631" w:rsidRPr="00486631">
        <w:rPr>
          <w:rFonts w:asciiTheme="majorHAnsi" w:hAnsiTheme="majorHAnsi" w:cstheme="majorHAnsi"/>
          <w:b/>
          <w:sz w:val="22"/>
          <w:szCs w:val="22"/>
        </w:rPr>
        <w:t>obr</w:t>
      </w:r>
      <w:proofErr w:type="spellEnd"/>
      <w:r w:rsidR="00486631" w:rsidRPr="00486631">
        <w:rPr>
          <w:rFonts w:asciiTheme="majorHAnsi" w:hAnsiTheme="majorHAnsi" w:cstheme="majorHAnsi"/>
          <w:b/>
          <w:sz w:val="22"/>
          <w:szCs w:val="22"/>
        </w:rPr>
        <w:t xml:space="preserve">. 20 </w:t>
      </w:r>
      <w:proofErr w:type="spellStart"/>
      <w:r w:rsidR="00486631" w:rsidRPr="00486631">
        <w:rPr>
          <w:rFonts w:asciiTheme="majorHAnsi" w:hAnsiTheme="majorHAnsi" w:cstheme="majorHAnsi"/>
          <w:b/>
          <w:sz w:val="22"/>
          <w:szCs w:val="22"/>
        </w:rPr>
        <w:t>j.ew</w:t>
      </w:r>
      <w:proofErr w:type="spellEnd"/>
      <w:r w:rsidR="00486631" w:rsidRPr="00486631">
        <w:rPr>
          <w:rFonts w:asciiTheme="majorHAnsi" w:hAnsiTheme="majorHAnsi" w:cstheme="majorHAnsi"/>
          <w:b/>
          <w:sz w:val="22"/>
          <w:szCs w:val="22"/>
        </w:rPr>
        <w:t xml:space="preserve">. Kraków Nowa Huta.” </w:t>
      </w:r>
      <w:r w:rsidR="00486631" w:rsidRPr="00486631">
        <w:rPr>
          <w:rFonts w:asciiTheme="majorHAnsi" w:hAnsiTheme="majorHAnsi" w:cstheme="majorHAnsi"/>
          <w:sz w:val="22"/>
          <w:szCs w:val="22"/>
        </w:rPr>
        <w:t>(nr sprawy TZ/EG/1/2023)</w:t>
      </w:r>
      <w:r w:rsidR="00486631" w:rsidRPr="00486631">
        <w:rPr>
          <w:rFonts w:asciiTheme="majorHAnsi" w:hAnsiTheme="majorHAnsi" w:cstheme="majorHAnsi"/>
          <w:iCs/>
          <w:sz w:val="22"/>
          <w:szCs w:val="22"/>
        </w:rPr>
        <w:t>.</w:t>
      </w:r>
    </w:p>
    <w:p w:rsidR="00F633AD" w:rsidRPr="00486631" w:rsidRDefault="00F633AD" w:rsidP="00486631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44"/>
          <w:szCs w:val="22"/>
        </w:rPr>
      </w:pPr>
    </w:p>
    <w:p w:rsidR="00F633AD" w:rsidRPr="00486631" w:rsidRDefault="00F633AD" w:rsidP="00486631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. Dz. U. z 202</w:t>
      </w:r>
      <w:r w:rsidR="00793ED8">
        <w:rPr>
          <w:rFonts w:asciiTheme="majorHAnsi" w:hAnsiTheme="majorHAnsi" w:cstheme="majorHAnsi"/>
          <w:sz w:val="22"/>
          <w:szCs w:val="22"/>
        </w:rPr>
        <w:t>2</w:t>
      </w:r>
      <w:r w:rsidRPr="007441D4">
        <w:rPr>
          <w:rFonts w:asciiTheme="majorHAnsi" w:hAnsiTheme="majorHAnsi" w:cstheme="majorHAnsi"/>
          <w:sz w:val="22"/>
          <w:szCs w:val="22"/>
        </w:rPr>
        <w:t xml:space="preserve"> poz. 1</w:t>
      </w:r>
      <w:r w:rsidR="00793ED8">
        <w:rPr>
          <w:rFonts w:asciiTheme="majorHAnsi" w:hAnsiTheme="majorHAnsi" w:cstheme="majorHAnsi"/>
          <w:sz w:val="22"/>
          <w:szCs w:val="22"/>
        </w:rPr>
        <w:t>710</w:t>
      </w:r>
      <w:r w:rsidRPr="007441D4">
        <w:rPr>
          <w:rFonts w:asciiTheme="majorHAnsi" w:hAnsiTheme="majorHAnsi" w:cstheme="majorHAnsi"/>
          <w:sz w:val="22"/>
          <w:szCs w:val="22"/>
        </w:rPr>
        <w:t xml:space="preserve"> ze zm.) zwanej dalej „ustawą </w:t>
      </w:r>
      <w:proofErr w:type="spellStart"/>
      <w:r w:rsidRPr="0048663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86631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:rsidR="00486631" w:rsidRPr="00486631" w:rsidRDefault="00486631" w:rsidP="00486631">
      <w:pPr>
        <w:spacing w:line="360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86631">
        <w:rPr>
          <w:rFonts w:asciiTheme="majorHAnsi" w:hAnsiTheme="majorHAnsi" w:cstheme="majorHAnsi"/>
          <w:b/>
          <w:sz w:val="22"/>
          <w:szCs w:val="22"/>
        </w:rPr>
        <w:t>Konsorcjum firm :</w:t>
      </w:r>
    </w:p>
    <w:p w:rsidR="00486631" w:rsidRPr="00486631" w:rsidRDefault="00486631" w:rsidP="00486631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486631">
        <w:rPr>
          <w:rFonts w:asciiTheme="majorHAnsi" w:hAnsiTheme="majorHAnsi" w:cstheme="majorHAnsi"/>
          <w:b/>
          <w:sz w:val="22"/>
          <w:szCs w:val="22"/>
        </w:rPr>
        <w:t>NDI S.A. (lider)</w:t>
      </w:r>
      <w:r w:rsidRPr="00486631">
        <w:rPr>
          <w:rFonts w:asciiTheme="majorHAnsi" w:hAnsiTheme="majorHAnsi" w:cstheme="majorHAnsi"/>
          <w:sz w:val="22"/>
          <w:szCs w:val="22"/>
        </w:rPr>
        <w:t>, ul. Powstańców Warszawy 19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86631">
        <w:rPr>
          <w:rFonts w:asciiTheme="majorHAnsi" w:hAnsiTheme="majorHAnsi" w:cstheme="majorHAnsi"/>
          <w:sz w:val="22"/>
          <w:szCs w:val="22"/>
        </w:rPr>
        <w:t>81-718 Sopot</w:t>
      </w:r>
    </w:p>
    <w:p w:rsidR="00F633AD" w:rsidRPr="00486631" w:rsidRDefault="00486631" w:rsidP="00486631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486631">
        <w:rPr>
          <w:rFonts w:asciiTheme="majorHAnsi" w:hAnsiTheme="majorHAnsi" w:cstheme="majorHAnsi"/>
          <w:b/>
          <w:sz w:val="22"/>
          <w:szCs w:val="22"/>
        </w:rPr>
        <w:t>NDI SOPOT S.A (partner)</w:t>
      </w:r>
      <w:r w:rsidRPr="00486631">
        <w:rPr>
          <w:rFonts w:asciiTheme="majorHAnsi" w:hAnsiTheme="majorHAnsi" w:cstheme="majorHAnsi"/>
          <w:sz w:val="22"/>
          <w:szCs w:val="22"/>
        </w:rPr>
        <w:t>, ul. Powstańców Warszawy 19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86631">
        <w:rPr>
          <w:rFonts w:asciiTheme="majorHAnsi" w:hAnsiTheme="majorHAnsi" w:cstheme="majorHAnsi"/>
          <w:sz w:val="22"/>
          <w:szCs w:val="22"/>
        </w:rPr>
        <w:t>81-718 Sopot</w:t>
      </w:r>
      <w:r w:rsidR="00793ED8" w:rsidRPr="00486631">
        <w:rPr>
          <w:rFonts w:asciiTheme="majorHAnsi" w:hAnsiTheme="majorHAnsi" w:cstheme="majorHAnsi"/>
          <w:sz w:val="22"/>
          <w:szCs w:val="22"/>
        </w:rPr>
        <w:t>.</w:t>
      </w:r>
    </w:p>
    <w:p w:rsidR="00F633AD" w:rsidRPr="007441D4" w:rsidRDefault="00F633AD" w:rsidP="00486631">
      <w:p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="00486631" w:rsidRPr="00486631">
        <w:rPr>
          <w:rFonts w:asciiTheme="majorHAnsi" w:hAnsiTheme="majorHAnsi" w:cstheme="majorHAnsi"/>
          <w:b/>
          <w:sz w:val="22"/>
          <w:szCs w:val="22"/>
        </w:rPr>
        <w:t>7 762 796,29</w:t>
      </w:r>
      <w:r w:rsidR="004866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441D4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7441D4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486631">
        <w:rPr>
          <w:rFonts w:asciiTheme="majorHAnsi" w:hAnsiTheme="majorHAnsi" w:cstheme="majorHAnsi"/>
          <w:sz w:val="22"/>
          <w:szCs w:val="22"/>
        </w:rPr>
        <w:t xml:space="preserve">siedem </w:t>
      </w:r>
      <w:r>
        <w:rPr>
          <w:rFonts w:asciiTheme="majorHAnsi" w:hAnsiTheme="majorHAnsi" w:cstheme="majorHAnsi"/>
          <w:sz w:val="22"/>
          <w:szCs w:val="22"/>
        </w:rPr>
        <w:t>milion</w:t>
      </w:r>
      <w:r w:rsidR="00486631">
        <w:rPr>
          <w:rFonts w:asciiTheme="majorHAnsi" w:hAnsiTheme="majorHAnsi" w:cstheme="majorHAnsi"/>
          <w:sz w:val="22"/>
          <w:szCs w:val="22"/>
        </w:rPr>
        <w:t>ów siedemset sześćdziesiąt dwa tysiące siedemset dziewięćdziesiąt sześć złotych 29/100).</w:t>
      </w: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7441D4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7441D4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oferta Wykonawcy w kryterium cena uzyskała </w:t>
      </w:r>
      <w:r w:rsidR="00486631">
        <w:rPr>
          <w:rFonts w:asciiTheme="majorHAnsi" w:hAnsiTheme="majorHAnsi" w:cstheme="majorHAnsi"/>
          <w:sz w:val="22"/>
          <w:szCs w:val="22"/>
        </w:rPr>
        <w:t>100</w:t>
      </w:r>
      <w:r w:rsidRPr="007441D4">
        <w:rPr>
          <w:rFonts w:asciiTheme="majorHAnsi" w:hAnsiTheme="majorHAnsi" w:cstheme="majorHAnsi"/>
          <w:sz w:val="22"/>
          <w:szCs w:val="22"/>
        </w:rPr>
        <w:t xml:space="preserve">,00 pkt </w:t>
      </w:r>
      <w:r w:rsidR="00486631">
        <w:rPr>
          <w:rFonts w:asciiTheme="majorHAnsi" w:hAnsiTheme="majorHAnsi" w:cstheme="majorHAnsi"/>
          <w:sz w:val="22"/>
          <w:szCs w:val="22"/>
        </w:rPr>
        <w:t>w skali 100,00 pkt.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7441D4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:rsidR="00F633AD" w:rsidRPr="007441D4" w:rsidRDefault="00F633AD" w:rsidP="00F633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441D4">
        <w:rPr>
          <w:rFonts w:asciiTheme="majorHAnsi" w:hAnsiTheme="majorHAnsi" w:cstheme="majorHAnsi"/>
          <w:sz w:val="22"/>
        </w:rPr>
        <w:t xml:space="preserve">w przedmiotowym postępowaniu ofertę złożyło </w:t>
      </w:r>
      <w:r w:rsidR="00486631">
        <w:rPr>
          <w:rFonts w:asciiTheme="majorHAnsi" w:hAnsiTheme="majorHAnsi" w:cstheme="majorHAnsi"/>
          <w:sz w:val="22"/>
        </w:rPr>
        <w:t>5</w:t>
      </w:r>
      <w:r w:rsidRPr="007441D4">
        <w:rPr>
          <w:rFonts w:asciiTheme="majorHAnsi" w:hAnsiTheme="majorHAnsi" w:cstheme="majorHAnsi"/>
          <w:sz w:val="22"/>
        </w:rPr>
        <w:t xml:space="preserve"> Wykonawców;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09"/>
        <w:gridCol w:w="3597"/>
        <w:gridCol w:w="2835"/>
        <w:gridCol w:w="3450"/>
      </w:tblGrid>
      <w:tr w:rsidR="00486631" w:rsidRPr="00BA3286" w:rsidTr="00486631">
        <w:trPr>
          <w:trHeight w:val="11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Cena brutto[zł]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punktów uzyskanych przez Wykonawcę</w:t>
            </w:r>
          </w:p>
        </w:tc>
      </w:tr>
      <w:tr w:rsidR="00486631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BA3286" w:rsidRDefault="00486631" w:rsidP="00486631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837968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837968">
              <w:rPr>
                <w:rFonts w:asciiTheme="majorHAnsi" w:hAnsiTheme="majorHAnsi" w:cstheme="majorHAnsi"/>
                <w:b/>
                <w:sz w:val="20"/>
              </w:rPr>
              <w:t>Firma Handlowo-Usługowa INSTBUD Stanisław Boguta Spółka Jawna</w:t>
            </w:r>
          </w:p>
          <w:p w:rsidR="00486631" w:rsidRPr="005F418A" w:rsidRDefault="00486631" w:rsidP="00486631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5F418A">
              <w:rPr>
                <w:rFonts w:asciiTheme="majorHAnsi" w:hAnsiTheme="majorHAnsi" w:cstheme="majorHAnsi"/>
                <w:sz w:val="20"/>
              </w:rPr>
              <w:t>Nieznanowice 50</w:t>
            </w:r>
          </w:p>
          <w:p w:rsidR="00486631" w:rsidRPr="00837968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</w:rPr>
              <w:t>32-420 Gdów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163E80" w:rsidRDefault="00486631" w:rsidP="0048663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8 680 110,00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486631" w:rsidRDefault="00486631" w:rsidP="00486631">
            <w:pPr>
              <w:pStyle w:val="Akapitzlist"/>
              <w:spacing w:after="0" w:line="36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6631">
              <w:rPr>
                <w:rFonts w:asciiTheme="majorHAnsi" w:hAnsiTheme="majorHAnsi" w:cstheme="majorHAnsi"/>
                <w:b/>
                <w:sz w:val="20"/>
                <w:szCs w:val="20"/>
              </w:rPr>
              <w:t>89,43</w:t>
            </w:r>
          </w:p>
        </w:tc>
      </w:tr>
      <w:tr w:rsidR="00486631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BA3286" w:rsidRDefault="00486631" w:rsidP="00486631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:rsidR="00486631" w:rsidRPr="00163E80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7968">
              <w:rPr>
                <w:rFonts w:asciiTheme="majorHAnsi" w:hAnsiTheme="majorHAnsi" w:cstheme="majorHAnsi"/>
                <w:b/>
                <w:sz w:val="20"/>
                <w:szCs w:val="20"/>
              </w:rPr>
              <w:t>NDI S</w:t>
            </w:r>
            <w:r w:rsidRPr="00163E80">
              <w:rPr>
                <w:rFonts w:asciiTheme="majorHAnsi" w:hAnsiTheme="majorHAnsi" w:cstheme="majorHAnsi"/>
                <w:b/>
                <w:sz w:val="20"/>
                <w:szCs w:val="20"/>
              </w:rPr>
              <w:t>.A.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(lider)</w:t>
            </w:r>
          </w:p>
          <w:p w:rsidR="00486631" w:rsidRPr="00163E80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:rsidR="00486631" w:rsidRPr="00163E80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  <w:p w:rsidR="00486631" w:rsidRPr="00163E80" w:rsidRDefault="00486631" w:rsidP="00486631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86631" w:rsidRPr="00163E80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b/>
                <w:sz w:val="20"/>
                <w:szCs w:val="20"/>
              </w:rPr>
              <w:t>NDI SOPOT S.A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(partner)</w:t>
            </w:r>
          </w:p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ul. Powstańców Warszawy</w:t>
            </w:r>
            <w:r w:rsidRPr="00837968">
              <w:rPr>
                <w:rFonts w:asciiTheme="majorHAnsi" w:hAnsiTheme="majorHAnsi" w:cstheme="majorHAnsi"/>
                <w:sz w:val="20"/>
                <w:szCs w:val="20"/>
              </w:rPr>
              <w:t xml:space="preserve"> 19</w:t>
            </w:r>
          </w:p>
          <w:p w:rsidR="00486631" w:rsidRPr="00163E80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37968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163E80" w:rsidRDefault="00486631" w:rsidP="0048663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7 762 796,29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486631" w:rsidRDefault="00486631" w:rsidP="00486631">
            <w:pPr>
              <w:pStyle w:val="Akapitzlist"/>
              <w:spacing w:after="0" w:line="36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6631">
              <w:rPr>
                <w:rFonts w:asciiTheme="majorHAnsi" w:hAnsiTheme="majorHAnsi" w:cstheme="majorHAnsi"/>
                <w:b/>
                <w:sz w:val="20"/>
                <w:szCs w:val="20"/>
              </w:rPr>
              <w:t>100,00</w:t>
            </w:r>
          </w:p>
        </w:tc>
      </w:tr>
      <w:tr w:rsidR="00486631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BA3286" w:rsidRDefault="00486631" w:rsidP="00486631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>SA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RIVO Infrastruktura Sp. z o.o. </w:t>
            </w:r>
          </w:p>
          <w:p w:rsidR="00486631" w:rsidRPr="005F418A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ul. Christo </w:t>
            </w:r>
            <w:proofErr w:type="spellStart"/>
            <w:r w:rsidRPr="005F418A">
              <w:rPr>
                <w:rFonts w:asciiTheme="majorHAnsi" w:hAnsiTheme="majorHAnsi" w:cstheme="majorHAnsi"/>
                <w:sz w:val="20"/>
                <w:szCs w:val="20"/>
              </w:rPr>
              <w:t>Botewa</w:t>
            </w:r>
            <w:proofErr w:type="spellEnd"/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 14 </w:t>
            </w:r>
          </w:p>
          <w:p w:rsidR="00486631" w:rsidRPr="00837968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>30-798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163E80" w:rsidRDefault="00486631" w:rsidP="0048663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8 141 177,58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486631" w:rsidRDefault="00486631" w:rsidP="00486631">
            <w:pPr>
              <w:pStyle w:val="Akapitzlist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6631">
              <w:rPr>
                <w:rFonts w:asciiTheme="majorHAnsi" w:hAnsiTheme="majorHAnsi" w:cstheme="majorHAnsi"/>
                <w:b/>
                <w:sz w:val="20"/>
                <w:szCs w:val="20"/>
              </w:rPr>
              <w:t>95,35</w:t>
            </w:r>
          </w:p>
        </w:tc>
      </w:tr>
      <w:tr w:rsidR="00486631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BA3286" w:rsidRDefault="00486631" w:rsidP="00486631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Berger </w:t>
            </w:r>
            <w:proofErr w:type="spellStart"/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>Bau</w:t>
            </w:r>
            <w:proofErr w:type="spellEnd"/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Polska Sp.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 o.o. </w:t>
            </w:r>
          </w:p>
          <w:p w:rsidR="00486631" w:rsidRPr="005F418A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ul. szczecińska 11 </w:t>
            </w:r>
          </w:p>
          <w:p w:rsidR="00486631" w:rsidRPr="00837968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>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163E80" w:rsidRDefault="00486631" w:rsidP="0048663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9 617 370,00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486631" w:rsidRDefault="00486631" w:rsidP="00486631">
            <w:pPr>
              <w:pStyle w:val="Akapitzlist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6631">
              <w:rPr>
                <w:rFonts w:asciiTheme="majorHAnsi" w:hAnsiTheme="majorHAnsi" w:cstheme="majorHAnsi"/>
                <w:b/>
                <w:sz w:val="20"/>
                <w:szCs w:val="20"/>
              </w:rPr>
              <w:t>80,72</w:t>
            </w:r>
          </w:p>
        </w:tc>
      </w:tr>
      <w:tr w:rsidR="00486631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BA3286" w:rsidRDefault="00486631" w:rsidP="00486631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ZUE S.A. (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lide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ul. Kazimierza Czapińskiego 3 </w:t>
            </w:r>
            <w:r w:rsidRPr="005F418A">
              <w:rPr>
                <w:rFonts w:asciiTheme="majorHAnsi" w:hAnsiTheme="majorHAnsi" w:cstheme="majorHAnsi"/>
                <w:sz w:val="20"/>
                <w:szCs w:val="20"/>
              </w:rPr>
              <w:br/>
              <w:t>30-048 Kraków</w:t>
            </w:r>
          </w:p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86631" w:rsidRPr="00163E80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Budownictwa Inżynieryjnego „ENERGOPOL” Sp. z o.o.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 xml:space="preserve">Partner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86631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l. Salwatorska 14,</w:t>
            </w:r>
          </w:p>
          <w:p w:rsidR="00486631" w:rsidRPr="005F418A" w:rsidRDefault="00486631" w:rsidP="004866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30-109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163E80" w:rsidRDefault="00486631" w:rsidP="0048663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7 918 002,00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31" w:rsidRPr="00486631" w:rsidRDefault="00486631" w:rsidP="00486631">
            <w:pPr>
              <w:pStyle w:val="Akapitzlist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6631">
              <w:rPr>
                <w:rFonts w:asciiTheme="majorHAnsi" w:hAnsiTheme="majorHAnsi" w:cstheme="majorHAnsi"/>
                <w:b/>
                <w:sz w:val="20"/>
                <w:szCs w:val="20"/>
              </w:rPr>
              <w:t>98,04</w:t>
            </w:r>
          </w:p>
        </w:tc>
      </w:tr>
    </w:tbl>
    <w:p w:rsidR="00F633AD" w:rsidRPr="00BA3286" w:rsidRDefault="00F633AD" w:rsidP="00F633AD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F633AD" w:rsidRPr="00BA3286" w:rsidRDefault="00F633AD" w:rsidP="00F633A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BA3286">
        <w:rPr>
          <w:rFonts w:asciiTheme="majorHAnsi" w:hAnsiTheme="majorHAnsi" w:cstheme="majorHAnsi"/>
          <w:sz w:val="22"/>
        </w:rPr>
        <w:t xml:space="preserve">w przedmiotowym postępowaniu Zamawiający odrzucił </w:t>
      </w:r>
      <w:r w:rsidR="00486631">
        <w:rPr>
          <w:rFonts w:asciiTheme="majorHAnsi" w:hAnsiTheme="majorHAnsi" w:cstheme="majorHAnsi"/>
          <w:sz w:val="22"/>
        </w:rPr>
        <w:t>0</w:t>
      </w:r>
      <w:r w:rsidRPr="00BA3286">
        <w:rPr>
          <w:rFonts w:asciiTheme="majorHAnsi" w:hAnsiTheme="majorHAnsi" w:cstheme="majorHAnsi"/>
          <w:sz w:val="22"/>
        </w:rPr>
        <w:t xml:space="preserve"> ofert</w:t>
      </w:r>
      <w:r>
        <w:rPr>
          <w:rFonts w:asciiTheme="majorHAnsi" w:hAnsiTheme="majorHAnsi" w:cstheme="majorHAnsi"/>
          <w:sz w:val="22"/>
        </w:rPr>
        <w:t>y</w:t>
      </w:r>
      <w:r w:rsidRPr="00BA3286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</w:t>
      </w:r>
      <w:r w:rsidRPr="00BA3286">
        <w:rPr>
          <w:rFonts w:asciiTheme="majorHAnsi" w:hAnsiTheme="majorHAnsi" w:cstheme="majorHAnsi"/>
          <w:sz w:val="22"/>
        </w:rPr>
        <w:t>.</w:t>
      </w:r>
    </w:p>
    <w:p w:rsidR="00486631" w:rsidRDefault="00486631" w:rsidP="00486631">
      <w:pPr>
        <w:spacing w:line="360" w:lineRule="auto"/>
        <w:ind w:firstLine="360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</w:p>
    <w:p w:rsidR="00F633AD" w:rsidRPr="008170BE" w:rsidRDefault="00F633AD" w:rsidP="00486631">
      <w:pPr>
        <w:spacing w:line="360" w:lineRule="auto"/>
        <w:ind w:firstLine="708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8170BE">
        <w:rPr>
          <w:rFonts w:asciiTheme="majorHAnsi" w:hAnsiTheme="majorHAnsi" w:cstheme="majorHAnsi"/>
          <w:bCs/>
          <w:iCs/>
          <w:sz w:val="22"/>
          <w:szCs w:val="22"/>
        </w:rPr>
        <w:t xml:space="preserve">Umowa w sprawie niniejszego zamówienia publicznego zostanie zawarta po telefonicznym zawiadomieniu Wykonawcy, zgodnie z art. 308 ust. 2 ustawy </w:t>
      </w:r>
      <w:proofErr w:type="spellStart"/>
      <w:r w:rsidRPr="008170BE"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 w:rsidRPr="008170BE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:rsidR="0041485D" w:rsidRDefault="0041485D"/>
    <w:sectPr w:rsidR="0041485D" w:rsidSect="00F633A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AD" w:rsidRDefault="00F633AD" w:rsidP="00F633AD">
      <w:r>
        <w:separator/>
      </w:r>
    </w:p>
  </w:endnote>
  <w:endnote w:type="continuationSeparator" w:id="0">
    <w:p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9843F7">
          <w:rPr>
            <w:rFonts w:asciiTheme="majorHAnsi" w:hAnsiTheme="majorHAnsi" w:cstheme="majorHAnsi"/>
            <w:noProof/>
            <w:sz w:val="22"/>
          </w:rPr>
          <w:t>2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AD" w:rsidRDefault="00F633AD" w:rsidP="00F633AD">
      <w:r>
        <w:separator/>
      </w:r>
    </w:p>
  </w:footnote>
  <w:footnote w:type="continuationSeparator" w:id="0">
    <w:p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D"/>
    <w:rsid w:val="002F60F4"/>
    <w:rsid w:val="0041485D"/>
    <w:rsid w:val="00486631"/>
    <w:rsid w:val="004E76A3"/>
    <w:rsid w:val="00793ED8"/>
    <w:rsid w:val="008C2461"/>
    <w:rsid w:val="009843F7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86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2023-03-07T06:12:00Z</cp:lastPrinted>
  <dcterms:created xsi:type="dcterms:W3CDTF">2023-01-10T06:44:00Z</dcterms:created>
  <dcterms:modified xsi:type="dcterms:W3CDTF">2023-03-07T06:12:00Z</dcterms:modified>
</cp:coreProperties>
</file>