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01" w:rsidRPr="005A6D5F" w:rsidRDefault="00D02401" w:rsidP="00D02401">
      <w:pPr>
        <w:pStyle w:val="Akapitzlist"/>
        <w:spacing w:after="0" w:line="360" w:lineRule="auto"/>
        <w:ind w:left="7080"/>
        <w:jc w:val="right"/>
        <w:rPr>
          <w:rFonts w:ascii="Times New Roman" w:hAnsi="Times New Roman"/>
        </w:rPr>
      </w:pPr>
      <w:r w:rsidRPr="005A6D5F">
        <w:rPr>
          <w:rFonts w:ascii="Times New Roman" w:hAnsi="Times New Roman"/>
        </w:rPr>
        <w:t>zał. nr 3 do SIWZ</w:t>
      </w:r>
    </w:p>
    <w:p w:rsidR="00D02401" w:rsidRPr="005A6D5F" w:rsidRDefault="00D02401" w:rsidP="00D02401">
      <w:pPr>
        <w:widowControl w:val="0"/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hAnsi="Times New Roman"/>
          <w:i/>
        </w:rPr>
      </w:pPr>
      <w:r w:rsidRPr="005A6D5F">
        <w:rPr>
          <w:rFonts w:ascii="Times New Roman" w:hAnsi="Times New Roman"/>
          <w:i/>
        </w:rPr>
        <w:t>(Projekt umowy)</w:t>
      </w:r>
    </w:p>
    <w:p w:rsidR="00D02401" w:rsidRPr="005A6D5F" w:rsidRDefault="00D02401" w:rsidP="00D02401">
      <w:pPr>
        <w:pStyle w:val="Tytu"/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A6D5F">
        <w:rPr>
          <w:rFonts w:ascii="Times New Roman" w:hAnsi="Times New Roman"/>
          <w:sz w:val="22"/>
          <w:szCs w:val="22"/>
        </w:rPr>
        <w:t>UMOWA NR TZ/  /  /2020</w:t>
      </w:r>
    </w:p>
    <w:p w:rsidR="00D02401" w:rsidRPr="006B1827" w:rsidRDefault="00D02401" w:rsidP="00D02401">
      <w:pPr>
        <w:pStyle w:val="Tytu"/>
        <w:spacing w:line="360" w:lineRule="auto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6B1827">
        <w:rPr>
          <w:rFonts w:ascii="Times New Roman" w:hAnsi="Times New Roman"/>
          <w:b/>
          <w:bCs/>
          <w:i/>
          <w:iCs/>
          <w:sz w:val="20"/>
          <w:szCs w:val="20"/>
        </w:rPr>
        <w:t xml:space="preserve">o udzielnie zamówienia publicznego na </w:t>
      </w:r>
      <w:r>
        <w:rPr>
          <w:rFonts w:ascii="Times New Roman" w:hAnsi="Times New Roman"/>
          <w:b/>
          <w:bCs/>
          <w:i/>
          <w:iCs/>
          <w:sz w:val="20"/>
          <w:szCs w:val="20"/>
        </w:rPr>
        <w:t>dostawę</w:t>
      </w:r>
    </w:p>
    <w:p w:rsidR="00D02401" w:rsidRPr="005A6D5F" w:rsidRDefault="00D02401" w:rsidP="00D02401">
      <w:pPr>
        <w:pStyle w:val="Tytu"/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D02401" w:rsidRPr="005A6D5F" w:rsidRDefault="00D02401" w:rsidP="00D0240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zawarta w dniu ........................r.  w Krakowie, zwana dalej „Umową” pomiędzy:</w:t>
      </w:r>
    </w:p>
    <w:p w:rsidR="00D02401" w:rsidRPr="005A6D5F" w:rsidRDefault="00D02401" w:rsidP="00D0240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  <w:b/>
        </w:rPr>
        <w:t>Miejskim Przedsiębiorstwem Oczyszczania Spółka z o.o. z siedzibą w Krakowie przy ul. Nowohuckiej 1</w:t>
      </w:r>
      <w:r w:rsidRPr="005A6D5F">
        <w:rPr>
          <w:rFonts w:ascii="Times New Roman" w:hAnsi="Times New Roman"/>
        </w:rPr>
        <w:t xml:space="preserve">, wpisanym do Rejestru Przedsiębiorców w Krajowym Rejestrze Sądowym przez Sąd Rejonowy dla Krakowa – Śródmieścia w Krakowie Wydział XI Gospodarczy - Krajowego Rejestru Sądowego, pod numerem KRS 0000189262, o kapitale zakładowym w wysokości 50 481 500,00 zł, NIP 675-000-65-47 zwanym w dalszej treści Umowy </w:t>
      </w:r>
      <w:r w:rsidRPr="005A6D5F">
        <w:rPr>
          <w:rFonts w:ascii="Times New Roman" w:hAnsi="Times New Roman"/>
          <w:b/>
        </w:rPr>
        <w:t xml:space="preserve">„Kupującym” </w:t>
      </w:r>
      <w:r w:rsidRPr="005A6D5F">
        <w:rPr>
          <w:rFonts w:ascii="Times New Roman" w:hAnsi="Times New Roman"/>
        </w:rPr>
        <w:t>reprezentowanym przez:</w:t>
      </w:r>
    </w:p>
    <w:p w:rsidR="00D02401" w:rsidRPr="005A6D5F" w:rsidRDefault="00D02401" w:rsidP="00D02401">
      <w:pPr>
        <w:numPr>
          <w:ilvl w:val="0"/>
          <w:numId w:val="1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D02401" w:rsidRPr="005A6D5F" w:rsidRDefault="00D02401" w:rsidP="00D02401">
      <w:pPr>
        <w:numPr>
          <w:ilvl w:val="0"/>
          <w:numId w:val="1"/>
        </w:numPr>
        <w:spacing w:after="0" w:line="360" w:lineRule="auto"/>
        <w:ind w:left="425" w:hanging="425"/>
        <w:contextualSpacing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D02401" w:rsidRPr="005A6D5F" w:rsidRDefault="00D02401" w:rsidP="00D02401">
      <w:pPr>
        <w:spacing w:after="0" w:line="360" w:lineRule="auto"/>
        <w:contextualSpacing/>
        <w:jc w:val="both"/>
        <w:rPr>
          <w:rFonts w:ascii="Times New Roman" w:hAnsi="Times New Roman"/>
        </w:rPr>
      </w:pPr>
    </w:p>
    <w:p w:rsidR="00D02401" w:rsidRPr="005A6D5F" w:rsidRDefault="00D02401" w:rsidP="00D0240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a ……..…………….….……...................................................................................................................................... prowadzącym(ą) działalność na podstawie wpisu / wpisanym(ą) do ...........................................................................</w:t>
      </w:r>
    </w:p>
    <w:p w:rsidR="00D02401" w:rsidRPr="005A6D5F" w:rsidRDefault="00D02401" w:rsidP="00D02401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 xml:space="preserve">zwaną w dalszej części Umowy </w:t>
      </w:r>
      <w:r w:rsidRPr="005A6D5F">
        <w:rPr>
          <w:rFonts w:ascii="Times New Roman" w:hAnsi="Times New Roman"/>
          <w:b/>
        </w:rPr>
        <w:t>„ Sprzedającym”,</w:t>
      </w:r>
      <w:r w:rsidRPr="005A6D5F">
        <w:rPr>
          <w:rFonts w:ascii="Times New Roman" w:hAnsi="Times New Roman"/>
        </w:rPr>
        <w:t xml:space="preserve"> reprezentowanym(ą) przez: </w:t>
      </w:r>
    </w:p>
    <w:p w:rsidR="00D02401" w:rsidRPr="005A6D5F" w:rsidRDefault="00D02401" w:rsidP="00D0240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</w:rPr>
      </w:pPr>
      <w:r w:rsidRPr="005A6D5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D02401" w:rsidRPr="005A6D5F" w:rsidRDefault="00D02401" w:rsidP="00D02401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/>
          <w:b/>
        </w:rPr>
      </w:pPr>
      <w:r w:rsidRPr="005A6D5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</w:t>
      </w:r>
    </w:p>
    <w:p w:rsidR="00D02401" w:rsidRPr="005A6D5F" w:rsidRDefault="00D02401" w:rsidP="00D02401">
      <w:pPr>
        <w:spacing w:after="0" w:line="360" w:lineRule="auto"/>
        <w:ind w:left="714"/>
        <w:contextualSpacing/>
        <w:jc w:val="both"/>
        <w:rPr>
          <w:rFonts w:ascii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ind w:firstLine="357"/>
        <w:contextualSpacing/>
        <w:jc w:val="both"/>
        <w:rPr>
          <w:rFonts w:ascii="Times New Roman" w:hAnsi="Times New Roman"/>
          <w:i/>
        </w:rPr>
      </w:pPr>
      <w:r w:rsidRPr="005A6D5F">
        <w:rPr>
          <w:rFonts w:ascii="Times New Roman" w:hAnsi="Times New Roman"/>
          <w:i/>
        </w:rPr>
        <w:t>Umowa została zawarta w wyniku przeprowadzenia przez Kupującego postępowania o udzielenie zamówienia publicznego w oparciu o ustawę Prawo zamówień publicznych (tj. Dz. U. z 2019, poz. 1843 ze zm.) w trybie przetargu nieograniczonego o wartości szacunkowej zamówienia nieprzekraczającej wyrażonej w złotych równowartości kwoty 214 000 EURO.</w:t>
      </w:r>
    </w:p>
    <w:p w:rsidR="00D02401" w:rsidRPr="005A6D5F" w:rsidRDefault="00D02401" w:rsidP="00D02401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</w:p>
    <w:p w:rsidR="00D02401" w:rsidRPr="006B1827" w:rsidRDefault="00D02401" w:rsidP="00D02401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6B1827">
        <w:rPr>
          <w:rFonts w:ascii="Times New Roman" w:eastAsia="Times New Roman" w:hAnsi="Times New Roman"/>
          <w:b/>
        </w:rPr>
        <w:t>§ 1</w:t>
      </w:r>
    </w:p>
    <w:p w:rsidR="00D02401" w:rsidRPr="006B1827" w:rsidRDefault="00D02401" w:rsidP="00D02401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 w:rsidRPr="006B1827">
        <w:rPr>
          <w:rFonts w:ascii="Times New Roman" w:hAnsi="Times New Roman"/>
          <w:b/>
        </w:rPr>
        <w:t>PRZEDMIOT UMOWY</w:t>
      </w:r>
    </w:p>
    <w:p w:rsidR="00D02401" w:rsidRPr="006B1827" w:rsidRDefault="00D02401" w:rsidP="00D02401">
      <w:pPr>
        <w:pStyle w:val="Nagwekstrony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right="-1" w:hanging="284"/>
        <w:contextualSpacing/>
        <w:jc w:val="both"/>
        <w:rPr>
          <w:sz w:val="22"/>
          <w:szCs w:val="22"/>
        </w:rPr>
      </w:pPr>
      <w:r w:rsidRPr="006B1827">
        <w:rPr>
          <w:sz w:val="22"/>
          <w:szCs w:val="22"/>
        </w:rPr>
        <w:t xml:space="preserve">Sprzedający sprzedaje a Kupujący nabywa od Sprzedającego teleskopową ładowarkę kołową z podnoszoną kabiną dla Miejskiego Przedsiębiorstwa Oczyszczania Sp. z o.o. w Krakowie zwanej dalej </w:t>
      </w:r>
      <w:r w:rsidRPr="006B1827">
        <w:rPr>
          <w:b/>
          <w:sz w:val="22"/>
          <w:szCs w:val="22"/>
        </w:rPr>
        <w:t>„przedmiotem Umowy”</w:t>
      </w:r>
      <w:r w:rsidRPr="006B1827">
        <w:rPr>
          <w:sz w:val="22"/>
          <w:szCs w:val="22"/>
        </w:rPr>
        <w:t>.</w:t>
      </w:r>
    </w:p>
    <w:p w:rsidR="00D02401" w:rsidRPr="006B1827" w:rsidRDefault="00D02401" w:rsidP="00D02401">
      <w:pPr>
        <w:pStyle w:val="Nagwekstrony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right="-1" w:hanging="284"/>
        <w:contextualSpacing/>
        <w:jc w:val="both"/>
        <w:rPr>
          <w:sz w:val="22"/>
          <w:szCs w:val="22"/>
        </w:rPr>
      </w:pPr>
      <w:r w:rsidRPr="006B1827">
        <w:rPr>
          <w:sz w:val="22"/>
          <w:szCs w:val="22"/>
        </w:rPr>
        <w:t>Sprzedający zapewnia, że przedmiot Umowy, o którym mowa w ust. 1, jest fabrycznie nowy i charakteryzuje się parametrami zgodnymi ze specyfikacją istotnych warunków zmówienia oraz ofertą przetargową Sprzedającego:</w:t>
      </w:r>
    </w:p>
    <w:p w:rsidR="00D02401" w:rsidRPr="006B1827" w:rsidRDefault="00D02401" w:rsidP="00D02401">
      <w:pPr>
        <w:pStyle w:val="Nagwekstrony"/>
        <w:tabs>
          <w:tab w:val="clear" w:pos="4536"/>
          <w:tab w:val="clear" w:pos="9072"/>
        </w:tabs>
        <w:spacing w:line="360" w:lineRule="auto"/>
        <w:ind w:right="-1" w:firstLine="284"/>
        <w:jc w:val="both"/>
        <w:rPr>
          <w:sz w:val="22"/>
          <w:szCs w:val="22"/>
        </w:rPr>
      </w:pPr>
      <w:r w:rsidRPr="006B1827">
        <w:rPr>
          <w:sz w:val="22"/>
          <w:szCs w:val="22"/>
        </w:rPr>
        <w:t>Rok produkcji</w:t>
      </w:r>
      <w:r w:rsidRPr="006B1827">
        <w:rPr>
          <w:sz w:val="22"/>
          <w:szCs w:val="22"/>
        </w:rPr>
        <w:tab/>
        <w:t xml:space="preserve">……………………………….. </w:t>
      </w:r>
    </w:p>
    <w:p w:rsidR="00D02401" w:rsidRPr="005A6D5F" w:rsidRDefault="00D02401" w:rsidP="00D02401">
      <w:pPr>
        <w:pStyle w:val="Nagwekstrony"/>
        <w:tabs>
          <w:tab w:val="clear" w:pos="4536"/>
          <w:tab w:val="clear" w:pos="9072"/>
        </w:tabs>
        <w:spacing w:line="360" w:lineRule="auto"/>
        <w:ind w:right="-1" w:firstLine="284"/>
        <w:jc w:val="both"/>
        <w:rPr>
          <w:sz w:val="22"/>
          <w:szCs w:val="22"/>
        </w:rPr>
      </w:pPr>
      <w:r w:rsidRPr="005A6D5F">
        <w:rPr>
          <w:sz w:val="22"/>
          <w:szCs w:val="22"/>
        </w:rPr>
        <w:t>producent/typ</w:t>
      </w:r>
      <w:r w:rsidRPr="005A6D5F">
        <w:rPr>
          <w:sz w:val="22"/>
          <w:szCs w:val="22"/>
        </w:rPr>
        <w:tab/>
        <w:t>………………………………..</w:t>
      </w:r>
    </w:p>
    <w:p w:rsidR="00D02401" w:rsidRPr="005A6D5F" w:rsidRDefault="00D02401" w:rsidP="00D02401">
      <w:pPr>
        <w:pStyle w:val="Nagwekstrony"/>
        <w:numPr>
          <w:ilvl w:val="0"/>
          <w:numId w:val="6"/>
        </w:numPr>
        <w:tabs>
          <w:tab w:val="clear" w:pos="4536"/>
          <w:tab w:val="clear" w:pos="9072"/>
        </w:tabs>
        <w:spacing w:line="360" w:lineRule="auto"/>
        <w:ind w:left="284" w:right="-1" w:hanging="284"/>
        <w:contextualSpacing/>
        <w:jc w:val="both"/>
        <w:rPr>
          <w:sz w:val="22"/>
          <w:szCs w:val="22"/>
        </w:rPr>
      </w:pPr>
      <w:r w:rsidRPr="005A6D5F">
        <w:rPr>
          <w:sz w:val="22"/>
          <w:szCs w:val="22"/>
        </w:rPr>
        <w:t>Sprzedający gwarantuje, że przedmiot Umowy spełnia wszystkie wymagania stawiane przez Kupującego, jest kompletny, sprawny i wolny od jakichkolwiek wad fizycznych (w tym ukrytych) i wad prawnych.</w:t>
      </w: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  <w:r w:rsidRPr="005A6D5F">
        <w:rPr>
          <w:rFonts w:ascii="Times New Roman" w:eastAsia="Times New Roman" w:hAnsi="Times New Roman"/>
          <w:b/>
        </w:rPr>
        <w:t>§ 2</w:t>
      </w:r>
    </w:p>
    <w:p w:rsidR="00D02401" w:rsidRPr="005A6D5F" w:rsidRDefault="00D02401" w:rsidP="00D02401">
      <w:pPr>
        <w:spacing w:after="0" w:line="360" w:lineRule="auto"/>
        <w:jc w:val="center"/>
        <w:rPr>
          <w:rFonts w:ascii="Times New Roman" w:hAnsi="Times New Roman"/>
          <w:b/>
          <w:snapToGrid w:val="0"/>
        </w:rPr>
      </w:pPr>
      <w:r w:rsidRPr="005A6D5F">
        <w:rPr>
          <w:rFonts w:ascii="Times New Roman" w:hAnsi="Times New Roman"/>
          <w:b/>
          <w:snapToGrid w:val="0"/>
        </w:rPr>
        <w:t>TERMIN REALIZACJI PRZEDMIOTU UMOWY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Sprzedający zobowiązuje się dostarczyć Kupującemu przedmiot Umowy, o którym mowa w § 1 do Centrum Ekologicznego Barycz zlokalizowanego w Krakowie przy ul. Krzemienieckiej 40, w terminie dwóch tygodni od daty podpisania Umowy tj. nie później niż do dnia ……………….......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Kupujący dopuszcza możliwość przyspieszenia dostawy przedmiotu Umowy.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  <w:snapToGrid w:val="0"/>
        </w:rPr>
        <w:t>Sprzedający zobowiązuje się zawiadomić Kupującego, za pośrednictwem faksu z 2 dniowym wyprzedzeniem, o planowanym terminie dostarczenia przedmiotu Umowy.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Kupujący może wyznaczyć Sprzedającemu inny termin dostarczenia przedmiotu Umowy, nie później jednak niż siedem dni od dnia zaproponowanego przez Sprzedającego, z zastrzeżeniem postanowień § 3 ust. 1 Umowy.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  <w:snapToGrid w:val="0"/>
        </w:rPr>
        <w:t>Koszty transportu do siedziby Kupującego obciążają Sprzedającego.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Osobą upoważnioną ze strony Sprzedającego do kontaktów z Kupującym jest Pan(i) ………………. tel. ………………………………………….</w:t>
      </w:r>
      <w:r w:rsidRPr="005A6D5F">
        <w:rPr>
          <w:rFonts w:ascii="Times New Roman" w:hAnsi="Times New Roman"/>
          <w:b/>
        </w:rPr>
        <w:t xml:space="preserve"> </w:t>
      </w:r>
      <w:r w:rsidRPr="005A6D5F">
        <w:rPr>
          <w:rFonts w:ascii="Times New Roman" w:hAnsi="Times New Roman"/>
        </w:rPr>
        <w:t xml:space="preserve">  fax …………………………………………………………….….</w:t>
      </w:r>
    </w:p>
    <w:p w:rsidR="00D02401" w:rsidRPr="005A6D5F" w:rsidRDefault="00D02401" w:rsidP="00D02401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Osobą upoważnioną ze strony Kupującego do kontaktów z Sprzedającym jest Pan(i) ………………. tel. ………………………………………….</w:t>
      </w:r>
      <w:r w:rsidRPr="005A6D5F">
        <w:rPr>
          <w:rFonts w:ascii="Times New Roman" w:hAnsi="Times New Roman"/>
          <w:b/>
        </w:rPr>
        <w:t xml:space="preserve"> </w:t>
      </w:r>
      <w:r w:rsidRPr="005A6D5F">
        <w:rPr>
          <w:rFonts w:ascii="Times New Roman" w:hAnsi="Times New Roman"/>
        </w:rPr>
        <w:t xml:space="preserve">  fax ………………………………………………….…………….</w:t>
      </w: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  <w:r w:rsidRPr="005A6D5F">
        <w:rPr>
          <w:rFonts w:ascii="Times New Roman" w:eastAsia="Times New Roman" w:hAnsi="Times New Roman"/>
          <w:b/>
        </w:rPr>
        <w:t>§ 3</w:t>
      </w:r>
    </w:p>
    <w:p w:rsidR="00D02401" w:rsidRPr="005A6D5F" w:rsidRDefault="00D02401" w:rsidP="00D02401">
      <w:pPr>
        <w:spacing w:after="0" w:line="360" w:lineRule="auto"/>
        <w:jc w:val="center"/>
        <w:rPr>
          <w:rFonts w:ascii="Times New Roman" w:hAnsi="Times New Roman"/>
          <w:b/>
        </w:rPr>
      </w:pPr>
      <w:r w:rsidRPr="005A6D5F">
        <w:rPr>
          <w:rFonts w:ascii="Times New Roman" w:hAnsi="Times New Roman"/>
          <w:b/>
        </w:rPr>
        <w:t>GWARANCJA JAKOŚCI I SERWIS</w:t>
      </w:r>
    </w:p>
    <w:p w:rsidR="00D02401" w:rsidRPr="007E5DCB" w:rsidRDefault="00D02401" w:rsidP="00D0240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E5DCB">
        <w:rPr>
          <w:rFonts w:ascii="Times New Roman" w:hAnsi="Times New Roman"/>
        </w:rPr>
        <w:t>Sprzedający udzieli na przedmiot Umowy gwarancję jakości na okres ….. miesięcy lub …… motogodzin (licząc od daty protokołu zdawczo – odbiorczego).</w:t>
      </w:r>
    </w:p>
    <w:p w:rsidR="00D02401" w:rsidRPr="007E5DCB" w:rsidRDefault="00D02401" w:rsidP="00D0240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E5DCB">
        <w:rPr>
          <w:rFonts w:ascii="Times New Roman" w:hAnsi="Times New Roman"/>
        </w:rPr>
        <w:t xml:space="preserve">W przypadku zaistnienia nieprawidłowości w funkcjonowaniu przedmiotu Umowy, polegającej na braku możliwości jego eksploatowania zgodnie z przeznaczeniem, Sprzedający zobowiązuje się zapewnić podjęcie stosownych działań zmierzających do usunięcia tych nieprawidłowości w terminie </w:t>
      </w:r>
      <w:r w:rsidRPr="007E5DCB">
        <w:rPr>
          <w:rFonts w:ascii="Times New Roman" w:hAnsi="Times New Roman"/>
          <w:b/>
        </w:rPr>
        <w:t xml:space="preserve">max. </w:t>
      </w:r>
      <w:r w:rsidR="002A492D">
        <w:rPr>
          <w:rFonts w:ascii="Times New Roman" w:hAnsi="Times New Roman"/>
          <w:b/>
        </w:rPr>
        <w:t>24</w:t>
      </w:r>
      <w:r w:rsidRPr="007E5DCB">
        <w:rPr>
          <w:rFonts w:ascii="Times New Roman" w:hAnsi="Times New Roman"/>
          <w:b/>
        </w:rPr>
        <w:t xml:space="preserve"> godzin</w:t>
      </w:r>
      <w:r w:rsidRPr="007E5DCB">
        <w:rPr>
          <w:rFonts w:ascii="Times New Roman" w:hAnsi="Times New Roman"/>
        </w:rPr>
        <w:t xml:space="preserve"> od chwili ich zgłoszenia za pośrednictwem e-mail, przez upoważnionego pracownika Kupującego</w:t>
      </w:r>
      <w:r>
        <w:rPr>
          <w:rFonts w:ascii="Times New Roman" w:hAnsi="Times New Roman"/>
        </w:rPr>
        <w:t>, o którym mowa w § 2 ust. </w:t>
      </w:r>
      <w:r w:rsidRPr="007E5DCB">
        <w:rPr>
          <w:rFonts w:ascii="Times New Roman" w:hAnsi="Times New Roman"/>
        </w:rPr>
        <w:t xml:space="preserve">7 Umowy. Pod pojęciem „podjęcie stosownych działań zmierzających do usunięcia nieprawidłowości” </w:t>
      </w:r>
      <w:r w:rsidRPr="006B1827">
        <w:rPr>
          <w:rFonts w:ascii="Times New Roman" w:hAnsi="Times New Roman"/>
        </w:rPr>
        <w:t xml:space="preserve">Kupujący rozumie przyjazd serwisanta do Centrum Ekologicznego Barycz zlokalizowanego w Krakowie przy ul. Krzemienieckiej 40, w celu zdiagnozowania i usunięcia tej nieprawidłowości. Naprawa winna nastąpić bezzwłocznie, jednak nie później niż w ciągu </w:t>
      </w:r>
      <w:r w:rsidRPr="006B1827">
        <w:rPr>
          <w:rFonts w:ascii="Times New Roman" w:hAnsi="Times New Roman"/>
          <w:b/>
        </w:rPr>
        <w:t>14 dni</w:t>
      </w:r>
      <w:r w:rsidRPr="006B1827">
        <w:rPr>
          <w:rFonts w:ascii="Times New Roman" w:hAnsi="Times New Roman"/>
        </w:rPr>
        <w:t xml:space="preserve"> kalendarzowych od chwili zgłoszenia, o którym mowa w zdaniu pierwszym. Każdorazowo zostanie przedłużony okres udzielonej gwarancji jakości na Przedmiot umowy, o czas jego wyłączenia z eksploatacji, liczony od dnia zawiadomienia Sprzedającego przez Kupującego o</w:t>
      </w:r>
      <w:r w:rsidRPr="007E5DCB">
        <w:rPr>
          <w:rFonts w:ascii="Times New Roman" w:hAnsi="Times New Roman"/>
        </w:rPr>
        <w:t xml:space="preserve"> wadzie do dnia jej faktycznego usunięcia. Osobą upoważnioną ze strony Sprzedającego do przyjmowania zgłoszeń o nieprawidłowym funkcjonowaniu przedmiotu Umowy jest upoważniony pracownik Sprzedającego, o którym mowa w § 2 ust. 6 Umowy. </w:t>
      </w:r>
    </w:p>
    <w:p w:rsidR="00D02401" w:rsidRPr="007E5DCB" w:rsidRDefault="00D02401" w:rsidP="00D0240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7E5DCB">
        <w:rPr>
          <w:rFonts w:ascii="Times New Roman" w:hAnsi="Times New Roman"/>
        </w:rPr>
        <w:t>Sprzedający zobowiązuje się do serwisowania przedmiotu Umowy w okresie udzielonej gwarancji.</w:t>
      </w:r>
    </w:p>
    <w:p w:rsidR="00D02401" w:rsidRPr="005A6D5F" w:rsidRDefault="00D02401" w:rsidP="00D0240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lastRenderedPageBreak/>
        <w:t>W okresie udzielonej gwarancji usługi serwisowe będą realizowane w  siedzibie Kupującego. W  razie konieczności wykonania usługi w autoryzowanym serwisie Sprzedającego przetransportuje przedmiot Umowy własnym staraniem i na własny koszt. Po upływie okresu gwarancji usługi serwisowe będą odbywać się w autoryzowanym serwisie zlokalizowanym w odległości nie większej niż 30 km od siedziby Kupującego.</w:t>
      </w:r>
    </w:p>
    <w:p w:rsidR="00D02401" w:rsidRPr="005A6D5F" w:rsidRDefault="00D02401" w:rsidP="00D02401">
      <w:pPr>
        <w:numPr>
          <w:ilvl w:val="0"/>
          <w:numId w:val="14"/>
        </w:numPr>
        <w:spacing w:after="0" w:line="360" w:lineRule="auto"/>
        <w:ind w:left="357" w:hanging="357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Najbliższy autoryzowany serwis  zlokalizowany jest w odległości nie większej niż 30 km od siedziby Kupującego tj.:…………………………………………………………………………….</w:t>
      </w: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  <w:r w:rsidRPr="005A6D5F">
        <w:rPr>
          <w:rFonts w:ascii="Times New Roman" w:eastAsia="Times New Roman" w:hAnsi="Times New Roman"/>
          <w:b/>
        </w:rPr>
        <w:t>§ 4</w:t>
      </w:r>
    </w:p>
    <w:p w:rsidR="00D02401" w:rsidRPr="005A6D5F" w:rsidRDefault="00D02401" w:rsidP="00D02401">
      <w:pPr>
        <w:spacing w:after="0" w:line="360" w:lineRule="auto"/>
        <w:jc w:val="center"/>
        <w:rPr>
          <w:rFonts w:ascii="Times New Roman" w:hAnsi="Times New Roman"/>
          <w:b/>
        </w:rPr>
      </w:pPr>
      <w:r w:rsidRPr="005A6D5F">
        <w:rPr>
          <w:rFonts w:ascii="Times New Roman" w:hAnsi="Times New Roman"/>
          <w:b/>
        </w:rPr>
        <w:t>WYMAGANE DOKUMENTY, WYPOSAŻENIE DODATKOWE</w:t>
      </w:r>
    </w:p>
    <w:p w:rsidR="00D02401" w:rsidRPr="005A6D5F" w:rsidRDefault="00D02401" w:rsidP="00D02401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 xml:space="preserve">Sprzedający, najpóźniej w dniu przekazania Kupującemu przedmiotu Umowy, zobowiązuje się dostarczyć: </w:t>
      </w:r>
    </w:p>
    <w:p w:rsidR="00D02401" w:rsidRPr="005A6D5F" w:rsidRDefault="00D02401" w:rsidP="00D02401">
      <w:pPr>
        <w:numPr>
          <w:ilvl w:val="5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 xml:space="preserve">instrukcja obsługi ładowarki </w:t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  <w:t>-</w:t>
      </w:r>
      <w:r w:rsidRPr="005A6D5F">
        <w:rPr>
          <w:rFonts w:ascii="Times New Roman" w:hAnsi="Times New Roman"/>
        </w:rPr>
        <w:tab/>
        <w:t>1 szt. w języku polskim</w:t>
      </w:r>
    </w:p>
    <w:p w:rsidR="00D02401" w:rsidRPr="005A6D5F" w:rsidRDefault="00D02401" w:rsidP="00D02401">
      <w:pPr>
        <w:numPr>
          <w:ilvl w:val="5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dokumentację techniczno – ruchową ładowarki</w:t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  <w:t>-</w:t>
      </w:r>
      <w:r w:rsidRPr="005A6D5F">
        <w:rPr>
          <w:rFonts w:ascii="Times New Roman" w:hAnsi="Times New Roman"/>
        </w:rPr>
        <w:tab/>
        <w:t>1 szt. w języku polskim,</w:t>
      </w:r>
    </w:p>
    <w:p w:rsidR="00D02401" w:rsidRPr="005A6D5F" w:rsidRDefault="00D02401" w:rsidP="00D02401">
      <w:pPr>
        <w:numPr>
          <w:ilvl w:val="5"/>
          <w:numId w:val="8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książka gwarancyjna</w:t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  <w:t>-</w:t>
      </w:r>
      <w:r w:rsidRPr="005A6D5F">
        <w:rPr>
          <w:rFonts w:ascii="Times New Roman" w:hAnsi="Times New Roman"/>
        </w:rPr>
        <w:tab/>
        <w:t>1 szt. w języku polskim.</w:t>
      </w:r>
    </w:p>
    <w:p w:rsidR="00D02401" w:rsidRPr="005A6D5F" w:rsidRDefault="00D02401" w:rsidP="00D02401">
      <w:pPr>
        <w:numPr>
          <w:ilvl w:val="2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A6D5F">
        <w:rPr>
          <w:rFonts w:ascii="Times New Roman" w:hAnsi="Times New Roman"/>
        </w:rPr>
        <w:t>Brak dokumentów, o których mowa w ust. 1, upoważnia Kupującego do nieodebrania Przedmiotu umowy.</w:t>
      </w: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  <w:r w:rsidRPr="005A6D5F">
        <w:rPr>
          <w:rFonts w:ascii="Times New Roman" w:eastAsia="Times New Roman" w:hAnsi="Times New Roman"/>
          <w:b/>
        </w:rPr>
        <w:t>§ 5</w:t>
      </w: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</w:rPr>
      </w:pPr>
      <w:r w:rsidRPr="005A6D5F">
        <w:rPr>
          <w:rFonts w:ascii="Times New Roman" w:hAnsi="Times New Roman"/>
          <w:b/>
          <w:snapToGrid w:val="0"/>
        </w:rPr>
        <w:t>WYNAGRODZENIE SPRZEDAJĄCEGO</w:t>
      </w:r>
    </w:p>
    <w:p w:rsidR="00D02401" w:rsidRPr="005A6D5F" w:rsidRDefault="00D02401" w:rsidP="00D0240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 w:rsidRPr="005A6D5F">
        <w:rPr>
          <w:rFonts w:ascii="Times New Roman" w:eastAsia="Times New Roman" w:hAnsi="Times New Roman"/>
        </w:rPr>
        <w:t xml:space="preserve">Cena </w:t>
      </w:r>
      <w:r>
        <w:rPr>
          <w:rFonts w:ascii="Times New Roman" w:eastAsia="Times New Roman" w:hAnsi="Times New Roman"/>
        </w:rPr>
        <w:t xml:space="preserve">sprzedaży </w:t>
      </w:r>
      <w:r w:rsidRPr="005A6D5F">
        <w:rPr>
          <w:rFonts w:ascii="Times New Roman" w:eastAsia="Times New Roman" w:hAnsi="Times New Roman"/>
        </w:rPr>
        <w:t>przedmiotu Umowy</w:t>
      </w:r>
      <w:r>
        <w:rPr>
          <w:rFonts w:ascii="Times New Roman" w:eastAsia="Times New Roman" w:hAnsi="Times New Roman"/>
        </w:rPr>
        <w:t>, o którym mowa w § 1 ust. 1</w:t>
      </w:r>
      <w:r w:rsidRPr="005A6D5F">
        <w:rPr>
          <w:rFonts w:ascii="Times New Roman" w:eastAsia="Times New Roman" w:hAnsi="Times New Roman"/>
        </w:rPr>
        <w:t xml:space="preserve"> wynosi:</w:t>
      </w:r>
    </w:p>
    <w:p w:rsidR="00D02401" w:rsidRPr="005A6D5F" w:rsidRDefault="00D02401" w:rsidP="00D0240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5A6D5F">
        <w:rPr>
          <w:rFonts w:ascii="Times New Roman" w:eastAsia="Times New Roman" w:hAnsi="Times New Roman"/>
          <w:b/>
        </w:rPr>
        <w:t>NETTO</w:t>
      </w:r>
      <w:r w:rsidRPr="005A6D5F">
        <w:rPr>
          <w:rFonts w:ascii="Times New Roman" w:eastAsia="Times New Roman" w:hAnsi="Times New Roman"/>
        </w:rPr>
        <w:t>:</w:t>
      </w:r>
      <w:r w:rsidRPr="005A6D5F">
        <w:rPr>
          <w:rFonts w:ascii="Times New Roman" w:eastAsia="Times New Roman" w:hAnsi="Times New Roman"/>
        </w:rPr>
        <w:tab/>
        <w:t>............................</w:t>
      </w:r>
      <w:r w:rsidRPr="005A6D5F">
        <w:rPr>
          <w:rFonts w:ascii="Times New Roman" w:eastAsia="Times New Roman" w:hAnsi="Times New Roman"/>
        </w:rPr>
        <w:tab/>
        <w:t>zł</w:t>
      </w:r>
      <w:r w:rsidRPr="005A6D5F">
        <w:rPr>
          <w:rFonts w:ascii="Times New Roman" w:eastAsia="Times New Roman" w:hAnsi="Times New Roman"/>
        </w:rPr>
        <w:tab/>
        <w:t>(słownie złotych: ....................................................................)</w:t>
      </w:r>
    </w:p>
    <w:p w:rsidR="00D02401" w:rsidRPr="005A6D5F" w:rsidRDefault="00D02401" w:rsidP="00D0240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5A6D5F">
        <w:rPr>
          <w:rFonts w:ascii="Times New Roman" w:eastAsia="Times New Roman" w:hAnsi="Times New Roman"/>
          <w:b/>
        </w:rPr>
        <w:t>VAT</w:t>
      </w:r>
      <w:r w:rsidRPr="005A6D5F">
        <w:rPr>
          <w:rFonts w:ascii="Times New Roman" w:eastAsia="Times New Roman" w:hAnsi="Times New Roman"/>
        </w:rPr>
        <w:t>:</w:t>
      </w:r>
      <w:r w:rsidRPr="005A6D5F">
        <w:rPr>
          <w:rFonts w:ascii="Times New Roman" w:eastAsia="Times New Roman" w:hAnsi="Times New Roman"/>
        </w:rPr>
        <w:tab/>
        <w:t>............................</w:t>
      </w:r>
      <w:r w:rsidRPr="005A6D5F">
        <w:rPr>
          <w:rFonts w:ascii="Times New Roman" w:eastAsia="Times New Roman" w:hAnsi="Times New Roman"/>
        </w:rPr>
        <w:tab/>
        <w:t>%</w:t>
      </w:r>
      <w:r w:rsidRPr="005A6D5F">
        <w:rPr>
          <w:rFonts w:ascii="Times New Roman" w:eastAsia="Times New Roman" w:hAnsi="Times New Roman"/>
        </w:rPr>
        <w:tab/>
        <w:t>tj.</w:t>
      </w:r>
      <w:r w:rsidRPr="005A6D5F">
        <w:rPr>
          <w:rFonts w:ascii="Times New Roman" w:eastAsia="Times New Roman" w:hAnsi="Times New Roman"/>
        </w:rPr>
        <w:tab/>
        <w:t>...............................</w:t>
      </w:r>
      <w:r w:rsidRPr="005A6D5F">
        <w:rPr>
          <w:rFonts w:ascii="Times New Roman" w:eastAsia="Times New Roman" w:hAnsi="Times New Roman"/>
        </w:rPr>
        <w:tab/>
        <w:t>złotych</w:t>
      </w:r>
    </w:p>
    <w:p w:rsidR="00D02401" w:rsidRDefault="00D02401" w:rsidP="00D02401">
      <w:pPr>
        <w:spacing w:after="0" w:line="360" w:lineRule="auto"/>
        <w:ind w:left="360"/>
        <w:contextualSpacing/>
        <w:jc w:val="both"/>
        <w:rPr>
          <w:rFonts w:ascii="Times New Roman" w:eastAsia="Times New Roman" w:hAnsi="Times New Roman"/>
        </w:rPr>
      </w:pPr>
      <w:r w:rsidRPr="005A6D5F">
        <w:rPr>
          <w:rFonts w:ascii="Times New Roman" w:eastAsia="Times New Roman" w:hAnsi="Times New Roman"/>
          <w:b/>
        </w:rPr>
        <w:t>BRUTTO</w:t>
      </w:r>
      <w:r w:rsidRPr="005A6D5F">
        <w:rPr>
          <w:rFonts w:ascii="Times New Roman" w:eastAsia="Times New Roman" w:hAnsi="Times New Roman"/>
        </w:rPr>
        <w:t>: ............................</w:t>
      </w:r>
      <w:r w:rsidRPr="005A6D5F">
        <w:rPr>
          <w:rFonts w:ascii="Times New Roman" w:eastAsia="Times New Roman" w:hAnsi="Times New Roman"/>
        </w:rPr>
        <w:tab/>
        <w:t>zł</w:t>
      </w:r>
      <w:r w:rsidRPr="005A6D5F">
        <w:rPr>
          <w:rFonts w:ascii="Times New Roman" w:eastAsia="Times New Roman" w:hAnsi="Times New Roman"/>
        </w:rPr>
        <w:tab/>
        <w:t>(słownie złotych: ....................................................................)</w:t>
      </w:r>
    </w:p>
    <w:p w:rsidR="00D02401" w:rsidRDefault="00D02401" w:rsidP="00D02401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Podstawą do wystawienia faktury jest spisanie </w:t>
      </w:r>
      <w:r w:rsidRPr="005A6D5F">
        <w:rPr>
          <w:rFonts w:ascii="Times New Roman" w:hAnsi="Times New Roman"/>
        </w:rPr>
        <w:t xml:space="preserve">przez Sprzedającego </w:t>
      </w:r>
      <w:r>
        <w:rPr>
          <w:rFonts w:ascii="Times New Roman" w:hAnsi="Times New Roman"/>
        </w:rPr>
        <w:t xml:space="preserve">i Kupującego </w:t>
      </w:r>
      <w:r w:rsidRPr="005A6D5F">
        <w:rPr>
          <w:rFonts w:ascii="Times New Roman" w:hAnsi="Times New Roman"/>
        </w:rPr>
        <w:t>protokołu zdawczo - odbiorczego stwierdzającego sprawność, kompletność oraz zgodność z przedłożoną ofertą przetargową Kupującego zrealizowanego przedmiotu Umowy.</w:t>
      </w:r>
    </w:p>
    <w:p w:rsidR="00D02401" w:rsidRPr="007E5DCB" w:rsidRDefault="00D02401" w:rsidP="00D02401">
      <w:pPr>
        <w:spacing w:after="0" w:line="360" w:lineRule="auto"/>
        <w:contextualSpacing/>
        <w:jc w:val="both"/>
        <w:rPr>
          <w:rFonts w:ascii="Times New Roman" w:eastAsia="Times New Roman" w:hAnsi="Times New Roman"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  <w:r w:rsidRPr="005A6D5F">
        <w:rPr>
          <w:rFonts w:ascii="Times New Roman" w:eastAsia="Times New Roman" w:hAnsi="Times New Roman"/>
          <w:b/>
        </w:rPr>
        <w:t>§ 6</w:t>
      </w:r>
    </w:p>
    <w:p w:rsidR="00D02401" w:rsidRPr="005A6D5F" w:rsidRDefault="00D02401" w:rsidP="00D02401">
      <w:pPr>
        <w:spacing w:after="0"/>
        <w:jc w:val="center"/>
        <w:rPr>
          <w:rFonts w:ascii="Times New Roman" w:hAnsi="Times New Roman"/>
          <w:b/>
          <w:snapToGrid w:val="0"/>
        </w:rPr>
      </w:pPr>
      <w:r w:rsidRPr="005A6D5F">
        <w:rPr>
          <w:rFonts w:ascii="Times New Roman" w:hAnsi="Times New Roman"/>
          <w:b/>
          <w:snapToGrid w:val="0"/>
        </w:rPr>
        <w:t>WARUNKI PŁATNOŚCI</w:t>
      </w:r>
    </w:p>
    <w:p w:rsidR="00D02401" w:rsidRPr="005A6D5F" w:rsidRDefault="00D02401" w:rsidP="00D024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 xml:space="preserve">Zapłata ceny sprzedaży przedmiotu Umowy nastąpi na podstawie faktury w terminie </w:t>
      </w:r>
      <w:r w:rsidRPr="005A6D5F">
        <w:rPr>
          <w:rFonts w:ascii="Times New Roman" w:hAnsi="Times New Roman"/>
          <w:b/>
        </w:rPr>
        <w:t>30</w:t>
      </w:r>
      <w:r w:rsidRPr="005A6D5F">
        <w:rPr>
          <w:rFonts w:ascii="Times New Roman" w:hAnsi="Times New Roman"/>
        </w:rPr>
        <w:t xml:space="preserve"> dni od dnia otrzymania prawidłowo wystawionej faktury </w:t>
      </w:r>
      <w:r w:rsidRPr="005A6D5F">
        <w:rPr>
          <w:rFonts w:ascii="Times New Roman" w:hAnsi="Times New Roman"/>
          <w:snapToGrid w:val="0"/>
        </w:rPr>
        <w:t>na wskazany w treści faktury numer rachunku bankowego Sprzedającego</w:t>
      </w:r>
      <w:r w:rsidRPr="005A6D5F">
        <w:rPr>
          <w:rFonts w:ascii="Times New Roman" w:hAnsi="Times New Roman"/>
        </w:rPr>
        <w:t>.</w:t>
      </w:r>
    </w:p>
    <w:p w:rsidR="00D02401" w:rsidRPr="006B1827" w:rsidRDefault="00D02401" w:rsidP="00D02401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napToGrid w:val="0"/>
        </w:rPr>
      </w:pPr>
      <w:r w:rsidRPr="006B1827">
        <w:rPr>
          <w:rFonts w:ascii="Times New Roman" w:hAnsi="Times New Roman"/>
          <w:snapToGrid w:val="0"/>
        </w:rPr>
        <w:t xml:space="preserve">Za termin zapłaty uznaje się dzień, w którym bank Kupującego dokona przelewu na wskazany w treści faktury rachunek bankowy Sprzedającego kwoty wynikającej z faktury. </w:t>
      </w:r>
    </w:p>
    <w:p w:rsidR="00D02401" w:rsidRPr="006B1827" w:rsidRDefault="00D02401" w:rsidP="00D0240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6B1827">
        <w:rPr>
          <w:rFonts w:ascii="Times New Roman" w:hAnsi="Times New Roman"/>
        </w:rPr>
        <w:t xml:space="preserve">Kupujący oświadcza, </w:t>
      </w:r>
      <w:r w:rsidRPr="006B1827">
        <w:rPr>
          <w:rFonts w:ascii="Times New Roman" w:eastAsia="Times New Roman" w:hAnsi="Times New Roman"/>
        </w:rPr>
        <w:t xml:space="preserve">że jest czynnym podatnikiem podatku od towarów i usług (VAT) i </w:t>
      </w:r>
      <w:r w:rsidRPr="006B1827">
        <w:rPr>
          <w:rFonts w:ascii="Times New Roman" w:hAnsi="Times New Roman"/>
          <w:iCs/>
          <w:lang w:eastAsia="ar-SA"/>
        </w:rPr>
        <w:t xml:space="preserve">posiada status dużego przedsiębiorcy w rozumieniu art. 4 pkt 6 ustawy z dnia </w:t>
      </w:r>
      <w:r w:rsidRPr="006B1827">
        <w:rPr>
          <w:rFonts w:ascii="Times New Roman" w:hAnsi="Times New Roman"/>
          <w:iCs/>
        </w:rPr>
        <w:t xml:space="preserve">8 marca 2013 r. o przeciwdziałaniu nadmiernym opóźnieniom w transakcjach handlowych (Dz.U.2019.118 t.j.) oraz </w:t>
      </w:r>
      <w:r w:rsidRPr="006B1827">
        <w:rPr>
          <w:rFonts w:ascii="Times New Roman" w:hAnsi="Times New Roman"/>
          <w:iCs/>
          <w:lang w:eastAsia="ar-SA"/>
        </w:rPr>
        <w:t xml:space="preserve">Załącznika I do rozporządzenia Komisji (UE) nr 651/2014 z dnia 17 czerwca 2014 r. uznającego niektóre rodzaje pomocy za zgodne z rynkiem wewnętrznym </w:t>
      </w:r>
      <w:r w:rsidRPr="006B1827">
        <w:rPr>
          <w:rFonts w:ascii="Times New Roman" w:hAnsi="Times New Roman"/>
          <w:iCs/>
          <w:lang w:eastAsia="ar-SA"/>
        </w:rPr>
        <w:lastRenderedPageBreak/>
        <w:t xml:space="preserve">w zastosowaniu art. 107 i 108 r. Traktatu </w:t>
      </w:r>
      <w:r w:rsidRPr="006B1827">
        <w:rPr>
          <w:rFonts w:ascii="Times New Roman" w:hAnsi="Times New Roman"/>
          <w:iCs/>
        </w:rPr>
        <w:t>(Dz. Urz. UE L 187 z 26.06.2014, str. 1, z późn. zm.)</w:t>
      </w:r>
      <w:r w:rsidRPr="006B1827">
        <w:rPr>
          <w:rFonts w:ascii="Times New Roman" w:hAnsi="Times New Roman"/>
        </w:rPr>
        <w:t>. Sprzedający oświadcza, że jest czynnym podatnikiem podatku od towarów i usług (VAT).</w:t>
      </w:r>
    </w:p>
    <w:p w:rsidR="00D02401" w:rsidRPr="006B1827" w:rsidRDefault="00D02401" w:rsidP="00D02401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</w:rPr>
      </w:pPr>
      <w:r w:rsidRPr="006B1827">
        <w:rPr>
          <w:rFonts w:ascii="Times New Roman" w:hAnsi="Times New Roman"/>
        </w:rPr>
        <w:t xml:space="preserve">Sprzedający oświadcza, że jest czynnym podatnikiem podatku od towarów i usług </w:t>
      </w:r>
      <w:r w:rsidRPr="006B1827">
        <w:rPr>
          <w:rFonts w:ascii="Times New Roman" w:eastAsia="Times New Roman" w:hAnsi="Times New Roman"/>
        </w:rPr>
        <w:t>(VAT)</w:t>
      </w:r>
      <w:r w:rsidRPr="006B1827">
        <w:rPr>
          <w:rFonts w:ascii="Times New Roman" w:hAnsi="Times New Roman"/>
        </w:rPr>
        <w:t>.</w:t>
      </w:r>
    </w:p>
    <w:p w:rsidR="00D02401" w:rsidRPr="006B1827" w:rsidRDefault="00D02401" w:rsidP="00D0240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6B1827">
        <w:rPr>
          <w:rFonts w:ascii="Times New Roman" w:hAnsi="Times New Roman"/>
        </w:rPr>
        <w:t>NIP Sprzedającego:</w:t>
      </w:r>
      <w:r w:rsidRPr="006B1827">
        <w:rPr>
          <w:rFonts w:ascii="Times New Roman" w:hAnsi="Times New Roman"/>
        </w:rPr>
        <w:tab/>
      </w:r>
      <w:r w:rsidRPr="006B1827">
        <w:rPr>
          <w:rFonts w:ascii="Times New Roman" w:hAnsi="Times New Roman"/>
        </w:rPr>
        <w:tab/>
        <w:t>……………………..</w:t>
      </w:r>
    </w:p>
    <w:p w:rsidR="00D02401" w:rsidRPr="005A6D5F" w:rsidRDefault="00D02401" w:rsidP="00D02401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</w:rPr>
      </w:pPr>
      <w:r w:rsidRPr="005A6D5F">
        <w:rPr>
          <w:rFonts w:ascii="Times New Roman" w:hAnsi="Times New Roman"/>
        </w:rPr>
        <w:t>NIP Kupującego:</w:t>
      </w:r>
      <w:r w:rsidRPr="005A6D5F">
        <w:rPr>
          <w:rFonts w:ascii="Times New Roman" w:hAnsi="Times New Roman"/>
        </w:rPr>
        <w:tab/>
      </w:r>
      <w:r w:rsidRPr="005A6D5F">
        <w:rPr>
          <w:rFonts w:ascii="Times New Roman" w:hAnsi="Times New Roman"/>
        </w:rPr>
        <w:tab/>
        <w:t>675 – 000 – 65 – 47</w:t>
      </w:r>
      <w:r w:rsidRPr="005A6D5F">
        <w:rPr>
          <w:rFonts w:ascii="Times New Roman" w:eastAsia="Times New Roman" w:hAnsi="Times New Roman"/>
          <w:snapToGrid w:val="0"/>
        </w:rPr>
        <w:t xml:space="preserve">. </w:t>
      </w: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</w:rPr>
      </w:pPr>
      <w:r w:rsidRPr="005A6D5F">
        <w:rPr>
          <w:rFonts w:ascii="Times New Roman" w:eastAsia="Times New Roman" w:hAnsi="Times New Roman"/>
          <w:b/>
        </w:rPr>
        <w:t>§ 7</w:t>
      </w:r>
    </w:p>
    <w:p w:rsidR="00D02401" w:rsidRPr="005A6D5F" w:rsidRDefault="00D02401" w:rsidP="00D02401">
      <w:pPr>
        <w:spacing w:after="0"/>
        <w:jc w:val="center"/>
        <w:rPr>
          <w:rFonts w:ascii="Times New Roman" w:hAnsi="Times New Roman"/>
          <w:b/>
        </w:rPr>
      </w:pPr>
      <w:r w:rsidRPr="005A6D5F">
        <w:rPr>
          <w:rFonts w:ascii="Times New Roman" w:hAnsi="Times New Roman"/>
          <w:b/>
        </w:rPr>
        <w:t>KARY UMOWNE</w:t>
      </w:r>
    </w:p>
    <w:p w:rsidR="00D02401" w:rsidRPr="005A6D5F" w:rsidRDefault="00D02401" w:rsidP="00D02401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napToGrid w:val="0"/>
        </w:rPr>
      </w:pPr>
      <w:r w:rsidRPr="005A6D5F">
        <w:rPr>
          <w:rFonts w:ascii="Times New Roman" w:hAnsi="Times New Roman"/>
        </w:rPr>
        <w:t>Sprzedający zobowiązuje się zapłacić na rzecz Kupującego kary umowne w wysokości:</w:t>
      </w:r>
    </w:p>
    <w:p w:rsidR="00D02401" w:rsidRPr="005A6D5F" w:rsidRDefault="00D02401" w:rsidP="00D0240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napToGrid w:val="0"/>
        </w:rPr>
      </w:pPr>
      <w:r w:rsidRPr="005A6D5F">
        <w:rPr>
          <w:rFonts w:ascii="Times New Roman" w:hAnsi="Times New Roman"/>
        </w:rPr>
        <w:t>1 000,00 zł za każdy dzień opóźnienia w dostarczeniu przedmiotu Umowy w stosunku do terminu określonego w § 2 ust. 1;</w:t>
      </w:r>
    </w:p>
    <w:p w:rsidR="00D02401" w:rsidRPr="005A6D5F" w:rsidRDefault="00D02401" w:rsidP="00D0240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napToGrid w:val="0"/>
        </w:rPr>
      </w:pPr>
      <w:r w:rsidRPr="005A6D5F">
        <w:rPr>
          <w:rFonts w:ascii="Times New Roman" w:hAnsi="Times New Roman"/>
        </w:rPr>
        <w:t>1% ceny za realizację przedmiotu Umowy – brutto, o której mowa w § 5 Umowy, za każdy dzień opóźnienia w podjęciu stosownych działań zmierzających do usunięcia nieprawidłowości, o którym mowa w § 3 ust. 2 Umowy;</w:t>
      </w:r>
    </w:p>
    <w:p w:rsidR="00D02401" w:rsidRPr="005A6D5F" w:rsidRDefault="00D02401" w:rsidP="00D0240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15 % ceny za realizację przedmiotu Umowy – brutto, o której mowa w § 5 Umowy, w sytuacji odstąpienia od Umowy z powodu okoliczności, leżących po stronie Sprzedającego,</w:t>
      </w:r>
    </w:p>
    <w:p w:rsidR="00D02401" w:rsidRDefault="00D02401" w:rsidP="00D0240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 xml:space="preserve">1 000,00 zł brutto za każdy dzień opóźnienia w przypadku nie wykonania naprawy przedmiotu Umowy w okresie udzielonej gwarancji jakości w terminie, o którym mowa w </w:t>
      </w:r>
      <w:r w:rsidRPr="005A6D5F">
        <w:rPr>
          <w:rFonts w:ascii="Times New Roman" w:hAnsi="Times New Roman"/>
        </w:rPr>
        <w:br/>
        <w:t>§ 3 ust. 2 Umowy.</w:t>
      </w:r>
    </w:p>
    <w:p w:rsidR="00D02401" w:rsidRPr="000D0469" w:rsidRDefault="00D02401" w:rsidP="00D02401">
      <w:pPr>
        <w:spacing w:after="0" w:line="360" w:lineRule="auto"/>
        <w:ind w:left="360"/>
        <w:jc w:val="both"/>
        <w:rPr>
          <w:rFonts w:ascii="Times New Roman" w:hAnsi="Times New Roman"/>
        </w:rPr>
      </w:pPr>
      <w:r w:rsidRPr="000D0469">
        <w:rPr>
          <w:rFonts w:ascii="Times New Roman" w:hAnsi="Times New Roman"/>
        </w:rPr>
        <w:t>Suma kar umownych z tytułu nienależytego wykonania Umowy nie może przekroczyć 10%</w:t>
      </w:r>
      <w:r>
        <w:rPr>
          <w:rFonts w:ascii="Times New Roman" w:hAnsi="Times New Roman"/>
        </w:rPr>
        <w:t xml:space="preserve"> </w:t>
      </w:r>
      <w:r w:rsidRPr="000D0469">
        <w:rPr>
          <w:rFonts w:ascii="Times New Roman" w:hAnsi="Times New Roman"/>
        </w:rPr>
        <w:t>kwoty brutto, o której mowa w §5 ust. 1.</w:t>
      </w:r>
    </w:p>
    <w:p w:rsidR="00D02401" w:rsidRPr="005A6D5F" w:rsidRDefault="00D02401" w:rsidP="00D02401">
      <w:pPr>
        <w:pStyle w:val="Tekstpodstawowywcity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A6D5F">
        <w:rPr>
          <w:rFonts w:ascii="Times New Roman" w:hAnsi="Times New Roman"/>
          <w:sz w:val="22"/>
          <w:szCs w:val="22"/>
          <w:lang w:val="pl-PL"/>
        </w:rPr>
        <w:t xml:space="preserve">Sprzedający </w:t>
      </w:r>
      <w:r w:rsidRPr="005A6D5F">
        <w:rPr>
          <w:rFonts w:ascii="Times New Roman" w:hAnsi="Times New Roman"/>
          <w:sz w:val="22"/>
          <w:szCs w:val="22"/>
        </w:rPr>
        <w:t xml:space="preserve">wyraża zgodę na potrącenie kar umownych z należnego </w:t>
      </w:r>
      <w:r w:rsidRPr="005A6D5F">
        <w:rPr>
          <w:rFonts w:ascii="Times New Roman" w:hAnsi="Times New Roman"/>
          <w:sz w:val="22"/>
          <w:szCs w:val="22"/>
          <w:lang w:val="pl-PL"/>
        </w:rPr>
        <w:t xml:space="preserve">Sprzedającego </w:t>
      </w:r>
      <w:r w:rsidRPr="005A6D5F">
        <w:rPr>
          <w:rFonts w:ascii="Times New Roman" w:hAnsi="Times New Roman"/>
          <w:sz w:val="22"/>
          <w:szCs w:val="22"/>
        </w:rPr>
        <w:t>wynagrodzenia.</w:t>
      </w:r>
    </w:p>
    <w:p w:rsidR="00D02401" w:rsidRPr="005A6D5F" w:rsidRDefault="00D02401" w:rsidP="00D02401">
      <w:pPr>
        <w:pStyle w:val="Tekstpodstawowywcity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bookmarkStart w:id="0" w:name="_GoBack"/>
      <w:r w:rsidRPr="005A6D5F">
        <w:rPr>
          <w:rFonts w:ascii="Times New Roman" w:hAnsi="Times New Roman"/>
          <w:sz w:val="22"/>
          <w:szCs w:val="22"/>
        </w:rPr>
        <w:t xml:space="preserve">W sytuacji, gdy kary umowne, przewidziane w ust. 1, nie pokrywają szkody, </w:t>
      </w:r>
      <w:r w:rsidRPr="005A6D5F">
        <w:rPr>
          <w:rFonts w:ascii="Times New Roman" w:hAnsi="Times New Roman"/>
          <w:sz w:val="22"/>
          <w:szCs w:val="22"/>
          <w:lang w:val="pl-PL"/>
        </w:rPr>
        <w:t xml:space="preserve">Kupującemu </w:t>
      </w:r>
      <w:r w:rsidRPr="005A6D5F">
        <w:rPr>
          <w:rFonts w:ascii="Times New Roman" w:hAnsi="Times New Roman"/>
          <w:sz w:val="22"/>
          <w:szCs w:val="22"/>
        </w:rPr>
        <w:t xml:space="preserve">przysługuje prawo żądania odszkodowania </w:t>
      </w:r>
      <w:r w:rsidR="0029084D">
        <w:rPr>
          <w:rFonts w:ascii="Times New Roman" w:hAnsi="Times New Roman"/>
          <w:sz w:val="22"/>
          <w:szCs w:val="22"/>
          <w:lang w:val="pl-PL"/>
        </w:rPr>
        <w:t xml:space="preserve">przewyższającego wysokość zastosowanych kar umownych </w:t>
      </w:r>
      <w:r w:rsidRPr="005A6D5F">
        <w:rPr>
          <w:rFonts w:ascii="Times New Roman" w:hAnsi="Times New Roman"/>
          <w:sz w:val="22"/>
          <w:szCs w:val="22"/>
        </w:rPr>
        <w:t>na zasadach ogólnych</w:t>
      </w:r>
      <w:bookmarkEnd w:id="0"/>
      <w:r w:rsidRPr="005A6D5F">
        <w:rPr>
          <w:rFonts w:ascii="Times New Roman" w:hAnsi="Times New Roman"/>
          <w:sz w:val="22"/>
          <w:szCs w:val="22"/>
        </w:rPr>
        <w:t>.</w:t>
      </w:r>
    </w:p>
    <w:p w:rsidR="00D02401" w:rsidRPr="005A6D5F" w:rsidRDefault="00D02401" w:rsidP="00D02401">
      <w:pPr>
        <w:pStyle w:val="Tekstpodstawowywcity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A6D5F">
        <w:rPr>
          <w:rFonts w:ascii="Times New Roman" w:hAnsi="Times New Roman"/>
          <w:sz w:val="22"/>
          <w:szCs w:val="22"/>
          <w:lang w:val="pl-PL"/>
        </w:rPr>
        <w:t xml:space="preserve">Kupującemu </w:t>
      </w:r>
      <w:r w:rsidRPr="005A6D5F">
        <w:rPr>
          <w:rFonts w:ascii="Times New Roman" w:hAnsi="Times New Roman"/>
          <w:sz w:val="22"/>
          <w:szCs w:val="22"/>
        </w:rPr>
        <w:t xml:space="preserve">przysługuje prawo do odstąpienia od </w:t>
      </w:r>
      <w:r w:rsidRPr="005A6D5F">
        <w:rPr>
          <w:rFonts w:ascii="Times New Roman" w:hAnsi="Times New Roman"/>
          <w:sz w:val="22"/>
          <w:szCs w:val="22"/>
          <w:lang w:val="pl-PL"/>
        </w:rPr>
        <w:t>U</w:t>
      </w:r>
      <w:r w:rsidRPr="005A6D5F">
        <w:rPr>
          <w:rFonts w:ascii="Times New Roman" w:hAnsi="Times New Roman"/>
          <w:sz w:val="22"/>
          <w:szCs w:val="22"/>
        </w:rPr>
        <w:t xml:space="preserve">mowy ze skutkiem natychmiastowym w terminie 30 dni licząc od dnia rażącego naruszenia przez </w:t>
      </w:r>
      <w:r w:rsidRPr="005A6D5F">
        <w:rPr>
          <w:rFonts w:ascii="Times New Roman" w:hAnsi="Times New Roman"/>
          <w:sz w:val="22"/>
          <w:szCs w:val="22"/>
          <w:lang w:val="pl-PL"/>
        </w:rPr>
        <w:t xml:space="preserve">Sprzedającego </w:t>
      </w:r>
      <w:r w:rsidRPr="005A6D5F">
        <w:rPr>
          <w:rFonts w:ascii="Times New Roman" w:hAnsi="Times New Roman"/>
          <w:sz w:val="22"/>
          <w:szCs w:val="22"/>
        </w:rPr>
        <w:t xml:space="preserve">obowiązków wynikających z zakresu przedmiotowego Umowy. </w:t>
      </w:r>
    </w:p>
    <w:p w:rsidR="00D02401" w:rsidRPr="005A6D5F" w:rsidRDefault="00D02401" w:rsidP="00D02401">
      <w:pPr>
        <w:pStyle w:val="Tekstpodstawowywcity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 w:rsidRPr="005A6D5F">
        <w:rPr>
          <w:rFonts w:ascii="Times New Roman" w:hAnsi="Times New Roman"/>
          <w:sz w:val="22"/>
          <w:szCs w:val="22"/>
        </w:rPr>
        <w:t xml:space="preserve">Przez rażące naruszenie obowiązków rozumie się opóźnienie w przekazaniu </w:t>
      </w:r>
      <w:r w:rsidRPr="005A6D5F">
        <w:rPr>
          <w:rFonts w:ascii="Times New Roman" w:hAnsi="Times New Roman"/>
          <w:sz w:val="22"/>
          <w:szCs w:val="22"/>
          <w:lang w:val="pl-PL"/>
        </w:rPr>
        <w:t xml:space="preserve">Kupującemu </w:t>
      </w:r>
      <w:r w:rsidRPr="005A6D5F">
        <w:rPr>
          <w:rFonts w:ascii="Times New Roman" w:hAnsi="Times New Roman"/>
          <w:sz w:val="22"/>
          <w:szCs w:val="22"/>
        </w:rPr>
        <w:t xml:space="preserve">przedmiotu </w:t>
      </w:r>
      <w:r w:rsidRPr="005A6D5F">
        <w:rPr>
          <w:rFonts w:ascii="Times New Roman" w:hAnsi="Times New Roman"/>
          <w:sz w:val="22"/>
          <w:szCs w:val="22"/>
          <w:lang w:val="pl-PL"/>
        </w:rPr>
        <w:t>U</w:t>
      </w:r>
      <w:r w:rsidRPr="005A6D5F">
        <w:rPr>
          <w:rFonts w:ascii="Times New Roman" w:hAnsi="Times New Roman"/>
          <w:sz w:val="22"/>
          <w:szCs w:val="22"/>
        </w:rPr>
        <w:t xml:space="preserve">mowy przekraczające </w:t>
      </w:r>
      <w:r w:rsidRPr="005A6D5F">
        <w:rPr>
          <w:rFonts w:ascii="Times New Roman" w:hAnsi="Times New Roman"/>
          <w:b/>
          <w:sz w:val="22"/>
          <w:szCs w:val="22"/>
        </w:rPr>
        <w:t>7</w:t>
      </w:r>
      <w:r w:rsidRPr="005A6D5F">
        <w:rPr>
          <w:rFonts w:ascii="Times New Roman" w:hAnsi="Times New Roman"/>
          <w:sz w:val="22"/>
          <w:szCs w:val="22"/>
        </w:rPr>
        <w:t xml:space="preserve"> dni kalendarzowych licząc odpowiednio od t</w:t>
      </w:r>
      <w:r w:rsidRPr="005A6D5F">
        <w:rPr>
          <w:rFonts w:ascii="Times New Roman" w:hAnsi="Times New Roman"/>
          <w:snapToGrid w:val="0"/>
          <w:sz w:val="22"/>
          <w:szCs w:val="22"/>
        </w:rPr>
        <w:t xml:space="preserve">erminów realizacji przedmiotu </w:t>
      </w:r>
      <w:r w:rsidRPr="005A6D5F">
        <w:rPr>
          <w:rFonts w:ascii="Times New Roman" w:hAnsi="Times New Roman"/>
          <w:snapToGrid w:val="0"/>
          <w:sz w:val="22"/>
          <w:szCs w:val="22"/>
          <w:lang w:val="pl-PL"/>
        </w:rPr>
        <w:t>U</w:t>
      </w:r>
      <w:r w:rsidRPr="005A6D5F">
        <w:rPr>
          <w:rFonts w:ascii="Times New Roman" w:hAnsi="Times New Roman"/>
          <w:snapToGrid w:val="0"/>
          <w:sz w:val="22"/>
          <w:szCs w:val="22"/>
        </w:rPr>
        <w:t>mowy,</w:t>
      </w:r>
      <w:r w:rsidRPr="005A6D5F">
        <w:rPr>
          <w:rFonts w:ascii="Times New Roman" w:hAnsi="Times New Roman"/>
          <w:sz w:val="22"/>
          <w:szCs w:val="22"/>
        </w:rPr>
        <w:t xml:space="preserve"> o których mowa w § 2 ust. 1.</w:t>
      </w:r>
    </w:p>
    <w:p w:rsidR="00D02401" w:rsidRPr="005A6D5F" w:rsidRDefault="00D02401" w:rsidP="00D02401">
      <w:pPr>
        <w:keepLines/>
        <w:numPr>
          <w:ilvl w:val="0"/>
          <w:numId w:val="5"/>
        </w:numPr>
        <w:tabs>
          <w:tab w:val="left" w:pos="9070"/>
        </w:tabs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</w:rPr>
      </w:pPr>
      <w:r w:rsidRPr="005A6D5F">
        <w:rPr>
          <w:rFonts w:ascii="Times New Roman" w:hAnsi="Times New Roman"/>
        </w:rPr>
        <w:t xml:space="preserve">W przypadku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 Kupujący  może odstąpić od umowy w terminie 30 dni od powzięcia wiadomości o powyższych okolicznościach. </w:t>
      </w:r>
    </w:p>
    <w:p w:rsidR="00D02401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</w:p>
    <w:p w:rsidR="00D02401" w:rsidRPr="005A6D5F" w:rsidRDefault="00D02401" w:rsidP="00D02401">
      <w:pPr>
        <w:spacing w:after="0" w:line="360" w:lineRule="auto"/>
        <w:contextualSpacing/>
        <w:jc w:val="center"/>
        <w:rPr>
          <w:rFonts w:ascii="Times New Roman" w:eastAsia="Times New Roman" w:hAnsi="Times New Roman"/>
          <w:b/>
        </w:rPr>
      </w:pPr>
      <w:r w:rsidRPr="005A6D5F">
        <w:rPr>
          <w:rFonts w:ascii="Times New Roman" w:eastAsia="Times New Roman" w:hAnsi="Times New Roman"/>
          <w:b/>
        </w:rPr>
        <w:lastRenderedPageBreak/>
        <w:t>§ 8</w:t>
      </w:r>
    </w:p>
    <w:p w:rsidR="00D02401" w:rsidRPr="005A6D5F" w:rsidRDefault="00D02401" w:rsidP="00D02401">
      <w:pPr>
        <w:spacing w:after="0"/>
        <w:jc w:val="center"/>
        <w:rPr>
          <w:rFonts w:ascii="Times New Roman" w:hAnsi="Times New Roman"/>
          <w:b/>
        </w:rPr>
      </w:pPr>
      <w:r w:rsidRPr="005A6D5F">
        <w:rPr>
          <w:rFonts w:ascii="Times New Roman" w:hAnsi="Times New Roman"/>
          <w:b/>
        </w:rPr>
        <w:t>POSTANOWIENIA KOŃCOWE</w:t>
      </w:r>
    </w:p>
    <w:p w:rsidR="00D02401" w:rsidRPr="005A6D5F" w:rsidRDefault="00D02401" w:rsidP="00D02401">
      <w:pPr>
        <w:numPr>
          <w:ilvl w:val="0"/>
          <w:numId w:val="13"/>
        </w:numPr>
        <w:tabs>
          <w:tab w:val="clear" w:pos="1797"/>
          <w:tab w:val="num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Oferta przetargowa Sprzedającego stanowi integralną część Umowy.</w:t>
      </w:r>
    </w:p>
    <w:p w:rsidR="00D02401" w:rsidRPr="005A6D5F" w:rsidRDefault="00D02401" w:rsidP="00D02401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</w:rPr>
      </w:pPr>
      <w:r w:rsidRPr="005A6D5F">
        <w:rPr>
          <w:rFonts w:ascii="Times New Roman" w:hAnsi="Times New Roman"/>
        </w:rPr>
        <w:t>W sprawach nie uregulowanych Umową zastosowanie mają przepisy ustawy Prawo zamówień publicznych, Kodeksu cywilnego oraz inne obowiązujące przepisy prawa.</w:t>
      </w:r>
    </w:p>
    <w:p w:rsidR="00D02401" w:rsidRPr="005A6D5F" w:rsidRDefault="00D02401" w:rsidP="00D02401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napToGrid w:val="0"/>
        </w:rPr>
      </w:pPr>
      <w:r w:rsidRPr="005A6D5F">
        <w:rPr>
          <w:rFonts w:ascii="Times New Roman" w:hAnsi="Times New Roman"/>
          <w:snapToGrid w:val="0"/>
        </w:rPr>
        <w:t>Spory powstałe na tle realizacji Umowy będą rozstrzygane przez sąd powszechny właściwy dla siedziby Kupującego.</w:t>
      </w:r>
    </w:p>
    <w:p w:rsidR="00D02401" w:rsidRPr="005A6D5F" w:rsidRDefault="00D02401" w:rsidP="00D02401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napToGrid w:val="0"/>
        </w:rPr>
      </w:pPr>
      <w:r w:rsidRPr="005A6D5F">
        <w:rPr>
          <w:rFonts w:ascii="Times New Roman" w:hAnsi="Times New Roman"/>
          <w:snapToGrid w:val="0"/>
        </w:rPr>
        <w:t>Nie są dopuszczalne zmiany postanowień Umowy oraz wprowadzanie nowych postanowień do Umowy.</w:t>
      </w:r>
    </w:p>
    <w:p w:rsidR="00D02401" w:rsidRPr="005A6D5F" w:rsidRDefault="00D02401" w:rsidP="00D02401">
      <w:pPr>
        <w:numPr>
          <w:ilvl w:val="0"/>
          <w:numId w:val="13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napToGrid w:val="0"/>
        </w:rPr>
      </w:pPr>
      <w:r w:rsidRPr="005A6D5F">
        <w:rPr>
          <w:rFonts w:ascii="Times New Roman" w:hAnsi="Times New Roman"/>
        </w:rPr>
        <w:t>Umowę sporządzono w czterech jednobrzmiących egzemplarzach, po dwa dla każdej ze Stron.</w:t>
      </w:r>
    </w:p>
    <w:p w:rsidR="00D02401" w:rsidRPr="005A6D5F" w:rsidRDefault="00D02401" w:rsidP="00D02401">
      <w:pPr>
        <w:keepLines/>
        <w:tabs>
          <w:tab w:val="left" w:pos="9070"/>
        </w:tabs>
        <w:spacing w:after="0" w:line="360" w:lineRule="auto"/>
        <w:ind w:right="-2"/>
        <w:contextualSpacing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keepLines/>
        <w:tabs>
          <w:tab w:val="left" w:pos="9070"/>
        </w:tabs>
        <w:spacing w:after="0"/>
        <w:ind w:right="-2"/>
        <w:jc w:val="center"/>
        <w:rPr>
          <w:rFonts w:ascii="Times New Roman" w:eastAsia="Times New Roman" w:hAnsi="Times New Roman"/>
          <w:b/>
          <w:snapToGrid w:val="0"/>
        </w:rPr>
      </w:pPr>
      <w:r w:rsidRPr="005A6D5F">
        <w:rPr>
          <w:rFonts w:ascii="Times New Roman" w:eastAsia="Times New Roman" w:hAnsi="Times New Roman"/>
          <w:b/>
          <w:snapToGrid w:val="0"/>
        </w:rPr>
        <w:t>Kupujący:                                                                                                Sprzedający:</w:t>
      </w: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Pr="005A6D5F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</w:rPr>
      </w:pPr>
    </w:p>
    <w:p w:rsidR="00D02401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02401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02401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02401" w:rsidRPr="006B1827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02401" w:rsidRPr="006B1827" w:rsidRDefault="00D02401" w:rsidP="00D02401">
      <w:pPr>
        <w:spacing w:after="0"/>
        <w:ind w:left="7788" w:right="356"/>
        <w:jc w:val="center"/>
        <w:rPr>
          <w:rFonts w:ascii="Times New Roman" w:eastAsia="Times New Roman" w:hAnsi="Times New Roman"/>
          <w:b/>
          <w:snapToGrid w:val="0"/>
          <w:sz w:val="24"/>
          <w:szCs w:val="24"/>
        </w:rPr>
      </w:pPr>
    </w:p>
    <w:p w:rsidR="00D02401" w:rsidRPr="006B1827" w:rsidRDefault="00D02401" w:rsidP="00D02401">
      <w:pPr>
        <w:spacing w:after="0"/>
        <w:ind w:right="356"/>
        <w:jc w:val="both"/>
        <w:rPr>
          <w:rFonts w:ascii="Times New Roman" w:hAnsi="Times New Roman"/>
          <w:b/>
          <w:bCs/>
          <w:lang w:val="x-none"/>
        </w:rPr>
      </w:pPr>
      <w:r w:rsidRPr="006B1827">
        <w:rPr>
          <w:rFonts w:ascii="Times New Roman" w:hAnsi="Times New Roman"/>
          <w:b/>
          <w:bCs/>
          <w:lang w:val="x-none"/>
        </w:rPr>
        <w:t>Załącznik:</w:t>
      </w:r>
    </w:p>
    <w:p w:rsidR="00D02401" w:rsidRPr="006B1827" w:rsidRDefault="00D02401" w:rsidP="00D02401">
      <w:pPr>
        <w:numPr>
          <w:ilvl w:val="1"/>
          <w:numId w:val="5"/>
        </w:numPr>
        <w:tabs>
          <w:tab w:val="clear" w:pos="1440"/>
        </w:tabs>
        <w:spacing w:after="0"/>
        <w:ind w:left="350" w:right="356"/>
        <w:jc w:val="both"/>
        <w:rPr>
          <w:rFonts w:ascii="Times New Roman" w:eastAsia="Times New Roman" w:hAnsi="Times New Roman"/>
          <w:b/>
          <w:snapToGrid w:val="0"/>
          <w:sz w:val="24"/>
          <w:szCs w:val="24"/>
        </w:rPr>
      </w:pPr>
      <w:r w:rsidRPr="006B1827">
        <w:rPr>
          <w:rFonts w:ascii="Times New Roman" w:hAnsi="Times New Roman"/>
          <w:sz w:val="20"/>
          <w:szCs w:val="24"/>
        </w:rPr>
        <w:t>Informacje i oświadczenia w zakresie przetwarzania danych osobowych</w:t>
      </w:r>
      <w:r w:rsidRPr="006B1827">
        <w:rPr>
          <w:rFonts w:ascii="Times New Roman" w:hAnsi="Times New Roman"/>
          <w:sz w:val="20"/>
          <w:szCs w:val="24"/>
        </w:rPr>
        <w:tab/>
      </w:r>
      <w:r w:rsidRPr="006B1827">
        <w:rPr>
          <w:rFonts w:ascii="Times New Roman" w:hAnsi="Times New Roman"/>
          <w:sz w:val="20"/>
          <w:szCs w:val="24"/>
        </w:rPr>
        <w:tab/>
      </w:r>
      <w:r w:rsidRPr="006B1827">
        <w:rPr>
          <w:rFonts w:ascii="Times New Roman" w:hAnsi="Times New Roman"/>
          <w:sz w:val="20"/>
          <w:szCs w:val="24"/>
        </w:rPr>
        <w:tab/>
      </w:r>
      <w:r w:rsidRPr="006B1827">
        <w:rPr>
          <w:rFonts w:ascii="Times New Roman" w:hAnsi="Times New Roman"/>
          <w:sz w:val="20"/>
          <w:szCs w:val="24"/>
        </w:rPr>
        <w:tab/>
        <w:t>zał. nr 1</w:t>
      </w:r>
    </w:p>
    <w:p w:rsidR="00D02401" w:rsidRPr="006B1827" w:rsidRDefault="00D02401" w:rsidP="00D02401">
      <w:pPr>
        <w:spacing w:after="0"/>
        <w:ind w:left="7788"/>
        <w:jc w:val="both"/>
        <w:rPr>
          <w:rFonts w:ascii="Times New Roman" w:hAnsi="Times New Roman"/>
        </w:rPr>
      </w:pPr>
    </w:p>
    <w:p w:rsidR="00A451BF" w:rsidRDefault="00D02401" w:rsidP="00D02401">
      <w:pPr>
        <w:tabs>
          <w:tab w:val="left" w:pos="851"/>
        </w:tabs>
      </w:pPr>
      <w:r w:rsidRPr="006B1827">
        <w:rPr>
          <w:rFonts w:ascii="Times New Roman" w:hAnsi="Times New Roman"/>
        </w:rPr>
        <w:br w:type="page"/>
      </w:r>
    </w:p>
    <w:sectPr w:rsidR="00A451BF" w:rsidSect="00D02401">
      <w:headerReference w:type="default" r:id="rId7"/>
      <w:footerReference w:type="default" r:id="rId8"/>
      <w:pgSz w:w="11906" w:h="16838"/>
      <w:pgMar w:top="539" w:right="851" w:bottom="1021" w:left="85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401" w:rsidRDefault="00D02401" w:rsidP="00D02401">
      <w:pPr>
        <w:spacing w:after="0" w:line="240" w:lineRule="auto"/>
      </w:pPr>
      <w:r>
        <w:separator/>
      </w:r>
    </w:p>
  </w:endnote>
  <w:endnote w:type="continuationSeparator" w:id="0">
    <w:p w:rsidR="00D02401" w:rsidRDefault="00D02401" w:rsidP="00D02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721488"/>
      <w:docPartObj>
        <w:docPartGallery w:val="Page Numbers (Bottom of Page)"/>
        <w:docPartUnique/>
      </w:docPartObj>
    </w:sdtPr>
    <w:sdtContent>
      <w:p w:rsidR="00D02401" w:rsidRDefault="00D024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E26">
          <w:rPr>
            <w:noProof/>
          </w:rPr>
          <w:t>30</w:t>
        </w:r>
        <w:r>
          <w:fldChar w:fldCharType="end"/>
        </w:r>
      </w:p>
    </w:sdtContent>
  </w:sdt>
  <w:p w:rsidR="00D02401" w:rsidRDefault="00D024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401" w:rsidRDefault="00D02401" w:rsidP="00D02401">
      <w:pPr>
        <w:spacing w:after="0" w:line="240" w:lineRule="auto"/>
      </w:pPr>
      <w:r>
        <w:separator/>
      </w:r>
    </w:p>
  </w:footnote>
  <w:footnote w:type="continuationSeparator" w:id="0">
    <w:p w:rsidR="00D02401" w:rsidRDefault="00D02401" w:rsidP="00D02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01" w:rsidRPr="006B1827" w:rsidRDefault="00D02401" w:rsidP="00D02401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B1827">
      <w:rPr>
        <w:rFonts w:ascii="Times New Roman" w:hAnsi="Times New Roman"/>
        <w:i/>
        <w:sz w:val="20"/>
        <w:szCs w:val="20"/>
      </w:rPr>
      <w:t xml:space="preserve">„Zakup wraz z dostawą fabrycznie nowej teleskopowej ładowarki kołowej z podnoszoną kabiną dla Miejskiego Przedsiębiorstwa Oczyszczania </w:t>
    </w:r>
    <w:r w:rsidRPr="006B1827">
      <w:rPr>
        <w:rFonts w:ascii="Times New Roman" w:hAnsi="Times New Roman"/>
        <w:i/>
        <w:sz w:val="20"/>
        <w:szCs w:val="20"/>
      </w:rPr>
      <w:br/>
      <w:t>Sp. z o.o. w Krakowie”</w:t>
    </w:r>
  </w:p>
  <w:p w:rsidR="00D02401" w:rsidRPr="006B1827" w:rsidRDefault="00D02401" w:rsidP="00D02401">
    <w:pPr>
      <w:spacing w:after="0" w:line="240" w:lineRule="auto"/>
      <w:contextualSpacing/>
      <w:jc w:val="right"/>
      <w:rPr>
        <w:rFonts w:ascii="Times New Roman" w:hAnsi="Times New Roman"/>
        <w:i/>
        <w:sz w:val="20"/>
        <w:szCs w:val="20"/>
      </w:rPr>
    </w:pPr>
    <w:r w:rsidRPr="006B1827">
      <w:rPr>
        <w:rFonts w:ascii="Times New Roman" w:hAnsi="Times New Roman"/>
        <w:i/>
        <w:sz w:val="20"/>
        <w:szCs w:val="20"/>
      </w:rPr>
      <w:t xml:space="preserve">  Specyfikacja Istotnych Warunków Zamówienia</w:t>
    </w:r>
  </w:p>
  <w:p w:rsidR="00D02401" w:rsidRDefault="00D02401" w:rsidP="00D02401">
    <w:pPr>
      <w:pStyle w:val="Nagwek"/>
      <w:pBdr>
        <w:bottom w:val="single" w:sz="4" w:space="1" w:color="auto"/>
      </w:pBdr>
      <w:jc w:val="right"/>
      <w:rPr>
        <w:rFonts w:ascii="Times New Roman" w:hAnsi="Times New Roman"/>
        <w:i/>
        <w:sz w:val="20"/>
        <w:szCs w:val="20"/>
      </w:rPr>
    </w:pPr>
    <w:r w:rsidRPr="006B1827">
      <w:rPr>
        <w:rFonts w:ascii="Times New Roman" w:hAnsi="Times New Roman"/>
        <w:i/>
        <w:sz w:val="20"/>
        <w:szCs w:val="20"/>
      </w:rPr>
      <w:t>Nr sprawy: TZ/EG/6/2020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0124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6A2F3D"/>
    <w:multiLevelType w:val="multilevel"/>
    <w:tmpl w:val="6EE82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507B7E"/>
    <w:multiLevelType w:val="hybridMultilevel"/>
    <w:tmpl w:val="A420F630"/>
    <w:lvl w:ilvl="0" w:tplc="EEF85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F40"/>
    <w:multiLevelType w:val="hybridMultilevel"/>
    <w:tmpl w:val="6280614E"/>
    <w:lvl w:ilvl="0" w:tplc="674A20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10638"/>
    <w:multiLevelType w:val="hybridMultilevel"/>
    <w:tmpl w:val="1F7C2C48"/>
    <w:lvl w:ilvl="0" w:tplc="45F067D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1E26"/>
    <w:multiLevelType w:val="hybridMultilevel"/>
    <w:tmpl w:val="E4BA7740"/>
    <w:lvl w:ilvl="0" w:tplc="312E01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7134E52"/>
    <w:multiLevelType w:val="hybridMultilevel"/>
    <w:tmpl w:val="E416C5F0"/>
    <w:lvl w:ilvl="0" w:tplc="3A4ABCF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55797B"/>
    <w:multiLevelType w:val="multilevel"/>
    <w:tmpl w:val="DE1EB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1F1ADC"/>
    <w:multiLevelType w:val="hybridMultilevel"/>
    <w:tmpl w:val="86586EB8"/>
    <w:lvl w:ilvl="0" w:tplc="2C8C7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355888"/>
    <w:multiLevelType w:val="singleLevel"/>
    <w:tmpl w:val="9A785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1" w15:restartNumberingAfterBreak="0">
    <w:nsid w:val="717857C8"/>
    <w:multiLevelType w:val="multilevel"/>
    <w:tmpl w:val="788644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AD0178"/>
    <w:multiLevelType w:val="multilevel"/>
    <w:tmpl w:val="4B789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786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01"/>
    <w:rsid w:val="0029084D"/>
    <w:rsid w:val="002A492D"/>
    <w:rsid w:val="00375B85"/>
    <w:rsid w:val="00A451BF"/>
    <w:rsid w:val="00C24E26"/>
    <w:rsid w:val="00D0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C05AE-DA86-4A66-8CE5-D3F514AB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2401"/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strony">
    <w:name w:val="Nag?—wek strony"/>
    <w:basedOn w:val="Normalny"/>
    <w:rsid w:val="00D024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02401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D02401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02401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0240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2401"/>
    <w:rPr>
      <w:rFonts w:ascii="Calibri" w:eastAsia="Calibri" w:hAnsi="Calibri" w:cs="Times New Roman"/>
      <w:sz w:val="16"/>
      <w:szCs w:val="16"/>
      <w:lang w:val="x-none" w:eastAsia="pl-PL"/>
    </w:rPr>
  </w:style>
  <w:style w:type="character" w:customStyle="1" w:styleId="AkapitzlistZnak">
    <w:name w:val="Akapit z listą Znak"/>
    <w:link w:val="Akapitzlist"/>
    <w:uiPriority w:val="34"/>
    <w:locked/>
    <w:rsid w:val="00D02401"/>
    <w:rPr>
      <w:rFonts w:ascii="Calibri" w:eastAsia="Calibri" w:hAnsi="Calibri" w:cs="Times New Roman"/>
      <w:lang w:eastAsia="pl-PL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D0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D02401"/>
    <w:rPr>
      <w:rFonts w:ascii="Calibri" w:eastAsia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02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2401"/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84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1566</Words>
  <Characters>9400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2</cp:revision>
  <cp:lastPrinted>2020-03-31T09:33:00Z</cp:lastPrinted>
  <dcterms:created xsi:type="dcterms:W3CDTF">2020-03-31T10:26:00Z</dcterms:created>
  <dcterms:modified xsi:type="dcterms:W3CDTF">2020-03-31T10:26:00Z</dcterms:modified>
</cp:coreProperties>
</file>