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C3" w:rsidRPr="000B106C" w:rsidRDefault="00B221C3" w:rsidP="00B221C3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Kraków dnia, </w:t>
      </w:r>
      <w:r>
        <w:rPr>
          <w:rFonts w:asciiTheme="majorHAnsi" w:hAnsiTheme="majorHAnsi" w:cstheme="majorHAnsi"/>
        </w:rPr>
        <w:t>12.09</w:t>
      </w:r>
      <w:r w:rsidRPr="000B106C">
        <w:rPr>
          <w:rFonts w:asciiTheme="majorHAnsi" w:hAnsiTheme="majorHAnsi" w:cstheme="majorHAnsi"/>
        </w:rPr>
        <w:t>.2022 r.</w:t>
      </w:r>
    </w:p>
    <w:p w:rsidR="00B221C3" w:rsidRDefault="00B221C3" w:rsidP="00B221C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B221C3" w:rsidRPr="000B106C" w:rsidRDefault="00B221C3" w:rsidP="00B221C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B106C">
        <w:rPr>
          <w:rFonts w:asciiTheme="majorHAnsi" w:hAnsiTheme="majorHAnsi" w:cstheme="majorHAnsi"/>
          <w:b/>
          <w:sz w:val="28"/>
        </w:rPr>
        <w:t xml:space="preserve">OGŁOSZENIE O WYBORZE NAJKORZYSTNIEJSZEJ OFERTY, </w:t>
      </w:r>
    </w:p>
    <w:p w:rsidR="00B221C3" w:rsidRDefault="00B221C3" w:rsidP="00B221C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B106C">
        <w:rPr>
          <w:rFonts w:asciiTheme="majorHAnsi" w:hAnsiTheme="majorHAnsi" w:cstheme="majorHAnsi"/>
          <w:b/>
          <w:sz w:val="28"/>
        </w:rPr>
        <w:t>WYKONAWCACH, KTÓRZY ZŁOŻYLI OFERTY, OFERTACH ODRZUCONYCH</w:t>
      </w:r>
    </w:p>
    <w:p w:rsidR="00B221C3" w:rsidRDefault="00B221C3" w:rsidP="00B221C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B221C3" w:rsidRPr="000B106C" w:rsidRDefault="00B221C3" w:rsidP="00B221C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B221C3" w:rsidRPr="004F42C3" w:rsidRDefault="00B221C3" w:rsidP="00B221C3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4F42C3">
        <w:rPr>
          <w:rFonts w:asciiTheme="majorHAnsi" w:hAnsiTheme="majorHAnsi" w:cstheme="majorHAnsi"/>
        </w:rPr>
        <w:t>dotyczy:</w:t>
      </w:r>
      <w:r w:rsidRPr="004F42C3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4F42C3">
        <w:rPr>
          <w:rFonts w:asciiTheme="majorHAnsi" w:hAnsiTheme="majorHAnsi" w:cstheme="majorHAnsi"/>
        </w:rPr>
        <w:t>t.j</w:t>
      </w:r>
      <w:proofErr w:type="spellEnd"/>
      <w:r w:rsidRPr="004F42C3">
        <w:rPr>
          <w:rFonts w:asciiTheme="majorHAnsi" w:hAnsiTheme="majorHAnsi" w:cstheme="majorHAnsi"/>
        </w:rPr>
        <w:t xml:space="preserve">. Dz. U. z 2021, poz. 1129 ze zm.) na </w:t>
      </w:r>
      <w:r w:rsidRPr="004F42C3">
        <w:rPr>
          <w:rFonts w:asciiTheme="majorHAnsi" w:hAnsiTheme="majorHAnsi" w:cstheme="majorHAnsi"/>
          <w:b/>
        </w:rPr>
        <w:t xml:space="preserve">„„Centrum Recyklingu Odpadów Komunalnych w Krakowie” - budowa Zakładu Recyklingu Tworzyw Sztucznych” </w:t>
      </w:r>
      <w:r w:rsidRPr="004F42C3">
        <w:rPr>
          <w:rFonts w:asciiTheme="majorHAnsi" w:hAnsiTheme="majorHAnsi" w:cstheme="majorHAnsi"/>
        </w:rPr>
        <w:t>(nr sprawy TZ/EG/9/2022)</w:t>
      </w:r>
      <w:r w:rsidRPr="004F42C3">
        <w:rPr>
          <w:rFonts w:asciiTheme="majorHAnsi" w:hAnsiTheme="majorHAnsi" w:cstheme="majorHAnsi"/>
          <w:iCs/>
        </w:rPr>
        <w:t>.</w:t>
      </w:r>
    </w:p>
    <w:p w:rsidR="00B221C3" w:rsidRPr="004F42C3" w:rsidRDefault="00B221C3" w:rsidP="00B221C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B221C3" w:rsidRPr="004F42C3" w:rsidRDefault="00B221C3" w:rsidP="00B221C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B221C3" w:rsidRPr="004F42C3" w:rsidRDefault="00B221C3" w:rsidP="00B221C3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Miejskie Przedsiębiorstwo Oczyszczania Sp. z o.o. w Krakowie, działając na podstawie art. 253 ust. 1 ustawy z dnia 11 września 2019 r. Prawo zamówień publicznych (</w:t>
      </w:r>
      <w:proofErr w:type="spellStart"/>
      <w:r w:rsidRPr="004F42C3">
        <w:rPr>
          <w:rFonts w:asciiTheme="majorHAnsi" w:hAnsiTheme="majorHAnsi" w:cstheme="majorHAnsi"/>
        </w:rPr>
        <w:t>t.j</w:t>
      </w:r>
      <w:proofErr w:type="spellEnd"/>
      <w:r w:rsidRPr="004F42C3">
        <w:rPr>
          <w:rFonts w:asciiTheme="majorHAnsi" w:hAnsiTheme="majorHAnsi" w:cstheme="majorHAnsi"/>
        </w:rPr>
        <w:t>. Dz. U z 2021 poz. 1129 ze zm.) zwanej dalej „ustawą </w:t>
      </w:r>
      <w:proofErr w:type="spellStart"/>
      <w:r w:rsidRPr="004F42C3">
        <w:rPr>
          <w:rFonts w:asciiTheme="majorHAnsi" w:hAnsiTheme="majorHAnsi" w:cstheme="majorHAnsi"/>
        </w:rPr>
        <w:t>Pzp</w:t>
      </w:r>
      <w:proofErr w:type="spellEnd"/>
      <w:r w:rsidRPr="004F42C3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B221C3" w:rsidRPr="004F42C3" w:rsidRDefault="00B221C3" w:rsidP="00B221C3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4F42C3">
        <w:rPr>
          <w:rFonts w:asciiTheme="majorHAnsi" w:hAnsiTheme="majorHAnsi" w:cstheme="majorHAnsi"/>
          <w:b/>
        </w:rPr>
        <w:t>Konsorcjum firm:</w:t>
      </w:r>
    </w:p>
    <w:p w:rsidR="00B221C3" w:rsidRPr="004F42C3" w:rsidRDefault="00B221C3" w:rsidP="00B221C3">
      <w:pPr>
        <w:spacing w:line="276" w:lineRule="auto"/>
        <w:contextualSpacing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  <w:b/>
        </w:rPr>
        <w:t xml:space="preserve">NDI S.A., </w:t>
      </w:r>
      <w:r w:rsidRPr="004F42C3">
        <w:rPr>
          <w:rFonts w:asciiTheme="majorHAnsi" w:hAnsiTheme="majorHAnsi" w:cstheme="majorHAnsi"/>
        </w:rPr>
        <w:t xml:space="preserve">ul. Powstańców Warszawy 19, 81-718 Sopot </w:t>
      </w:r>
      <w:r w:rsidRPr="004F42C3">
        <w:rPr>
          <w:rFonts w:asciiTheme="majorHAnsi" w:hAnsiTheme="majorHAnsi" w:cstheme="majorHAnsi"/>
          <w:b/>
        </w:rPr>
        <w:t>(Lider Konsorcjum)</w:t>
      </w:r>
    </w:p>
    <w:p w:rsidR="00B221C3" w:rsidRPr="004F42C3" w:rsidRDefault="00B221C3" w:rsidP="00B221C3">
      <w:pPr>
        <w:spacing w:line="276" w:lineRule="auto"/>
        <w:contextualSpacing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  <w:b/>
        </w:rPr>
        <w:t>NDI SOPOT S.A.</w:t>
      </w:r>
      <w:r w:rsidRPr="004F42C3">
        <w:rPr>
          <w:rFonts w:asciiTheme="majorHAnsi" w:hAnsiTheme="majorHAnsi" w:cstheme="majorHAnsi"/>
        </w:rPr>
        <w:t xml:space="preserve">, ul. Powstańców Warszawy 19, 81-718 Sopot </w:t>
      </w:r>
      <w:r w:rsidRPr="004F42C3">
        <w:rPr>
          <w:rFonts w:asciiTheme="majorHAnsi" w:hAnsiTheme="majorHAnsi" w:cstheme="majorHAnsi"/>
          <w:b/>
        </w:rPr>
        <w:t>(Partner Konsorcjum)</w:t>
      </w:r>
    </w:p>
    <w:p w:rsidR="00B221C3" w:rsidRPr="004F42C3" w:rsidRDefault="00B221C3" w:rsidP="00B221C3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4F42C3">
        <w:rPr>
          <w:rFonts w:asciiTheme="majorHAnsi" w:hAnsiTheme="majorHAnsi" w:cstheme="majorHAnsi"/>
        </w:rPr>
        <w:br/>
      </w:r>
      <w:r w:rsidRPr="004F42C3">
        <w:rPr>
          <w:rFonts w:asciiTheme="majorHAnsi" w:hAnsiTheme="majorHAnsi" w:cstheme="majorHAnsi"/>
          <w:b/>
        </w:rPr>
        <w:t xml:space="preserve">99 999 999,98zł </w:t>
      </w:r>
      <w:r w:rsidRPr="004F42C3">
        <w:rPr>
          <w:rFonts w:asciiTheme="majorHAnsi" w:hAnsiTheme="majorHAnsi" w:cstheme="majorHAnsi"/>
        </w:rPr>
        <w:t>(słownie złotych: dziewięćdziesiąt dziewięć milionów dziewięćset dziewięćdziesiąt dziewięć tysięcy dziewięćset dziewięćdziesiąt dziewięć złotych 98 /100).</w:t>
      </w:r>
    </w:p>
    <w:p w:rsidR="00B221C3" w:rsidRPr="004F42C3" w:rsidRDefault="00B221C3" w:rsidP="00B221C3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B221C3" w:rsidRPr="004F42C3" w:rsidRDefault="00B221C3" w:rsidP="00B221C3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F42C3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B221C3" w:rsidRPr="004F42C3" w:rsidRDefault="00B221C3" w:rsidP="00B221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4F42C3">
        <w:rPr>
          <w:rFonts w:asciiTheme="majorHAnsi" w:hAnsiTheme="majorHAnsi" w:cstheme="majorHAnsi"/>
        </w:rPr>
        <w:t>Pzp</w:t>
      </w:r>
      <w:proofErr w:type="spellEnd"/>
      <w:r w:rsidRPr="004F42C3">
        <w:rPr>
          <w:rFonts w:asciiTheme="majorHAnsi" w:hAnsiTheme="majorHAnsi" w:cstheme="majorHAnsi"/>
        </w:rPr>
        <w:t>) nie podlega odrzuceniu;</w:t>
      </w:r>
    </w:p>
    <w:p w:rsidR="00B221C3" w:rsidRPr="004F42C3" w:rsidRDefault="00B221C3" w:rsidP="00B221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oferta Wykonawcy uzyskała 100,00 pkt w kryterium cena (C) w skali 100,00 pkt. </w:t>
      </w:r>
    </w:p>
    <w:p w:rsidR="00B221C3" w:rsidRPr="004F42C3" w:rsidRDefault="00B221C3" w:rsidP="00B221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B221C3" w:rsidRPr="004F42C3" w:rsidRDefault="00B221C3" w:rsidP="00B221C3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B221C3" w:rsidRPr="004F42C3" w:rsidRDefault="00B221C3" w:rsidP="00B221C3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F42C3">
        <w:rPr>
          <w:rFonts w:asciiTheme="majorHAnsi" w:hAnsiTheme="majorHAnsi" w:cstheme="majorHAnsi"/>
          <w:bCs/>
          <w:spacing w:val="1"/>
        </w:rPr>
        <w:t>Ponadto informujemy, iż:</w:t>
      </w:r>
    </w:p>
    <w:p w:rsidR="00B221C3" w:rsidRPr="004F42C3" w:rsidRDefault="00B221C3" w:rsidP="00B221C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4F42C3">
        <w:rPr>
          <w:rFonts w:asciiTheme="majorHAnsi" w:hAnsiTheme="majorHAnsi" w:cstheme="majorHAnsi"/>
          <w:sz w:val="22"/>
        </w:rPr>
        <w:t xml:space="preserve">w przedmiotowym postępowaniu ofertę złożyło 3 Wykonawców: </w:t>
      </w: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708"/>
        <w:gridCol w:w="3969"/>
        <w:gridCol w:w="2552"/>
        <w:gridCol w:w="2268"/>
      </w:tblGrid>
      <w:tr w:rsidR="00B221C3" w:rsidRPr="004F42C3" w:rsidTr="00B221C3">
        <w:trPr>
          <w:trHeight w:val="10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1C3" w:rsidRPr="004F42C3" w:rsidRDefault="00B221C3" w:rsidP="00333EA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1C3" w:rsidRPr="004F42C3" w:rsidRDefault="00B221C3" w:rsidP="00333EA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1C3" w:rsidRPr="004F42C3" w:rsidRDefault="00B221C3" w:rsidP="00333EA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Cena brutto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21C3" w:rsidRPr="004F42C3" w:rsidRDefault="00B221C3" w:rsidP="00333EA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Ilość uzyskanych punktów w kryterium Cena (C)</w:t>
            </w:r>
          </w:p>
          <w:p w:rsidR="00B221C3" w:rsidRPr="004F42C3" w:rsidRDefault="00B221C3" w:rsidP="00333EA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[pkt.]</w:t>
            </w:r>
          </w:p>
        </w:tc>
      </w:tr>
      <w:tr w:rsidR="00B221C3" w:rsidRPr="004F42C3" w:rsidTr="00B221C3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Budimex S.A.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 xml:space="preserve">ul. Siedmiogrodzka 9 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01-204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113 381 400,00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88,20</w:t>
            </w:r>
          </w:p>
        </w:tc>
      </w:tr>
      <w:tr w:rsidR="00B221C3" w:rsidRPr="004F42C3" w:rsidTr="00B221C3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Konsorcjum firm: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Przedsiębiorstwo Budowlano-Produkcyjne „ŁĘGPRZEM” Spółka z o.o. (Lider Konsorcjum)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ul. Ciepłownicza 1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 xml:space="preserve">31-587 Kraków - 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MTM Budownictwo Spółka z o.o. (Partner Konsorcjum)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 xml:space="preserve">ul. Koszycka 21, 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lastRenderedPageBreak/>
              <w:t>33-100 Tarnów</w:t>
            </w:r>
            <w:r w:rsidRPr="004F42C3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lastRenderedPageBreak/>
              <w:t>159 524 157,51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Oferta Wykonawcy odrzucona, nie podlega ocenie</w:t>
            </w:r>
          </w:p>
        </w:tc>
      </w:tr>
      <w:tr w:rsidR="00B221C3" w:rsidRPr="004F42C3" w:rsidTr="00B221C3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 xml:space="preserve">TK-BUD Spółka z o </w:t>
            </w:r>
            <w:proofErr w:type="spellStart"/>
            <w:r w:rsidRPr="004F42C3">
              <w:rPr>
                <w:rFonts w:asciiTheme="majorHAnsi" w:hAnsiTheme="majorHAnsi" w:cstheme="majorHAnsi"/>
                <w:b/>
                <w:sz w:val="20"/>
              </w:rPr>
              <w:t>o</w:t>
            </w:r>
            <w:proofErr w:type="spellEnd"/>
            <w:r w:rsidRPr="004F42C3">
              <w:rPr>
                <w:rFonts w:asciiTheme="majorHAnsi" w:hAnsiTheme="majorHAnsi" w:cstheme="majorHAnsi"/>
                <w:b/>
                <w:sz w:val="20"/>
              </w:rPr>
              <w:t xml:space="preserve"> Sp. K.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ul. Lubelska 8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30-003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135 054 000,00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74,04</w:t>
            </w:r>
          </w:p>
        </w:tc>
      </w:tr>
      <w:tr w:rsidR="00B221C3" w:rsidRPr="004F42C3" w:rsidTr="00B221C3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NDI S.A. (Lider Konsorcjum)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 xml:space="preserve">ul. Powstańców Warszawy 19 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81-718 Sopot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NDI SOPOT S.A.</w:t>
            </w:r>
            <w:r w:rsidRPr="004F42C3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F42C3">
              <w:rPr>
                <w:rFonts w:asciiTheme="majorHAnsi" w:hAnsiTheme="majorHAnsi" w:cstheme="majorHAnsi"/>
                <w:b/>
                <w:sz w:val="20"/>
              </w:rPr>
              <w:t>(Partner Konsorcjum)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ul. Powstańców Warszawy 19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81-718 Sopot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99 999 999,98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100,00 pkt</w:t>
            </w:r>
          </w:p>
        </w:tc>
      </w:tr>
      <w:tr w:rsidR="00B221C3" w:rsidRPr="004F42C3" w:rsidTr="00B221C3">
        <w:trPr>
          <w:trHeight w:val="11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CONTROL PROCESS S.A.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ul. Obrońców Modlina 16</w:t>
            </w:r>
          </w:p>
          <w:p w:rsidR="00B221C3" w:rsidRPr="004F42C3" w:rsidRDefault="00B221C3" w:rsidP="00333EA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30-733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F42C3">
              <w:rPr>
                <w:rFonts w:asciiTheme="majorHAnsi" w:hAnsiTheme="majorHAnsi" w:cstheme="majorHAnsi"/>
                <w:b/>
                <w:sz w:val="20"/>
              </w:rPr>
              <w:t>153 504 000,00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C3" w:rsidRPr="004F42C3" w:rsidRDefault="00B221C3" w:rsidP="00333EA6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</w:rPr>
            </w:pPr>
            <w:r w:rsidRPr="004F42C3">
              <w:rPr>
                <w:rFonts w:asciiTheme="majorHAnsi" w:hAnsiTheme="majorHAnsi" w:cstheme="majorHAnsi"/>
                <w:sz w:val="20"/>
              </w:rPr>
              <w:t>65,14</w:t>
            </w:r>
          </w:p>
        </w:tc>
      </w:tr>
    </w:tbl>
    <w:p w:rsidR="00B221C3" w:rsidRPr="004F42C3" w:rsidRDefault="00B221C3" w:rsidP="00B221C3">
      <w:pPr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</w:p>
    <w:p w:rsidR="00B221C3" w:rsidRPr="004F42C3" w:rsidRDefault="00B221C3" w:rsidP="00B221C3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Theme="majorHAnsi" w:hAnsiTheme="majorHAnsi" w:cstheme="majorHAnsi"/>
          <w:sz w:val="22"/>
        </w:rPr>
      </w:pPr>
      <w:r w:rsidRPr="004F42C3">
        <w:rPr>
          <w:rFonts w:asciiTheme="majorHAnsi" w:hAnsiTheme="majorHAnsi" w:cstheme="majorHAnsi"/>
          <w:sz w:val="22"/>
        </w:rPr>
        <w:t>w przedmiotowym postępowaniu Zamawiający odrzucił ofertę 1 Wykonawcy tj.:</w:t>
      </w:r>
    </w:p>
    <w:p w:rsidR="00B221C3" w:rsidRPr="004F42C3" w:rsidRDefault="00B221C3" w:rsidP="00B221C3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r w:rsidRPr="004F42C3">
        <w:rPr>
          <w:rFonts w:asciiTheme="majorHAnsi" w:hAnsiTheme="majorHAnsi" w:cstheme="majorHAnsi"/>
          <w:b/>
          <w:sz w:val="22"/>
        </w:rPr>
        <w:t xml:space="preserve">Konsorcjum firm: Przedsiębiorstwo Budowlano-Produkcyjne „ŁĘGPRZEM” Spółka z o.o. </w:t>
      </w:r>
      <w:r w:rsidRPr="004F42C3">
        <w:rPr>
          <w:rFonts w:asciiTheme="majorHAnsi" w:hAnsiTheme="majorHAnsi" w:cstheme="majorHAnsi"/>
          <w:sz w:val="22"/>
        </w:rPr>
        <w:t xml:space="preserve">(Lider Konsorcjum) oraz </w:t>
      </w:r>
      <w:r w:rsidRPr="004F42C3">
        <w:rPr>
          <w:rFonts w:asciiTheme="majorHAnsi" w:hAnsiTheme="majorHAnsi" w:cstheme="majorHAnsi"/>
          <w:b/>
          <w:sz w:val="22"/>
        </w:rPr>
        <w:t>MTM Budownictwo Spółka z o.o</w:t>
      </w:r>
      <w:r w:rsidRPr="004F42C3">
        <w:rPr>
          <w:rFonts w:asciiTheme="majorHAnsi" w:hAnsiTheme="majorHAnsi" w:cstheme="majorHAnsi"/>
          <w:sz w:val="22"/>
        </w:rPr>
        <w:t xml:space="preserve">. (Partner Konsorcjum) Zamawiający odrzuca ofertę ww. Wykonawcy na podstawie art. 226 ust. 1 pkt 8 w związku z art. 224 ust. 5 i ust. 6 ustawy </w:t>
      </w:r>
      <w:proofErr w:type="spellStart"/>
      <w:r w:rsidRPr="004F42C3">
        <w:rPr>
          <w:rFonts w:asciiTheme="majorHAnsi" w:hAnsiTheme="majorHAnsi" w:cstheme="majorHAnsi"/>
          <w:sz w:val="22"/>
        </w:rPr>
        <w:t>Pzp</w:t>
      </w:r>
      <w:proofErr w:type="spellEnd"/>
      <w:r w:rsidRPr="004F42C3">
        <w:rPr>
          <w:rFonts w:asciiTheme="majorHAnsi" w:hAnsiTheme="majorHAnsi" w:cstheme="majorHAnsi"/>
          <w:sz w:val="22"/>
        </w:rPr>
        <w:t>, gdyż Wykonawca nie wykazał, iż zaoferowane przez niego części składowe oferty nie są rażąco niskie i gwarantują możliwość wykonania przedmiotu zamówienia zgodnie z wymaganiami określonymi w dokumentach zamówienia a złożone wyjaśnienia są niewystarczające.</w:t>
      </w:r>
    </w:p>
    <w:p w:rsidR="00B221C3" w:rsidRDefault="00B221C3" w:rsidP="00B221C3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</w:rPr>
      </w:pPr>
    </w:p>
    <w:p w:rsidR="00B221C3" w:rsidRPr="004F42C3" w:rsidRDefault="00B221C3" w:rsidP="00B221C3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Jednocześnie Zamawiający działając na podstawie art. 223 ust. 2 pkt 2) ustawy </w:t>
      </w:r>
      <w:proofErr w:type="spellStart"/>
      <w:r w:rsidRPr="004F42C3">
        <w:rPr>
          <w:rFonts w:asciiTheme="majorHAnsi" w:hAnsiTheme="majorHAnsi" w:cstheme="majorHAnsi"/>
        </w:rPr>
        <w:t>Pzp</w:t>
      </w:r>
      <w:proofErr w:type="spellEnd"/>
      <w:r w:rsidRPr="004F42C3">
        <w:rPr>
          <w:rFonts w:asciiTheme="majorHAnsi" w:hAnsiTheme="majorHAnsi" w:cstheme="majorHAnsi"/>
        </w:rPr>
        <w:t xml:space="preserve"> poprawia w ofercie Wykonawcy Konsorcjum firm: Przedsiębiorstwo Budowlano-Produkcyjne „ŁĘGPRZEM” Spółka z o.o. (Lider Konsorcjum), MTM Budownictwo Spółka z o.o. (Partner Konsorcjum), oczywiste omyłki rachunkowe, z uwzględnieniem konsekwencji rachunkowych dokonanych poprawek.</w:t>
      </w:r>
    </w:p>
    <w:p w:rsidR="00B221C3" w:rsidRPr="004F42C3" w:rsidRDefault="00B221C3" w:rsidP="00B221C3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Zamawiający poprawia w Formularzu Wykazu Cen Wykonawcy (załącznik nr 7 do SWZ) oczywistą omyłkę rachunkową polegającą na podaniu niewłaściwej sumy netto dla tabeli nr 3c „Roboty budowlano – instalacyjne” dla budynku zaplecza socjalnego. Wykonawca podał dla ww. robót sumę netto w wysokości 2 933 064,00 zł natomiast poprawna suma netto wynosi </w:t>
      </w:r>
      <w:r w:rsidRPr="004F42C3">
        <w:rPr>
          <w:rFonts w:asciiTheme="majorHAnsi" w:hAnsiTheme="majorHAnsi" w:cstheme="majorHAnsi"/>
          <w:b/>
          <w:bCs/>
        </w:rPr>
        <w:t xml:space="preserve">3 063 134,00 zł. </w:t>
      </w:r>
      <w:r w:rsidRPr="004F42C3">
        <w:rPr>
          <w:rFonts w:asciiTheme="majorHAnsi" w:hAnsiTheme="majorHAnsi" w:cstheme="majorHAnsi"/>
        </w:rPr>
        <w:t>W związku z powyższym Zamawiający poprawia w tabeli nr 3c powyższą wartość.</w:t>
      </w:r>
    </w:p>
    <w:p w:rsidR="00B221C3" w:rsidRPr="004F42C3" w:rsidRDefault="00B221C3" w:rsidP="00B221C3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W konsekwencji prawidłowego zsumowania powyższych kwot ulega także zmianie wartość wskazana w Formularzu Wykazu Cen Wykonawcy (strona 1 załącznika nr 7 do SWZ):</w:t>
      </w:r>
    </w:p>
    <w:p w:rsidR="00B221C3" w:rsidRPr="004F42C3" w:rsidRDefault="00B221C3" w:rsidP="00B221C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4F42C3">
        <w:rPr>
          <w:rFonts w:asciiTheme="majorHAnsi" w:eastAsia="Times New Roman" w:hAnsiTheme="majorHAnsi" w:cstheme="majorHAnsi"/>
        </w:rPr>
        <w:t>w pozycji „Suma całkowitą netto [PLN]” z kwoty 129 564 367,00 zł na kwotę</w:t>
      </w:r>
      <w:r w:rsidRPr="004F42C3">
        <w:rPr>
          <w:rFonts w:asciiTheme="majorHAnsi" w:eastAsia="Times New Roman" w:hAnsiTheme="majorHAnsi" w:cstheme="majorHAnsi"/>
          <w:b/>
          <w:bCs/>
        </w:rPr>
        <w:t xml:space="preserve">  129 694 437,00 zł netto, </w:t>
      </w:r>
    </w:p>
    <w:p w:rsidR="00B221C3" w:rsidRPr="004F42C3" w:rsidRDefault="00B221C3" w:rsidP="00B221C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4F42C3">
        <w:rPr>
          <w:rFonts w:asciiTheme="majorHAnsi" w:eastAsia="Times New Roman" w:hAnsiTheme="majorHAnsi" w:cstheme="majorHAnsi"/>
        </w:rPr>
        <w:t>w pozycji „Należny podatek VAT” z kwoty 29 799 804,41 zł</w:t>
      </w:r>
      <w:r w:rsidRPr="004F42C3">
        <w:rPr>
          <w:rFonts w:asciiTheme="majorHAnsi" w:eastAsia="Times New Roman" w:hAnsiTheme="majorHAnsi" w:cstheme="majorHAnsi"/>
          <w:b/>
          <w:bCs/>
        </w:rPr>
        <w:t xml:space="preserve"> </w:t>
      </w:r>
      <w:r w:rsidRPr="004F42C3">
        <w:rPr>
          <w:rFonts w:asciiTheme="majorHAnsi" w:eastAsia="Times New Roman" w:hAnsiTheme="majorHAnsi" w:cstheme="majorHAnsi"/>
        </w:rPr>
        <w:t xml:space="preserve">na kwotę </w:t>
      </w:r>
      <w:r w:rsidRPr="004F42C3">
        <w:rPr>
          <w:rFonts w:asciiTheme="majorHAnsi" w:eastAsia="Times New Roman" w:hAnsiTheme="majorHAnsi" w:cstheme="majorHAnsi"/>
          <w:b/>
          <w:bCs/>
        </w:rPr>
        <w:t>29 829 720,51 zł</w:t>
      </w:r>
      <w:r w:rsidRPr="004F42C3">
        <w:rPr>
          <w:rFonts w:asciiTheme="majorHAnsi" w:eastAsia="Times New Roman" w:hAnsiTheme="majorHAnsi" w:cstheme="majorHAnsi"/>
        </w:rPr>
        <w:t xml:space="preserve"> </w:t>
      </w:r>
    </w:p>
    <w:p w:rsidR="00B221C3" w:rsidRPr="004F42C3" w:rsidRDefault="00B221C3" w:rsidP="00B221C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</w:rPr>
      </w:pPr>
      <w:r w:rsidRPr="004F42C3">
        <w:rPr>
          <w:rFonts w:asciiTheme="majorHAnsi" w:eastAsia="Times New Roman" w:hAnsiTheme="majorHAnsi" w:cstheme="majorHAnsi"/>
        </w:rPr>
        <w:t xml:space="preserve">w pozycji „Suma całkowitą brutto [PLN]” z kwoty 159 364 171,41 zł na kwotę </w:t>
      </w:r>
      <w:r w:rsidRPr="004F42C3">
        <w:rPr>
          <w:rFonts w:asciiTheme="majorHAnsi" w:eastAsia="Times New Roman" w:hAnsiTheme="majorHAnsi" w:cstheme="majorHAnsi"/>
          <w:b/>
          <w:bCs/>
        </w:rPr>
        <w:t>159 524 157,51 zł brutto</w:t>
      </w:r>
    </w:p>
    <w:p w:rsidR="00B221C3" w:rsidRPr="004F42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4F42C3">
        <w:rPr>
          <w:rFonts w:asciiTheme="majorHAnsi" w:hAnsiTheme="majorHAnsi" w:cstheme="majorHAnsi"/>
        </w:rPr>
        <w:t>Uwzględniając konsekwencje rachunkowe Zamawiający poprawia także cenę oferty za realizację przedmiotu zamówienia w formularzu oferty Wykonawcy (załącznik nr 3 do SWZ).</w:t>
      </w:r>
    </w:p>
    <w:p w:rsidR="00B221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B221C3" w:rsidRPr="004F42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W formularzu oferty Wykonawcy jest:</w:t>
      </w:r>
    </w:p>
    <w:p w:rsidR="00B221C3" w:rsidRPr="004F42C3" w:rsidRDefault="00B221C3" w:rsidP="00B221C3">
      <w:pPr>
        <w:pStyle w:val="Default"/>
        <w:spacing w:line="276" w:lineRule="auto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4F42C3">
        <w:rPr>
          <w:rFonts w:asciiTheme="majorHAnsi" w:hAnsiTheme="majorHAnsi" w:cstheme="majorHAnsi"/>
          <w:color w:val="auto"/>
          <w:sz w:val="22"/>
          <w:szCs w:val="22"/>
        </w:rPr>
        <w:t>(…)</w:t>
      </w:r>
    </w:p>
    <w:p w:rsidR="00B221C3" w:rsidRPr="004F42C3" w:rsidRDefault="00B221C3" w:rsidP="00B221C3">
      <w:pPr>
        <w:pStyle w:val="Default"/>
        <w:spacing w:line="276" w:lineRule="auto"/>
        <w:ind w:left="1416" w:hanging="141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4F42C3">
        <w:rPr>
          <w:rFonts w:asciiTheme="majorHAnsi" w:hAnsiTheme="majorHAnsi" w:cstheme="majorHAnsi"/>
          <w:color w:val="auto"/>
          <w:sz w:val="22"/>
          <w:szCs w:val="22"/>
        </w:rPr>
        <w:lastRenderedPageBreak/>
        <w:t>BRUTTO:</w:t>
      </w:r>
      <w:r w:rsidRPr="004F42C3">
        <w:rPr>
          <w:rFonts w:asciiTheme="majorHAnsi" w:hAnsiTheme="majorHAnsi" w:cstheme="majorHAnsi"/>
          <w:color w:val="auto"/>
          <w:sz w:val="22"/>
          <w:szCs w:val="22"/>
        </w:rPr>
        <w:tab/>
        <w:t xml:space="preserve">159 364 171,41 zł (słownie złotych: sto pięćdziesiąt dziewięć milionów trzysta sześćdziesiąt cztery tysiące sto siedemdziesiąt jeden złotych 41/100 ) </w:t>
      </w:r>
    </w:p>
    <w:p w:rsidR="00B221C3" w:rsidRPr="004F42C3" w:rsidRDefault="00B221C3" w:rsidP="00B221C3">
      <w:pPr>
        <w:pStyle w:val="Default"/>
        <w:spacing w:line="276" w:lineRule="auto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4F42C3">
        <w:rPr>
          <w:rFonts w:asciiTheme="majorHAnsi" w:hAnsiTheme="majorHAnsi" w:cstheme="majorHAnsi"/>
          <w:color w:val="auto"/>
          <w:sz w:val="22"/>
          <w:szCs w:val="22"/>
        </w:rPr>
        <w:t>VAT:</w:t>
      </w:r>
      <w:r w:rsidRPr="004F42C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4F42C3">
        <w:rPr>
          <w:rFonts w:asciiTheme="majorHAnsi" w:hAnsiTheme="majorHAnsi" w:cstheme="majorHAnsi"/>
          <w:color w:val="auto"/>
          <w:sz w:val="22"/>
          <w:szCs w:val="22"/>
        </w:rPr>
        <w:tab/>
        <w:t xml:space="preserve">23 % tj. 29 799 804,41 zł. </w:t>
      </w:r>
    </w:p>
    <w:p w:rsidR="00B221C3" w:rsidRPr="004F42C3" w:rsidRDefault="00B221C3" w:rsidP="00B221C3">
      <w:pPr>
        <w:spacing w:line="276" w:lineRule="auto"/>
        <w:ind w:left="1416" w:hanging="1416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NETTO:</w:t>
      </w:r>
      <w:r w:rsidRPr="004F42C3">
        <w:rPr>
          <w:rFonts w:asciiTheme="majorHAnsi" w:hAnsiTheme="majorHAnsi" w:cstheme="majorHAnsi"/>
        </w:rPr>
        <w:tab/>
        <w:t xml:space="preserve">129 564 367,00 zł (słownie złotych: sto dwadzieścia dziewięć milionów pięćset sześćdziesiąt cztery tysiące trzysta sześćdziesiąt siedem złotych 00/100 ) </w:t>
      </w:r>
    </w:p>
    <w:p w:rsidR="00B221C3" w:rsidRPr="004F42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(…)</w:t>
      </w:r>
    </w:p>
    <w:p w:rsidR="00B221C3" w:rsidRPr="004F42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Otrzymuje brzmienie:</w:t>
      </w:r>
    </w:p>
    <w:p w:rsidR="00B221C3" w:rsidRPr="004F42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(…)</w:t>
      </w:r>
    </w:p>
    <w:p w:rsidR="00B221C3" w:rsidRPr="004F42C3" w:rsidRDefault="00B221C3" w:rsidP="00B221C3">
      <w:pPr>
        <w:pStyle w:val="Default"/>
        <w:spacing w:line="276" w:lineRule="auto"/>
        <w:ind w:left="1416" w:hanging="1416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4F42C3">
        <w:rPr>
          <w:rFonts w:asciiTheme="majorHAnsi" w:hAnsiTheme="majorHAnsi" w:cstheme="majorHAnsi"/>
          <w:color w:val="auto"/>
          <w:sz w:val="22"/>
          <w:szCs w:val="22"/>
        </w:rPr>
        <w:t>BRUTTO:</w:t>
      </w:r>
      <w:r w:rsidRPr="004F42C3">
        <w:rPr>
          <w:rFonts w:asciiTheme="majorHAnsi" w:hAnsiTheme="majorHAnsi" w:cstheme="majorHAnsi"/>
          <w:color w:val="auto"/>
          <w:sz w:val="22"/>
          <w:szCs w:val="22"/>
        </w:rPr>
        <w:tab/>
        <w:t xml:space="preserve">159 524 157,51 zł </w:t>
      </w:r>
      <w:proofErr w:type="spellStart"/>
      <w:r w:rsidRPr="004F42C3">
        <w:rPr>
          <w:rFonts w:asciiTheme="majorHAnsi" w:hAnsiTheme="majorHAnsi" w:cstheme="majorHAnsi"/>
          <w:color w:val="auto"/>
          <w:sz w:val="22"/>
          <w:szCs w:val="22"/>
        </w:rPr>
        <w:t>zł</w:t>
      </w:r>
      <w:proofErr w:type="spellEnd"/>
      <w:r w:rsidRPr="004F42C3">
        <w:rPr>
          <w:rFonts w:asciiTheme="majorHAnsi" w:hAnsiTheme="majorHAnsi" w:cstheme="majorHAnsi"/>
          <w:color w:val="auto"/>
          <w:sz w:val="22"/>
          <w:szCs w:val="22"/>
        </w:rPr>
        <w:t xml:space="preserve"> (słownie złotych: sto pięćdziesiąt dziewięć milionów pięćset dwadzieścia cztery tysiące sto pięćdziesiąt siedem złotych 51/100 ) </w:t>
      </w:r>
    </w:p>
    <w:p w:rsidR="00B221C3" w:rsidRPr="004F42C3" w:rsidRDefault="00B221C3" w:rsidP="00B221C3">
      <w:pPr>
        <w:pStyle w:val="Default"/>
        <w:spacing w:line="276" w:lineRule="auto"/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4F42C3">
        <w:rPr>
          <w:rFonts w:asciiTheme="majorHAnsi" w:hAnsiTheme="majorHAnsi" w:cstheme="majorHAnsi"/>
          <w:color w:val="auto"/>
          <w:sz w:val="22"/>
          <w:szCs w:val="22"/>
        </w:rPr>
        <w:t>VAT:</w:t>
      </w:r>
      <w:r w:rsidRPr="004F42C3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4F42C3">
        <w:rPr>
          <w:rFonts w:asciiTheme="majorHAnsi" w:hAnsiTheme="majorHAnsi" w:cstheme="majorHAnsi"/>
          <w:color w:val="auto"/>
          <w:sz w:val="22"/>
          <w:szCs w:val="22"/>
        </w:rPr>
        <w:tab/>
        <w:t xml:space="preserve">23 % tj. 29 829 720,51 zł. </w:t>
      </w:r>
    </w:p>
    <w:p w:rsidR="00B221C3" w:rsidRPr="004F42C3" w:rsidRDefault="00B221C3" w:rsidP="00B221C3">
      <w:pPr>
        <w:spacing w:line="276" w:lineRule="auto"/>
        <w:ind w:left="1416" w:hanging="1416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NETTO:</w:t>
      </w:r>
      <w:r w:rsidRPr="004F42C3">
        <w:rPr>
          <w:rFonts w:asciiTheme="majorHAnsi" w:hAnsiTheme="majorHAnsi" w:cstheme="majorHAnsi"/>
        </w:rPr>
        <w:tab/>
        <w:t xml:space="preserve">129 694 437,00 zł (słownie złotych: sto dwadzieścia dziewięć milionów sześćset dziewięćdziesiąt cztery tysiące czterysta trzydzieści siedem złotych 00/100 ) </w:t>
      </w:r>
    </w:p>
    <w:p w:rsidR="00B221C3" w:rsidRPr="004F42C3" w:rsidRDefault="00B221C3" w:rsidP="00B221C3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>(…)</w:t>
      </w:r>
    </w:p>
    <w:p w:rsidR="00B221C3" w:rsidRPr="004F42C3" w:rsidRDefault="00B221C3" w:rsidP="00B221C3">
      <w:pPr>
        <w:spacing w:line="276" w:lineRule="auto"/>
        <w:ind w:left="426" w:right="57" w:hanging="1"/>
        <w:contextualSpacing/>
        <w:jc w:val="both"/>
        <w:rPr>
          <w:rFonts w:asciiTheme="majorHAnsi" w:hAnsiTheme="majorHAnsi" w:cstheme="majorHAnsi"/>
          <w:b/>
          <w:bCs/>
        </w:rPr>
      </w:pPr>
    </w:p>
    <w:p w:rsidR="00B221C3" w:rsidRPr="004F42C3" w:rsidRDefault="00B221C3" w:rsidP="00B221C3">
      <w:pPr>
        <w:shd w:val="clear" w:color="auto" w:fill="FFFFFF"/>
        <w:spacing w:line="276" w:lineRule="auto"/>
        <w:ind w:firstLine="567"/>
        <w:jc w:val="both"/>
        <w:rPr>
          <w:rFonts w:asciiTheme="majorHAnsi" w:hAnsiTheme="majorHAnsi" w:cstheme="majorHAnsi"/>
        </w:rPr>
      </w:pPr>
      <w:r w:rsidRPr="004F42C3">
        <w:rPr>
          <w:rFonts w:asciiTheme="majorHAnsi" w:hAnsiTheme="majorHAnsi" w:cstheme="majorHAnsi"/>
        </w:rPr>
        <w:t xml:space="preserve">Umowa w sprawie niniejszego zamówienia publicznego zostanie zawarta w terminie, o którym mowa w art. 264 ust. 1 ustawy </w:t>
      </w:r>
      <w:proofErr w:type="spellStart"/>
      <w:r w:rsidRPr="004F42C3">
        <w:rPr>
          <w:rFonts w:asciiTheme="majorHAnsi" w:hAnsiTheme="majorHAnsi" w:cstheme="majorHAnsi"/>
        </w:rPr>
        <w:t>Pzp</w:t>
      </w:r>
      <w:proofErr w:type="spellEnd"/>
      <w:r w:rsidRPr="004F42C3">
        <w:rPr>
          <w:rFonts w:asciiTheme="majorHAnsi" w:hAnsiTheme="majorHAnsi" w:cstheme="majorHAnsi"/>
        </w:rPr>
        <w:t xml:space="preserve">. </w:t>
      </w:r>
    </w:p>
    <w:p w:rsidR="00740D95" w:rsidRDefault="00740D95"/>
    <w:sectPr w:rsidR="00740D95" w:rsidSect="00B221C3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E70"/>
    <w:multiLevelType w:val="hybridMultilevel"/>
    <w:tmpl w:val="5C0A40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C3"/>
    <w:rsid w:val="00740D95"/>
    <w:rsid w:val="00B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81E7-8A49-4BC0-9724-99FDE17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1C3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B221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2022-09-12T11:46:00Z</dcterms:created>
  <dcterms:modified xsi:type="dcterms:W3CDTF">2022-09-12T11:48:00Z</dcterms:modified>
</cp:coreProperties>
</file>