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A0E56">
        <w:rPr>
          <w:rFonts w:asciiTheme="majorHAnsi" w:hAnsiTheme="majorHAnsi" w:cstheme="majorHAnsi"/>
        </w:rPr>
        <w:t>04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162A14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EA0E56">
        <w:rPr>
          <w:rFonts w:ascii="Calibri Light" w:hAnsi="Calibri Light" w:cs="Calibri Light"/>
        </w:rPr>
        <w:t xml:space="preserve"> </w:t>
      </w:r>
      <w:r w:rsidR="00EA0E56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EA0E56">
        <w:rPr>
          <w:rFonts w:ascii="Calibri Light" w:hAnsi="Calibri Light" w:cs="Calibri Light"/>
          <w:b/>
        </w:rPr>
        <w:t>Dostawę</w:t>
      </w:r>
      <w:r w:rsidR="00EA0E56" w:rsidRPr="00EA0E56">
        <w:rPr>
          <w:rFonts w:ascii="Calibri Light" w:hAnsi="Calibri Light" w:cs="Calibri Light"/>
          <w:b/>
        </w:rPr>
        <w:t xml:space="preserve"> wraz z wymianą fabrycznie nowego taśmociągu łańcuchowego do załadunku odpadów dla Miejskiego Przedsiębiorstwa Oczyszczania Spółka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Pr="00425D3E">
        <w:rPr>
          <w:rFonts w:ascii="Calibri Light" w:hAnsi="Calibri Light" w:cs="Calibri Light"/>
          <w:iCs/>
        </w:rPr>
        <w:t>TZ/EG/1</w:t>
      </w:r>
      <w:r w:rsidR="00EA0E56">
        <w:rPr>
          <w:rFonts w:ascii="Calibri Light" w:hAnsi="Calibri Light" w:cs="Calibri Light"/>
          <w:iCs/>
        </w:rPr>
        <w:t>7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2F5C60" w:rsidRPr="00F9263A">
        <w:rPr>
          <w:rFonts w:asciiTheme="majorHAnsi" w:hAnsiTheme="majorHAnsi" w:cstheme="majorHAnsi"/>
          <w:b/>
        </w:rPr>
        <w:t xml:space="preserve"> </w:t>
      </w:r>
      <w:r w:rsidR="00EA0E56">
        <w:rPr>
          <w:rFonts w:asciiTheme="majorHAnsi" w:hAnsiTheme="majorHAnsi" w:cstheme="majorHAnsi"/>
          <w:b/>
        </w:rPr>
        <w:t>399 750</w:t>
      </w:r>
      <w:r w:rsidR="00162A14">
        <w:rPr>
          <w:rFonts w:asciiTheme="majorHAnsi" w:hAnsiTheme="majorHAnsi" w:cstheme="majorHAnsi"/>
          <w:b/>
        </w:rPr>
        <w:t>,</w:t>
      </w:r>
      <w:r w:rsidR="004D7CE0">
        <w:rPr>
          <w:rFonts w:asciiTheme="majorHAnsi" w:hAnsiTheme="majorHAnsi" w:cstheme="majorHAnsi"/>
          <w:b/>
        </w:rPr>
        <w:t>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trzysta </w:t>
      </w:r>
      <w:r w:rsidR="00EA0E56">
        <w:rPr>
          <w:rFonts w:asciiTheme="majorHAnsi" w:hAnsiTheme="majorHAnsi" w:cstheme="majorHAnsi"/>
        </w:rPr>
        <w:t xml:space="preserve">dziewięćdziesiąt dziewięć </w:t>
      </w:r>
      <w:r w:rsidR="00162A14">
        <w:rPr>
          <w:rFonts w:asciiTheme="majorHAnsi" w:hAnsiTheme="majorHAnsi" w:cstheme="majorHAnsi"/>
        </w:rPr>
        <w:t>tysięcy siedemset</w:t>
      </w:r>
      <w:r w:rsidR="00EA0E56">
        <w:rPr>
          <w:rFonts w:asciiTheme="majorHAnsi" w:hAnsiTheme="majorHAnsi" w:cstheme="majorHAnsi"/>
        </w:rPr>
        <w:t xml:space="preserve"> pięćdziesiąt</w:t>
      </w:r>
      <w:bookmarkStart w:id="0" w:name="_GoBack"/>
      <w:bookmarkEnd w:id="0"/>
      <w:r w:rsidR="00162A14">
        <w:rPr>
          <w:rFonts w:asciiTheme="majorHAnsi" w:hAnsiTheme="majorHAnsi" w:cstheme="majorHAnsi"/>
        </w:rPr>
        <w:t xml:space="preserve"> z</w:t>
      </w:r>
      <w:r w:rsidR="004D7CE0">
        <w:rPr>
          <w:rFonts w:asciiTheme="majorHAnsi" w:hAnsiTheme="majorHAnsi" w:cstheme="majorHAnsi"/>
        </w:rPr>
        <w:t>łotych 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D410C"/>
    <w:rsid w:val="004D7CE0"/>
    <w:rsid w:val="00651F71"/>
    <w:rsid w:val="007109A6"/>
    <w:rsid w:val="00932742"/>
    <w:rsid w:val="00A90729"/>
    <w:rsid w:val="00C23240"/>
    <w:rsid w:val="00EA0E56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2021-10-01T07:35:00Z</cp:lastPrinted>
  <dcterms:created xsi:type="dcterms:W3CDTF">2021-10-01T07:39:00Z</dcterms:created>
  <dcterms:modified xsi:type="dcterms:W3CDTF">2021-10-01T07:39:00Z</dcterms:modified>
</cp:coreProperties>
</file>