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75" w:rsidRPr="00D97E75" w:rsidRDefault="00D97E75" w:rsidP="00D97E75">
      <w:pPr>
        <w:spacing w:after="24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Ogłoszenie nr </w:t>
      </w:r>
      <w:bookmarkStart w:id="0" w:name="_GoBack"/>
      <w:r w:rsidRPr="00D97E75">
        <w:rPr>
          <w:rFonts w:ascii="Times New Roman" w:eastAsia="Times New Roman" w:hAnsi="Times New Roman" w:cs="Times New Roman"/>
          <w:sz w:val="24"/>
          <w:szCs w:val="24"/>
          <w:lang w:eastAsia="pl-PL"/>
        </w:rPr>
        <w:t xml:space="preserve">543184-N-2020 </w:t>
      </w:r>
      <w:bookmarkEnd w:id="0"/>
      <w:r w:rsidRPr="00D97E75">
        <w:rPr>
          <w:rFonts w:ascii="Times New Roman" w:eastAsia="Times New Roman" w:hAnsi="Times New Roman" w:cs="Times New Roman"/>
          <w:sz w:val="24"/>
          <w:szCs w:val="24"/>
          <w:lang w:eastAsia="pl-PL"/>
        </w:rPr>
        <w:t xml:space="preserve">z dnia 2020-05-25 r. </w:t>
      </w:r>
    </w:p>
    <w:p w:rsidR="00D97E75" w:rsidRPr="00D97E75" w:rsidRDefault="00D97E75" w:rsidP="00D97E75">
      <w:pPr>
        <w:spacing w:after="0" w:line="240" w:lineRule="auto"/>
        <w:jc w:val="center"/>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Miejskie Przedsiębiorstwo Oczyszczania Sp. z o.o.: Dostawa i pokrycie składowiska odpadów komunalnych Barycz pianą mocznikowo – formaldehydową</w:t>
      </w:r>
      <w:r w:rsidRPr="00D97E75">
        <w:rPr>
          <w:rFonts w:ascii="Times New Roman" w:eastAsia="Times New Roman" w:hAnsi="Times New Roman" w:cs="Times New Roman"/>
          <w:sz w:val="24"/>
          <w:szCs w:val="24"/>
          <w:lang w:eastAsia="pl-PL"/>
        </w:rPr>
        <w:br/>
        <w:t xml:space="preserve">OGŁOSZENIE O ZAMÓWIENIU - Dostawy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Zamieszczanie ogłoszenia:</w:t>
      </w:r>
      <w:r w:rsidRPr="00D97E75">
        <w:rPr>
          <w:rFonts w:ascii="Times New Roman" w:eastAsia="Times New Roman" w:hAnsi="Times New Roman" w:cs="Times New Roman"/>
          <w:sz w:val="24"/>
          <w:szCs w:val="24"/>
          <w:lang w:eastAsia="pl-PL"/>
        </w:rPr>
        <w:t xml:space="preserve"> Zamieszczanie obowiązkowe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Ogłoszenie dotyczy:</w:t>
      </w:r>
      <w:r w:rsidRPr="00D97E75">
        <w:rPr>
          <w:rFonts w:ascii="Times New Roman" w:eastAsia="Times New Roman" w:hAnsi="Times New Roman" w:cs="Times New Roman"/>
          <w:sz w:val="24"/>
          <w:szCs w:val="24"/>
          <w:lang w:eastAsia="pl-PL"/>
        </w:rPr>
        <w:t xml:space="preserve"> Zamówienia publicznego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Nazwa projektu lub programu</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u w:val="single"/>
          <w:lang w:eastAsia="pl-PL"/>
        </w:rPr>
        <w:t>SEKCJA I: ZAMAWIAJĄCY</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Postępowanie przeprowadza centralny zamawiający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Informacje na temat podmiotu któremu zamawiający powierzył/powierzyli prowadzenie postępowania:</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Postępowanie jest przeprowadzane wspólnie przez zamawiających</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Informacje dodatkowe:</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 1) NAZWA I ADRES: </w:t>
      </w:r>
      <w:r w:rsidRPr="00D97E75">
        <w:rPr>
          <w:rFonts w:ascii="Times New Roman" w:eastAsia="Times New Roman" w:hAnsi="Times New Roman" w:cs="Times New Roman"/>
          <w:sz w:val="24"/>
          <w:szCs w:val="24"/>
          <w:lang w:eastAsia="pl-PL"/>
        </w:rPr>
        <w:t xml:space="preserve">Miejskie Przedsiębiorstwo Oczyszczania Sp. z o.o., krajowy numer identyfikacyjny 35064139200000, ul. ul. Nowohucka  1 , 31-580  Kraków, woj. małopolskie, państwo Polska, tel. 126 462 202, e-mail zp@mpo.krakow.pl, faks 126 462 350. </w:t>
      </w:r>
      <w:r w:rsidRPr="00D97E75">
        <w:rPr>
          <w:rFonts w:ascii="Times New Roman" w:eastAsia="Times New Roman" w:hAnsi="Times New Roman" w:cs="Times New Roman"/>
          <w:sz w:val="24"/>
          <w:szCs w:val="24"/>
          <w:lang w:eastAsia="pl-PL"/>
        </w:rPr>
        <w:br/>
        <w:t xml:space="preserve">Adres strony internetowej (URL): www.mpo.krakow.pl </w:t>
      </w:r>
      <w:r w:rsidRPr="00D97E75">
        <w:rPr>
          <w:rFonts w:ascii="Times New Roman" w:eastAsia="Times New Roman" w:hAnsi="Times New Roman" w:cs="Times New Roman"/>
          <w:sz w:val="24"/>
          <w:szCs w:val="24"/>
          <w:lang w:eastAsia="pl-PL"/>
        </w:rPr>
        <w:br/>
        <w:t xml:space="preserve">Adres profilu nabywcy: </w:t>
      </w:r>
      <w:r w:rsidRPr="00D97E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 2) RODZAJ ZAMAWIAJĄCEGO: </w:t>
      </w:r>
      <w:r w:rsidRPr="00D97E75">
        <w:rPr>
          <w:rFonts w:ascii="Times New Roman" w:eastAsia="Times New Roman" w:hAnsi="Times New Roman" w:cs="Times New Roman"/>
          <w:sz w:val="24"/>
          <w:szCs w:val="24"/>
          <w:lang w:eastAsia="pl-PL"/>
        </w:rPr>
        <w:t xml:space="preserve">Podmiot prawa publicznego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I.3) WSPÓLNE UDZIELANIE ZAMÓWIENIA </w:t>
      </w:r>
      <w:r w:rsidRPr="00D97E75">
        <w:rPr>
          <w:rFonts w:ascii="Times New Roman" w:eastAsia="Times New Roman" w:hAnsi="Times New Roman" w:cs="Times New Roman"/>
          <w:b/>
          <w:bCs/>
          <w:i/>
          <w:iCs/>
          <w:sz w:val="24"/>
          <w:szCs w:val="24"/>
          <w:lang w:eastAsia="pl-PL"/>
        </w:rPr>
        <w:t>(jeżeli dotyczy)</w:t>
      </w:r>
      <w:r w:rsidRPr="00D97E75">
        <w:rPr>
          <w:rFonts w:ascii="Times New Roman" w:eastAsia="Times New Roman" w:hAnsi="Times New Roman" w:cs="Times New Roman"/>
          <w:b/>
          <w:bCs/>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I.4) KOMUNIKACJA: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Tak </w:t>
      </w:r>
      <w:r w:rsidRPr="00D97E75">
        <w:rPr>
          <w:rFonts w:ascii="Times New Roman" w:eastAsia="Times New Roman" w:hAnsi="Times New Roman" w:cs="Times New Roman"/>
          <w:sz w:val="24"/>
          <w:szCs w:val="24"/>
          <w:lang w:eastAsia="pl-PL"/>
        </w:rPr>
        <w:br/>
        <w:t xml:space="preserve">www.mpo.krakow.pl oraz https://mpo krakow.logintrade.net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Tak </w:t>
      </w:r>
      <w:r w:rsidRPr="00D97E75">
        <w:rPr>
          <w:rFonts w:ascii="Times New Roman" w:eastAsia="Times New Roman" w:hAnsi="Times New Roman" w:cs="Times New Roman"/>
          <w:sz w:val="24"/>
          <w:szCs w:val="24"/>
          <w:lang w:eastAsia="pl-PL"/>
        </w:rPr>
        <w:br/>
        <w:t xml:space="preserve">www.mpo.krakow.pl oraz https://mpo krakow.logintrade.net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Oferty lub wnioski o dopuszczenie do udziału w postępowaniu należy przesyłać:</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Elektronicznie</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adres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Tak </w:t>
      </w:r>
      <w:r w:rsidRPr="00D97E75">
        <w:rPr>
          <w:rFonts w:ascii="Times New Roman" w:eastAsia="Times New Roman" w:hAnsi="Times New Roman" w:cs="Times New Roman"/>
          <w:sz w:val="24"/>
          <w:szCs w:val="24"/>
          <w:lang w:eastAsia="pl-PL"/>
        </w:rPr>
        <w:br/>
        <w:t xml:space="preserve">Inny sposób: </w:t>
      </w:r>
      <w:r w:rsidRPr="00D97E75">
        <w:rPr>
          <w:rFonts w:ascii="Times New Roman" w:eastAsia="Times New Roman" w:hAnsi="Times New Roman" w:cs="Times New Roman"/>
          <w:sz w:val="24"/>
          <w:szCs w:val="24"/>
          <w:lang w:eastAsia="pl-PL"/>
        </w:rPr>
        <w:br/>
        <w:t xml:space="preserve">Elektronicznie za pośrednictwem platformy on-line pod adresem: https://mpo krakow.logintrade.net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Tak </w:t>
      </w:r>
      <w:r w:rsidRPr="00D97E75">
        <w:rPr>
          <w:rFonts w:ascii="Times New Roman" w:eastAsia="Times New Roman" w:hAnsi="Times New Roman" w:cs="Times New Roman"/>
          <w:sz w:val="24"/>
          <w:szCs w:val="24"/>
          <w:lang w:eastAsia="pl-PL"/>
        </w:rPr>
        <w:br/>
        <w:t xml:space="preserve">Inny sposób: </w:t>
      </w:r>
      <w:r w:rsidRPr="00D97E75">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D97E75">
        <w:rPr>
          <w:rFonts w:ascii="Times New Roman" w:eastAsia="Times New Roman" w:hAnsi="Times New Roman" w:cs="Times New Roman"/>
          <w:sz w:val="24"/>
          <w:szCs w:val="24"/>
          <w:lang w:eastAsia="pl-PL"/>
        </w:rPr>
        <w:br/>
        <w:t xml:space="preserve">Adres: </w:t>
      </w:r>
      <w:r w:rsidRPr="00D97E75">
        <w:rPr>
          <w:rFonts w:ascii="Times New Roman" w:eastAsia="Times New Roman" w:hAnsi="Times New Roman" w:cs="Times New Roman"/>
          <w:sz w:val="24"/>
          <w:szCs w:val="24"/>
          <w:lang w:eastAsia="pl-PL"/>
        </w:rPr>
        <w:br/>
        <w:t xml:space="preserve">Miejskie Przedsiębiorstwo Oczyszczania Sp. z o.o., 31-580 Kraków, ul Nowohucka 1, Sekretariat Spółki, pokój numer 101 (I piętro)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Tak </w:t>
      </w:r>
      <w:r w:rsidRPr="00D97E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7E75">
        <w:rPr>
          <w:rFonts w:ascii="Times New Roman" w:eastAsia="Times New Roman" w:hAnsi="Times New Roman" w:cs="Times New Roman"/>
          <w:sz w:val="24"/>
          <w:szCs w:val="24"/>
          <w:lang w:eastAsia="pl-PL"/>
        </w:rPr>
        <w:br/>
        <w:t xml:space="preserve">https://mpo krakow.logintrade.net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u w:val="single"/>
          <w:lang w:eastAsia="pl-PL"/>
        </w:rPr>
        <w:t xml:space="preserve">SEKCJA II: PRZEDMIOT ZAMÓWIENIA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II.1) Nazwa nadana zamówieniu przez zamawiającego: </w:t>
      </w:r>
      <w:r w:rsidRPr="00D97E75">
        <w:rPr>
          <w:rFonts w:ascii="Times New Roman" w:eastAsia="Times New Roman" w:hAnsi="Times New Roman" w:cs="Times New Roman"/>
          <w:sz w:val="24"/>
          <w:szCs w:val="24"/>
          <w:lang w:eastAsia="pl-PL"/>
        </w:rPr>
        <w:t xml:space="preserve">Dostawa i pokrycie składowiska odpadów komunalnych Barycz pianą mocznikowo – formaldehydową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lastRenderedPageBreak/>
        <w:t xml:space="preserve">Numer referencyjny: </w:t>
      </w:r>
      <w:r w:rsidRPr="00D97E75">
        <w:rPr>
          <w:rFonts w:ascii="Times New Roman" w:eastAsia="Times New Roman" w:hAnsi="Times New Roman" w:cs="Times New Roman"/>
          <w:sz w:val="24"/>
          <w:szCs w:val="24"/>
          <w:lang w:eastAsia="pl-PL"/>
        </w:rPr>
        <w:t xml:space="preserve">TZ/EG/8/2020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7E75" w:rsidRPr="00D97E75" w:rsidRDefault="00D97E75" w:rsidP="00D97E75">
      <w:pPr>
        <w:spacing w:after="0" w:line="240" w:lineRule="auto"/>
        <w:jc w:val="both"/>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II.2) Rodzaj zamówienia: </w:t>
      </w:r>
      <w:r w:rsidRPr="00D97E75">
        <w:rPr>
          <w:rFonts w:ascii="Times New Roman" w:eastAsia="Times New Roman" w:hAnsi="Times New Roman" w:cs="Times New Roman"/>
          <w:sz w:val="24"/>
          <w:szCs w:val="24"/>
          <w:lang w:eastAsia="pl-PL"/>
        </w:rPr>
        <w:t xml:space="preserve">Dostawy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II.3) Informacja o możliwości składania ofert częściowych</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Zamówienie podzielone jest na części: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Oferty lub wnioski o dopuszczenie do udziału w postępowaniu można składać w odniesieniu do:</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II.4) Krótki opis przedmiotu zamówienia </w:t>
      </w:r>
      <w:r w:rsidRPr="00D97E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7E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7E75">
        <w:rPr>
          <w:rFonts w:ascii="Times New Roman" w:eastAsia="Times New Roman" w:hAnsi="Times New Roman" w:cs="Times New Roman"/>
          <w:sz w:val="24"/>
          <w:szCs w:val="24"/>
          <w:lang w:eastAsia="pl-PL"/>
        </w:rPr>
        <w:t xml:space="preserve">Przedmiotem zamówienia jest dostawa i pokrycie składowiska odpadów komunalnych Barycz pianą mocznikowo – formaldehydową. Szczegółowy opis przedmiotu zamówienia zawiera zał. nr 1 do SIWZ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II.5) Główny kod CPV: </w:t>
      </w:r>
      <w:r w:rsidRPr="00D97E75">
        <w:rPr>
          <w:rFonts w:ascii="Times New Roman" w:eastAsia="Times New Roman" w:hAnsi="Times New Roman" w:cs="Times New Roman"/>
          <w:sz w:val="24"/>
          <w:szCs w:val="24"/>
          <w:lang w:eastAsia="pl-PL"/>
        </w:rPr>
        <w:t xml:space="preserve">24570000-0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Dodatkowe kody CPV:</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II.6) Całkowita wartość zamówienia </w:t>
      </w:r>
      <w:r w:rsidRPr="00D97E75">
        <w:rPr>
          <w:rFonts w:ascii="Times New Roman" w:eastAsia="Times New Roman" w:hAnsi="Times New Roman" w:cs="Times New Roman"/>
          <w:i/>
          <w:iCs/>
          <w:sz w:val="24"/>
          <w:szCs w:val="24"/>
          <w:lang w:eastAsia="pl-PL"/>
        </w:rPr>
        <w:t>(jeżeli zamawiający podaje informacje o wartości zamówienia)</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Wartość bez VAT: </w:t>
      </w:r>
      <w:r w:rsidRPr="00D97E75">
        <w:rPr>
          <w:rFonts w:ascii="Times New Roman" w:eastAsia="Times New Roman" w:hAnsi="Times New Roman" w:cs="Times New Roman"/>
          <w:sz w:val="24"/>
          <w:szCs w:val="24"/>
          <w:lang w:eastAsia="pl-PL"/>
        </w:rPr>
        <w:br/>
        <w:t xml:space="preserve">Waluta: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7E75">
        <w:rPr>
          <w:rFonts w:ascii="Times New Roman" w:eastAsia="Times New Roman" w:hAnsi="Times New Roman" w:cs="Times New Roman"/>
          <w:b/>
          <w:bCs/>
          <w:sz w:val="24"/>
          <w:szCs w:val="24"/>
          <w:lang w:eastAsia="pl-PL"/>
        </w:rPr>
        <w:t>Pzp</w:t>
      </w:r>
      <w:proofErr w:type="spellEnd"/>
      <w:r w:rsidRPr="00D97E75">
        <w:rPr>
          <w:rFonts w:ascii="Times New Roman" w:eastAsia="Times New Roman" w:hAnsi="Times New Roman" w:cs="Times New Roman"/>
          <w:b/>
          <w:bCs/>
          <w:sz w:val="24"/>
          <w:szCs w:val="24"/>
          <w:lang w:eastAsia="pl-PL"/>
        </w:rPr>
        <w:t xml:space="preserve">: </w:t>
      </w:r>
      <w:r w:rsidRPr="00D97E75">
        <w:rPr>
          <w:rFonts w:ascii="Times New Roman" w:eastAsia="Times New Roman" w:hAnsi="Times New Roman" w:cs="Times New Roman"/>
          <w:sz w:val="24"/>
          <w:szCs w:val="24"/>
          <w:lang w:eastAsia="pl-PL"/>
        </w:rPr>
        <w:t xml:space="preserve">Tak </w:t>
      </w:r>
      <w:r w:rsidRPr="00D97E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Zamawiający przewiduje możliwość udzielenia zamówień, o których mowa w art. 67 ust. 1 pkt. 7 ustawy Prawo zamówień publicznych (do 20% wartości zamówienia podstawowego)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Zostaną one udzielone w przypadku, gdy zaistnieje uzasadniona potrzeba rozszerzenia przedmiotu zamówienia oraz zapewnione zostaną środki finansowe na ten cel.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miesiącach:   </w:t>
      </w:r>
      <w:r w:rsidRPr="00D97E75">
        <w:rPr>
          <w:rFonts w:ascii="Times New Roman" w:eastAsia="Times New Roman" w:hAnsi="Times New Roman" w:cs="Times New Roman"/>
          <w:i/>
          <w:iCs/>
          <w:sz w:val="24"/>
          <w:szCs w:val="24"/>
          <w:lang w:eastAsia="pl-PL"/>
        </w:rPr>
        <w:t xml:space="preserve"> lub </w:t>
      </w:r>
      <w:r w:rsidRPr="00D97E75">
        <w:rPr>
          <w:rFonts w:ascii="Times New Roman" w:eastAsia="Times New Roman" w:hAnsi="Times New Roman" w:cs="Times New Roman"/>
          <w:b/>
          <w:bCs/>
          <w:sz w:val="24"/>
          <w:szCs w:val="24"/>
          <w:lang w:eastAsia="pl-PL"/>
        </w:rPr>
        <w:t>dniach:</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i/>
          <w:iCs/>
          <w:sz w:val="24"/>
          <w:szCs w:val="24"/>
          <w:lang w:eastAsia="pl-PL"/>
        </w:rPr>
        <w:t>lub</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data rozpoczęcia: </w:t>
      </w:r>
      <w:r w:rsidRPr="00D97E75">
        <w:rPr>
          <w:rFonts w:ascii="Times New Roman" w:eastAsia="Times New Roman" w:hAnsi="Times New Roman" w:cs="Times New Roman"/>
          <w:sz w:val="24"/>
          <w:szCs w:val="24"/>
          <w:lang w:eastAsia="pl-PL"/>
        </w:rPr>
        <w:t> </w:t>
      </w:r>
      <w:r w:rsidRPr="00D97E75">
        <w:rPr>
          <w:rFonts w:ascii="Times New Roman" w:eastAsia="Times New Roman" w:hAnsi="Times New Roman" w:cs="Times New Roman"/>
          <w:i/>
          <w:iCs/>
          <w:sz w:val="24"/>
          <w:szCs w:val="24"/>
          <w:lang w:eastAsia="pl-PL"/>
        </w:rPr>
        <w:t xml:space="preserve"> lub </w:t>
      </w:r>
      <w:r w:rsidRPr="00D97E75">
        <w:rPr>
          <w:rFonts w:ascii="Times New Roman" w:eastAsia="Times New Roman" w:hAnsi="Times New Roman" w:cs="Times New Roman"/>
          <w:b/>
          <w:bCs/>
          <w:sz w:val="24"/>
          <w:szCs w:val="24"/>
          <w:lang w:eastAsia="pl-PL"/>
        </w:rPr>
        <w:t xml:space="preserve">zakończenia: </w:t>
      </w:r>
      <w:r w:rsidRPr="00D97E75">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97E75" w:rsidRPr="00D97E75" w:rsidTr="00D97E75">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Data zakończenia</w:t>
            </w:r>
          </w:p>
        </w:tc>
      </w:tr>
      <w:tr w:rsidR="00D97E75" w:rsidRPr="00D97E75" w:rsidTr="00D97E75">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2020-12-31</w:t>
            </w:r>
          </w:p>
        </w:tc>
      </w:tr>
    </w:tbl>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lastRenderedPageBreak/>
        <w:br/>
      </w:r>
      <w:r w:rsidRPr="00D97E75">
        <w:rPr>
          <w:rFonts w:ascii="Times New Roman" w:eastAsia="Times New Roman" w:hAnsi="Times New Roman" w:cs="Times New Roman"/>
          <w:b/>
          <w:bCs/>
          <w:sz w:val="24"/>
          <w:szCs w:val="24"/>
          <w:lang w:eastAsia="pl-PL"/>
        </w:rPr>
        <w:t xml:space="preserve">II.9) Informacje dodatkowe: </w:t>
      </w:r>
      <w:r w:rsidRPr="00D97E75">
        <w:rPr>
          <w:rFonts w:ascii="Times New Roman" w:eastAsia="Times New Roman" w:hAnsi="Times New Roman" w:cs="Times New Roman"/>
          <w:sz w:val="24"/>
          <w:szCs w:val="24"/>
          <w:lang w:eastAsia="pl-PL"/>
        </w:rPr>
        <w:t xml:space="preserve">Termin wykonania zamówienia : sukcesywnie w ciągu 2020 roku w terminach wskazanych przez Zamawiającego – z zastrzeżeniem jak w pkt. 3 SIWZ.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III.1) WARUNKI UDZIAŁU W POSTĘPOWANIU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Określenie warunków: </w:t>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III.1.2) Sytuacja finansowa lub ekonomiczna </w:t>
      </w:r>
      <w:r w:rsidRPr="00D97E75">
        <w:rPr>
          <w:rFonts w:ascii="Times New Roman" w:eastAsia="Times New Roman" w:hAnsi="Times New Roman" w:cs="Times New Roman"/>
          <w:sz w:val="24"/>
          <w:szCs w:val="24"/>
          <w:lang w:eastAsia="pl-PL"/>
        </w:rPr>
        <w:br/>
        <w:t xml:space="preserve">Określenie warunków: </w:t>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III.1.3) Zdolność techniczna lub zawodowa </w:t>
      </w:r>
      <w:r w:rsidRPr="00D97E75">
        <w:rPr>
          <w:rFonts w:ascii="Times New Roman" w:eastAsia="Times New Roman" w:hAnsi="Times New Roman" w:cs="Times New Roman"/>
          <w:sz w:val="24"/>
          <w:szCs w:val="24"/>
          <w:lang w:eastAsia="pl-PL"/>
        </w:rPr>
        <w:br/>
        <w:t xml:space="preserve">Określenie warunków: O udzielenie przedmiotowego zamówienia publicznego mogą ubiegać się Wykonawcy, którzy posiadają wiedzę i doświadczenie tj.: a) wykonali w okresie ostatnich trzech lat przed upływem terminu składania ofert, a jeżeli okres prowadzenia działalności jest krótszy - w tym okresie, co najmniej jedną dostawę (wraz z usługą ułożenia dostarczonej piany) odpowiadającą swoim rodzajem i wartością dostawie stanowiącej przedmiot niniejszego zamówienia. Przez dostawę odpowiadającą swoim rodzajem i wartością dostawie stanowiącej przedmiot niniejszego zamówienia, zamawiający rozumie dostawę piany mocznikowo – formaldehydowej wraz z jej ułożeniem o wartości nie mniejszej niż 200 000, 00 zł brutto na składowisku odpadów komunalnych. b) dysponują sprzętem umożliwiającym pokrywanie składowiska pianą o powierzchni nie mniejszej niż 400 - 500 m2 w ciągu jednej godziny, zgodnie z wymaganiami określonymi w zał. 1 do SIWZ. </w:t>
      </w:r>
      <w:r w:rsidRPr="00D97E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7E75">
        <w:rPr>
          <w:rFonts w:ascii="Times New Roman" w:eastAsia="Times New Roman" w:hAnsi="Times New Roman" w:cs="Times New Roman"/>
          <w:sz w:val="24"/>
          <w:szCs w:val="24"/>
          <w:lang w:eastAsia="pl-PL"/>
        </w:rPr>
        <w:br/>
        <w:t xml:space="preserve">Informacje dodatkowe: Ocena niepodlegania przez Wykonawcę wykluczeniu z postępowania nastąpi na podstawie przedłożonych oświadczeń i dokumentów, o których mowa w pkt. 8 SIWZ.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III.2) PODSTAWY WYKLUCZENIA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7E75">
        <w:rPr>
          <w:rFonts w:ascii="Times New Roman" w:eastAsia="Times New Roman" w:hAnsi="Times New Roman" w:cs="Times New Roman"/>
          <w:b/>
          <w:bCs/>
          <w:sz w:val="24"/>
          <w:szCs w:val="24"/>
          <w:lang w:eastAsia="pl-PL"/>
        </w:rPr>
        <w:t>Pzp</w:t>
      </w:r>
      <w:proofErr w:type="spellEnd"/>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7E75">
        <w:rPr>
          <w:rFonts w:ascii="Times New Roman" w:eastAsia="Times New Roman" w:hAnsi="Times New Roman" w:cs="Times New Roman"/>
          <w:b/>
          <w:bCs/>
          <w:sz w:val="24"/>
          <w:szCs w:val="24"/>
          <w:lang w:eastAsia="pl-PL"/>
        </w:rPr>
        <w:t>Pzp</w:t>
      </w:r>
      <w:proofErr w:type="spellEnd"/>
      <w:r w:rsidRPr="00D97E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7E75">
        <w:rPr>
          <w:rFonts w:ascii="Times New Roman" w:eastAsia="Times New Roman" w:hAnsi="Times New Roman" w:cs="Times New Roman"/>
          <w:sz w:val="24"/>
          <w:szCs w:val="24"/>
          <w:lang w:eastAsia="pl-PL"/>
        </w:rPr>
        <w:br/>
        <w:t xml:space="preserve">Tak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Oświadczenie o spełnianiu kryteriów selekcji </w:t>
      </w:r>
      <w:r w:rsidRPr="00D97E75">
        <w:rPr>
          <w:rFonts w:ascii="Times New Roman" w:eastAsia="Times New Roman" w:hAnsi="Times New Roman" w:cs="Times New Roman"/>
          <w:sz w:val="24"/>
          <w:szCs w:val="24"/>
          <w:lang w:eastAsia="pl-PL"/>
        </w:rPr>
        <w:br/>
        <w:t xml:space="preserve">Nie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Zamawiający, stosowanie do treści art. 26 ust. 2 ustawy Prawo zamówień Publicznych wezwie Wykonawcę, który złoży ofertę ocenianą najwyżej, do złożenia w wyznaczonym, nie krótszym niż 5 dni </w:t>
      </w:r>
      <w:r w:rsidRPr="00D97E75">
        <w:rPr>
          <w:rFonts w:ascii="Times New Roman" w:eastAsia="Times New Roman" w:hAnsi="Times New Roman" w:cs="Times New Roman"/>
          <w:sz w:val="24"/>
          <w:szCs w:val="24"/>
          <w:lang w:eastAsia="pl-PL"/>
        </w:rPr>
        <w:lastRenderedPageBreak/>
        <w:t xml:space="preserve">terminie, aktualnych na dzień złożenia oświadczeń lub dokumentów potwierdzających okoliczności, o których mowa w art. 25 ust. 1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tj.: na potwierdzenie, iż Wykonawca nie podlega wykluczeniu na podstawie art. 24 ust. 1 pkt. 13-23 oraz 24 ust. 5 pkt. 1, 2 i 8 ustawy Prawo zamówień publicznych tj. zobowiązany będzie przedłożyć: − aktualny odpis z właściwego rejestru lub centralnej ewidencji i informacji o działalności gospodarczej, jeżeli odrębne przepisy wymagają wpisu do rejestru lub ewidencji, w celu wykazania braku podstaw do wykluczenia na podstawie art. 24 ust. 5 pkt. 1 ustawy, wystawiony nie wcześniej niż 6 miesięcy przed upływem terminu składania ofert; W przypadku wskazania przez Wykonawcę dostępności tego dokumentu w formie elektronicznej pod określonym adresem internetowym ogólnopolskiej bezpłatnej bazy danych, Zamawiający pobiera go samodzielnie z tej bazy danych.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aktualne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aktualną informację z Krajowego Rejestru Karnego w zakresie określonym w art. 24 ust. 1 pkt 13, 14 i 21 ustawy wystawionej nie wcześniej niż 6 miesięcy przed upływem terminu składania ofert.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III.5.1) W ZAKRESIE SPEŁNIANIA WARUNKÓW UDZIAŁU W POSTĘPOWANIU:</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Zamawiający, stosowanie do treści art. 26 ust. 2 ustawy Prawo zamówień Publicznych wezwie Wykonawcę, który złoży ofertę ocenianą najwyżej, do złożenia w wyznaczonym, nie krótszym niż 5 dni terminie, aktualnych na dzień złożenia oświadczeń lub dokumentów potwierdzających okoliczności, o których mowa w art. 25 ust. 1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tj.: na potwierdzenie, iż Wykonawca posiada niezbędną wiedzę i doświadczenie, o której mowa w pkt. 6 a) SIWZ zobowiązany będzie przedłożyć dowody potwierdzające, iż dostawy wymienione w oświadczeniu zgodnym z zał. nr 2 a) do SIWZ zamówienia zostały wykonane lub są wykonywane należycie. Dowodami potwierdzającymi, że zamówienia, o których mowa w pkt 6 a) SIWZ zostały wykonane lub są wykonywane należycie, są referencje bądź inne dokumenty wystawione przez podmiot, na rzecz którego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III.5.2) W ZAKRESIE KRYTERIÓW SELEKCJI:</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Wykonawca będzie zobowiązany złożyć na wezwanie Zamawiającemu wraz z dokumentami, o których mowa w pkt. 8.5 SIWZ: a) charakterystykę techniczną proponowanej piany mocznikowo – </w:t>
      </w:r>
      <w:r w:rsidRPr="00D97E75">
        <w:rPr>
          <w:rFonts w:ascii="Times New Roman" w:eastAsia="Times New Roman" w:hAnsi="Times New Roman" w:cs="Times New Roman"/>
          <w:sz w:val="24"/>
          <w:szCs w:val="24"/>
          <w:lang w:eastAsia="pl-PL"/>
        </w:rPr>
        <w:lastRenderedPageBreak/>
        <w:t xml:space="preserve">formaldehydowej; b) atest wydany przez Państwowy Zakład Higieny Wykonawca będzie zobowiązany złożyć na wezwanie Zamawiającego wraz z dokumentami, o których mowa w pkt. 8.5 SIWZ.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III.7) INNE DOKUMENTY NIE WYMIENIONE W pkt III.3) - III.6)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Do oferty Wykonawca zobowiązany jest dołączyć: 1) oświadczenia, o których mowa w pkt. 8 SIWZ; 2) wypełniony i podpisany formularz oferty – zał. nr 4 do SIWZ; 3) formularz kalkulacji ceny oferty – według wzoru stanowiącego zał. nr 5 do SIWZ; 4) oświadczenie Wykonawcy potwierdzające iż oferowana przez niego piana mocznikowo - formaldehydowa spełnia wymagania określenie w zał. nr 1 do SIWZ (zgodne ze wzorem stanowiącym zał. nr 2d); 5) na potwierdzenie, iż oferowany przez Wykonawcę przedmiot zamówienia spełnia wymagania określone atestami, zobowiązany jest załączyć do oferty oświadczenie zgodne ze wzorem stanowiącym zał. nr 2c) do SIWZ, potwierdzające, iż oferowana przez niego piana mocznikowo – formaldehydowa posiada atest higieniczny wydany przez Państwowy Zakład Higieny.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u w:val="single"/>
          <w:lang w:eastAsia="pl-PL"/>
        </w:rPr>
        <w:t xml:space="preserve">SEKCJA IV: PROCEDURA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 xml:space="preserve">IV.1) OPIS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IV.1.1) Tryb udzielenia zamówienia: </w:t>
      </w:r>
      <w:r w:rsidRPr="00D97E75">
        <w:rPr>
          <w:rFonts w:ascii="Times New Roman" w:eastAsia="Times New Roman" w:hAnsi="Times New Roman" w:cs="Times New Roman"/>
          <w:sz w:val="24"/>
          <w:szCs w:val="24"/>
          <w:lang w:eastAsia="pl-PL"/>
        </w:rPr>
        <w:t xml:space="preserve">Przetarg nieograniczony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IV.1.2) Zamawiający żąda wniesienia wadium:</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Informacja na temat wadium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IV.1.3) Przewiduje się udzielenie zaliczek na poczet wykonania zamówienia:</w:t>
      </w:r>
      <w:r w:rsidRPr="00D97E75">
        <w:rPr>
          <w:rFonts w:ascii="Times New Roman" w:eastAsia="Times New Roman" w:hAnsi="Times New Roman" w:cs="Times New Roman"/>
          <w:sz w:val="24"/>
          <w:szCs w:val="24"/>
          <w:lang w:eastAsia="pl-PL"/>
        </w:rPr>
        <w:t xml:space="preserv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Należy podać informacje na temat udzielania zaliczek: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7E75">
        <w:rPr>
          <w:rFonts w:ascii="Times New Roman" w:eastAsia="Times New Roman" w:hAnsi="Times New Roman" w:cs="Times New Roman"/>
          <w:sz w:val="24"/>
          <w:szCs w:val="24"/>
          <w:lang w:eastAsia="pl-PL"/>
        </w:rPr>
        <w:br/>
        <w:t xml:space="preserve">Nie </w:t>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IV.1.5.) Wymaga się złożenia oferty wariantowej: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Dopuszcza się złożenie oferty wariantowej </w:t>
      </w:r>
      <w:r w:rsidRPr="00D97E75">
        <w:rPr>
          <w:rFonts w:ascii="Times New Roman" w:eastAsia="Times New Roman" w:hAnsi="Times New Roman" w:cs="Times New Roman"/>
          <w:sz w:val="24"/>
          <w:szCs w:val="24"/>
          <w:lang w:eastAsia="pl-PL"/>
        </w:rPr>
        <w:br/>
        <w:t xml:space="preserve">Nie </w:t>
      </w:r>
      <w:r w:rsidRPr="00D97E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Liczba wykonawców   </w:t>
      </w:r>
      <w:r w:rsidRPr="00D97E75">
        <w:rPr>
          <w:rFonts w:ascii="Times New Roman" w:eastAsia="Times New Roman" w:hAnsi="Times New Roman" w:cs="Times New Roman"/>
          <w:sz w:val="24"/>
          <w:szCs w:val="24"/>
          <w:lang w:eastAsia="pl-PL"/>
        </w:rPr>
        <w:br/>
        <w:t xml:space="preserve">Przewidywana minimalna liczba wykonawców </w:t>
      </w:r>
      <w:r w:rsidRPr="00D97E75">
        <w:rPr>
          <w:rFonts w:ascii="Times New Roman" w:eastAsia="Times New Roman" w:hAnsi="Times New Roman" w:cs="Times New Roman"/>
          <w:sz w:val="24"/>
          <w:szCs w:val="24"/>
          <w:lang w:eastAsia="pl-PL"/>
        </w:rPr>
        <w:br/>
        <w:t xml:space="preserve">Maksymalna liczba wykonawców   </w:t>
      </w:r>
      <w:r w:rsidRPr="00D97E75">
        <w:rPr>
          <w:rFonts w:ascii="Times New Roman" w:eastAsia="Times New Roman" w:hAnsi="Times New Roman" w:cs="Times New Roman"/>
          <w:sz w:val="24"/>
          <w:szCs w:val="24"/>
          <w:lang w:eastAsia="pl-PL"/>
        </w:rPr>
        <w:br/>
        <w:t xml:space="preserve">Kryteria selekcji wykonawców: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IV.1.7) Informacje na temat umowy ramowej lub dynamicznego systemu zakupów: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Umowa ramowa będzie zawarta: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Czy przewiduje się ograniczenie liczby uczestników umowy ramowej: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lastRenderedPageBreak/>
        <w:t xml:space="preserve">Przewidziana maksymalna liczba uczestników umowy ramowej: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Zamówienie obejmuje ustanowienie dynamicznego systemu zakupów: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IV.1.8) Aukcja elektroniczna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Przewidziane jest przeprowadzenie aukcji elektronicznej </w:t>
      </w:r>
      <w:r w:rsidRPr="00D97E75">
        <w:rPr>
          <w:rFonts w:ascii="Times New Roman" w:eastAsia="Times New Roman" w:hAnsi="Times New Roman" w:cs="Times New Roman"/>
          <w:i/>
          <w:iCs/>
          <w:sz w:val="24"/>
          <w:szCs w:val="24"/>
          <w:lang w:eastAsia="pl-PL"/>
        </w:rPr>
        <w:t xml:space="preserve">(przetarg nieograniczony, przetarg ograniczony, negocjacje z ogłoszeniem) </w:t>
      </w:r>
      <w:r w:rsidRPr="00D97E75">
        <w:rPr>
          <w:rFonts w:ascii="Times New Roman" w:eastAsia="Times New Roman" w:hAnsi="Times New Roman" w:cs="Times New Roman"/>
          <w:sz w:val="24"/>
          <w:szCs w:val="24"/>
          <w:lang w:eastAsia="pl-PL"/>
        </w:rPr>
        <w:t xml:space="preserve">Nie </w:t>
      </w:r>
      <w:r w:rsidRPr="00D97E75">
        <w:rPr>
          <w:rFonts w:ascii="Times New Roman" w:eastAsia="Times New Roman" w:hAnsi="Times New Roman" w:cs="Times New Roman"/>
          <w:sz w:val="24"/>
          <w:szCs w:val="24"/>
          <w:lang w:eastAsia="pl-PL"/>
        </w:rPr>
        <w:br/>
        <w:t xml:space="preserve">Należy podać adres strony internetowej, na której aukcja będzie prowadzona: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7E75">
        <w:rPr>
          <w:rFonts w:ascii="Times New Roman" w:eastAsia="Times New Roman" w:hAnsi="Times New Roman" w:cs="Times New Roman"/>
          <w:sz w:val="24"/>
          <w:szCs w:val="24"/>
          <w:lang w:eastAsia="pl-PL"/>
        </w:rPr>
        <w:br/>
        <w:t xml:space="preserve">Informacje dotyczące przebiegu aukcji elektronicznej: </w:t>
      </w:r>
      <w:r w:rsidRPr="00D97E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7E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7E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7E75">
        <w:rPr>
          <w:rFonts w:ascii="Times New Roman" w:eastAsia="Times New Roman" w:hAnsi="Times New Roman" w:cs="Times New Roman"/>
          <w:sz w:val="24"/>
          <w:szCs w:val="24"/>
          <w:lang w:eastAsia="pl-PL"/>
        </w:rPr>
        <w:br/>
        <w:t xml:space="preserve">Informacje o liczbie etapów aukcji elektronicznej i czasie ich trwania: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t xml:space="preserve">Czas trwania: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7E75">
        <w:rPr>
          <w:rFonts w:ascii="Times New Roman" w:eastAsia="Times New Roman" w:hAnsi="Times New Roman" w:cs="Times New Roman"/>
          <w:sz w:val="24"/>
          <w:szCs w:val="24"/>
          <w:lang w:eastAsia="pl-PL"/>
        </w:rPr>
        <w:br/>
        <w:t xml:space="preserve">Warunki zamknięcia aukcji elektronicznej: </w:t>
      </w:r>
      <w:r w:rsidRPr="00D97E75">
        <w:rPr>
          <w:rFonts w:ascii="Times New Roman" w:eastAsia="Times New Roman" w:hAnsi="Times New Roman" w:cs="Times New Roman"/>
          <w:sz w:val="24"/>
          <w:szCs w:val="24"/>
          <w:lang w:eastAsia="pl-PL"/>
        </w:rPr>
        <w:br/>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IV.2) KRYTERIA OCENY OFERT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IV.2.1) Kryteria oceny ofert: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IV.2.2) Kryteria</w:t>
      </w:r>
      <w:r w:rsidRPr="00D97E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97E75" w:rsidRPr="00D97E75" w:rsidTr="00D97E75">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Znaczenie</w:t>
            </w:r>
          </w:p>
        </w:tc>
      </w:tr>
      <w:tr w:rsidR="00D97E75" w:rsidRPr="00D97E75" w:rsidTr="00D97E75">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100,00</w:t>
            </w:r>
          </w:p>
        </w:tc>
      </w:tr>
    </w:tbl>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7E75">
        <w:rPr>
          <w:rFonts w:ascii="Times New Roman" w:eastAsia="Times New Roman" w:hAnsi="Times New Roman" w:cs="Times New Roman"/>
          <w:b/>
          <w:bCs/>
          <w:sz w:val="24"/>
          <w:szCs w:val="24"/>
          <w:lang w:eastAsia="pl-PL"/>
        </w:rPr>
        <w:t>Pzp</w:t>
      </w:r>
      <w:proofErr w:type="spellEnd"/>
      <w:r w:rsidRPr="00D97E75">
        <w:rPr>
          <w:rFonts w:ascii="Times New Roman" w:eastAsia="Times New Roman" w:hAnsi="Times New Roman" w:cs="Times New Roman"/>
          <w:b/>
          <w:bCs/>
          <w:sz w:val="24"/>
          <w:szCs w:val="24"/>
          <w:lang w:eastAsia="pl-PL"/>
        </w:rPr>
        <w:t xml:space="preserve"> </w:t>
      </w:r>
      <w:r w:rsidRPr="00D97E75">
        <w:rPr>
          <w:rFonts w:ascii="Times New Roman" w:eastAsia="Times New Roman" w:hAnsi="Times New Roman" w:cs="Times New Roman"/>
          <w:sz w:val="24"/>
          <w:szCs w:val="24"/>
          <w:lang w:eastAsia="pl-PL"/>
        </w:rPr>
        <w:t xml:space="preserve">(przetarg nieograniczony) </w:t>
      </w:r>
      <w:r w:rsidRPr="00D97E75">
        <w:rPr>
          <w:rFonts w:ascii="Times New Roman" w:eastAsia="Times New Roman" w:hAnsi="Times New Roman" w:cs="Times New Roman"/>
          <w:sz w:val="24"/>
          <w:szCs w:val="24"/>
          <w:lang w:eastAsia="pl-PL"/>
        </w:rPr>
        <w:br/>
        <w:t xml:space="preserve">Tak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IV.3) Negocjacje z ogłoszeniem, dialog konkurencyjny, partnerstwo innowacyjne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IV.3.1) Informacje na temat negocjacji z ogłoszeniem</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lastRenderedPageBreak/>
        <w:t xml:space="preserve">Minimalne wymagania, które muszą spełniać wszystkie oferty: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7E75">
        <w:rPr>
          <w:rFonts w:ascii="Times New Roman" w:eastAsia="Times New Roman" w:hAnsi="Times New Roman" w:cs="Times New Roman"/>
          <w:sz w:val="24"/>
          <w:szCs w:val="24"/>
          <w:lang w:eastAsia="pl-PL"/>
        </w:rPr>
        <w:br/>
        <w:t xml:space="preserve">Przewidziany jest podział negocjacji na etapy w celu ograniczenia liczby ofert: </w:t>
      </w:r>
      <w:r w:rsidRPr="00D97E75">
        <w:rPr>
          <w:rFonts w:ascii="Times New Roman" w:eastAsia="Times New Roman" w:hAnsi="Times New Roman" w:cs="Times New Roman"/>
          <w:sz w:val="24"/>
          <w:szCs w:val="24"/>
          <w:lang w:eastAsia="pl-PL"/>
        </w:rPr>
        <w:br/>
        <w:t xml:space="preserve">Należy podać informacje na temat etapów negocjacji (w tym liczbę etapów):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IV.3.2) Informacje na temat dialogu konkurencyjnego</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Wstępny harmonogram postępowania: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Podział dialogu na etapy w celu ograniczenia liczby rozwiązań: </w:t>
      </w:r>
      <w:r w:rsidRPr="00D97E75">
        <w:rPr>
          <w:rFonts w:ascii="Times New Roman" w:eastAsia="Times New Roman" w:hAnsi="Times New Roman" w:cs="Times New Roman"/>
          <w:sz w:val="24"/>
          <w:szCs w:val="24"/>
          <w:lang w:eastAsia="pl-PL"/>
        </w:rPr>
        <w:br/>
        <w:t xml:space="preserve">Należy podać informacje na temat etapów dialogu: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IV.3.3) Informacje na temat partnerstwa innowacyjnego</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Informacje dodatkowe: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IV.4) Licytacja elektroniczna </w:t>
      </w:r>
      <w:r w:rsidRPr="00D97E75">
        <w:rPr>
          <w:rFonts w:ascii="Times New Roman" w:eastAsia="Times New Roman" w:hAnsi="Times New Roman" w:cs="Times New Roman"/>
          <w:sz w:val="24"/>
          <w:szCs w:val="24"/>
          <w:lang w:eastAsia="pl-PL"/>
        </w:rPr>
        <w:br/>
        <w:t xml:space="preserve">Adres strony internetowej, na której będzie prowadzona licytacja elektroniczna: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Informacje o liczbie etapów licytacji elektronicznej i czasie ich trwania: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Czas trwania: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Termin składania wniosków o dopuszczenie do udziału w licytacji elektronicznej: </w:t>
      </w:r>
      <w:r w:rsidRPr="00D97E75">
        <w:rPr>
          <w:rFonts w:ascii="Times New Roman" w:eastAsia="Times New Roman" w:hAnsi="Times New Roman" w:cs="Times New Roman"/>
          <w:sz w:val="24"/>
          <w:szCs w:val="24"/>
          <w:lang w:eastAsia="pl-PL"/>
        </w:rPr>
        <w:br/>
        <w:t xml:space="preserve">Data: godzina: </w:t>
      </w:r>
      <w:r w:rsidRPr="00D97E75">
        <w:rPr>
          <w:rFonts w:ascii="Times New Roman" w:eastAsia="Times New Roman" w:hAnsi="Times New Roman" w:cs="Times New Roman"/>
          <w:sz w:val="24"/>
          <w:szCs w:val="24"/>
          <w:lang w:eastAsia="pl-PL"/>
        </w:rPr>
        <w:br/>
        <w:t xml:space="preserve">Termin otwarcia licytacji elektronicznej: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t xml:space="preserve">Termin i warunki zamknięcia licytacji elektronicznej: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br/>
        <w:t xml:space="preserve">Wymagania dotyczące zabezpieczenia należytego wykonania umowy: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lang w:eastAsia="pl-PL"/>
        </w:rPr>
        <w:lastRenderedPageBreak/>
        <w:br/>
        <w:t xml:space="preserve">Informacje dodatkowe: </w:t>
      </w:r>
    </w:p>
    <w:p w:rsidR="00D97E75" w:rsidRPr="00D97E75" w:rsidRDefault="00D97E75" w:rsidP="00D97E75">
      <w:pPr>
        <w:spacing w:after="0" w:line="240" w:lineRule="auto"/>
        <w:rPr>
          <w:rFonts w:ascii="Times New Roman" w:eastAsia="Times New Roman" w:hAnsi="Times New Roman" w:cs="Times New Roman"/>
          <w:sz w:val="24"/>
          <w:szCs w:val="24"/>
          <w:lang w:eastAsia="pl-PL"/>
        </w:rPr>
      </w:pPr>
      <w:r w:rsidRPr="00D97E75">
        <w:rPr>
          <w:rFonts w:ascii="Times New Roman" w:eastAsia="Times New Roman" w:hAnsi="Times New Roman" w:cs="Times New Roman"/>
          <w:b/>
          <w:bCs/>
          <w:sz w:val="24"/>
          <w:szCs w:val="24"/>
          <w:lang w:eastAsia="pl-PL"/>
        </w:rPr>
        <w:t>IV.5) ZMIANA UMOWY</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7E75">
        <w:rPr>
          <w:rFonts w:ascii="Times New Roman" w:eastAsia="Times New Roman" w:hAnsi="Times New Roman" w:cs="Times New Roman"/>
          <w:sz w:val="24"/>
          <w:szCs w:val="24"/>
          <w:lang w:eastAsia="pl-PL"/>
        </w:rPr>
        <w:t xml:space="preserve"> Tak </w:t>
      </w:r>
      <w:r w:rsidRPr="00D97E75">
        <w:rPr>
          <w:rFonts w:ascii="Times New Roman" w:eastAsia="Times New Roman" w:hAnsi="Times New Roman" w:cs="Times New Roman"/>
          <w:sz w:val="24"/>
          <w:szCs w:val="24"/>
          <w:lang w:eastAsia="pl-PL"/>
        </w:rPr>
        <w:br/>
        <w:t xml:space="preserve">Należy wskazać zakres, charakter zmian oraz warunki wprowadzenia zmian: </w:t>
      </w:r>
      <w:r w:rsidRPr="00D97E75">
        <w:rPr>
          <w:rFonts w:ascii="Times New Roman" w:eastAsia="Times New Roman" w:hAnsi="Times New Roman" w:cs="Times New Roman"/>
          <w:sz w:val="24"/>
          <w:szCs w:val="24"/>
          <w:lang w:eastAsia="pl-PL"/>
        </w:rPr>
        <w:br/>
        <w:t xml:space="preserve">Zamawiający przewiduje możliwość wprowadzania zmian do zawartej umowy w zakresie terminu realizacji przedmiotowego zamówienia publicznego. Przewidujemy możliwość zmiany terminu realizacji w sytuacji, gdyby zaistniały niekorzystne warunki atmosferyczne uniemożliwiające realizację przedmiotu niniejszego zamówienia. Wówczas termin realizacji zamówienia ulegnie przesunięciu o ilość dni, w których nie mógł być realizowany przedmiot niniejszego zamówienia.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IV.6) INFORMACJE ADMINISTRACYJNE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IV.6.1) Sposób udostępniania informacji o charakterze poufnym </w:t>
      </w:r>
      <w:r w:rsidRPr="00D97E75">
        <w:rPr>
          <w:rFonts w:ascii="Times New Roman" w:eastAsia="Times New Roman" w:hAnsi="Times New Roman" w:cs="Times New Roman"/>
          <w:i/>
          <w:iCs/>
          <w:sz w:val="24"/>
          <w:szCs w:val="24"/>
          <w:lang w:eastAsia="pl-PL"/>
        </w:rPr>
        <w:t xml:space="preserve">(jeżeli dotyczy):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Środki służące ochronie informacji o charakterze poufnym</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7E75">
        <w:rPr>
          <w:rFonts w:ascii="Times New Roman" w:eastAsia="Times New Roman" w:hAnsi="Times New Roman" w:cs="Times New Roman"/>
          <w:sz w:val="24"/>
          <w:szCs w:val="24"/>
          <w:lang w:eastAsia="pl-PL"/>
        </w:rPr>
        <w:br/>
        <w:t xml:space="preserve">Data: 2020-06-02, godzina: 10:30, </w:t>
      </w:r>
      <w:r w:rsidRPr="00D97E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7E75">
        <w:rPr>
          <w:rFonts w:ascii="Times New Roman" w:eastAsia="Times New Roman" w:hAnsi="Times New Roman" w:cs="Times New Roman"/>
          <w:sz w:val="24"/>
          <w:szCs w:val="24"/>
          <w:lang w:eastAsia="pl-PL"/>
        </w:rPr>
        <w:br/>
        <w:t xml:space="preserve">Nie </w:t>
      </w:r>
      <w:r w:rsidRPr="00D97E75">
        <w:rPr>
          <w:rFonts w:ascii="Times New Roman" w:eastAsia="Times New Roman" w:hAnsi="Times New Roman" w:cs="Times New Roman"/>
          <w:sz w:val="24"/>
          <w:szCs w:val="24"/>
          <w:lang w:eastAsia="pl-PL"/>
        </w:rPr>
        <w:br/>
        <w:t xml:space="preserve">Wskazać powody: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7E75">
        <w:rPr>
          <w:rFonts w:ascii="Times New Roman" w:eastAsia="Times New Roman" w:hAnsi="Times New Roman" w:cs="Times New Roman"/>
          <w:sz w:val="24"/>
          <w:szCs w:val="24"/>
          <w:lang w:eastAsia="pl-PL"/>
        </w:rPr>
        <w:br/>
        <w:t xml:space="preserve">&gt; Ofertę należy sporządzić w języku polskim z zachowaniem formy pisemnej pod rygorem nieważności.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 xml:space="preserve">IV.6.3) Termin związania ofertą: </w:t>
      </w:r>
      <w:r w:rsidRPr="00D97E75">
        <w:rPr>
          <w:rFonts w:ascii="Times New Roman" w:eastAsia="Times New Roman" w:hAnsi="Times New Roman" w:cs="Times New Roman"/>
          <w:sz w:val="24"/>
          <w:szCs w:val="24"/>
          <w:lang w:eastAsia="pl-PL"/>
        </w:rPr>
        <w:t xml:space="preserve">do: okres w dniach: 30 (od ostatecznego terminu składania ofert)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r>
      <w:r w:rsidRPr="00D97E75">
        <w:rPr>
          <w:rFonts w:ascii="Times New Roman" w:eastAsia="Times New Roman" w:hAnsi="Times New Roman" w:cs="Times New Roman"/>
          <w:b/>
          <w:bCs/>
          <w:sz w:val="24"/>
          <w:szCs w:val="24"/>
          <w:lang w:eastAsia="pl-PL"/>
        </w:rPr>
        <w:t>IV.6.5) Informacje dodatkowe:</w:t>
      </w:r>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br/>
        <w:t>1. Zgodnie z art. 10 c ust. 2 ustawy z dnia 29 stycznia 2004 r. Prawo zamówień publicznych (</w:t>
      </w:r>
      <w:proofErr w:type="spellStart"/>
      <w:r w:rsidRPr="00D97E75">
        <w:rPr>
          <w:rFonts w:ascii="Times New Roman" w:eastAsia="Times New Roman" w:hAnsi="Times New Roman" w:cs="Times New Roman"/>
          <w:sz w:val="24"/>
          <w:szCs w:val="24"/>
          <w:lang w:eastAsia="pl-PL"/>
        </w:rPr>
        <w:t>t.j</w:t>
      </w:r>
      <w:proofErr w:type="spellEnd"/>
      <w:r w:rsidRPr="00D97E75">
        <w:rPr>
          <w:rFonts w:ascii="Times New Roman" w:eastAsia="Times New Roman" w:hAnsi="Times New Roman" w:cs="Times New Roman"/>
          <w:sz w:val="24"/>
          <w:szCs w:val="24"/>
          <w:lang w:eastAsia="pl-PL"/>
        </w:rPr>
        <w:t xml:space="preserve">. </w:t>
      </w:r>
      <w:proofErr w:type="spellStart"/>
      <w:r w:rsidRPr="00D97E75">
        <w:rPr>
          <w:rFonts w:ascii="Times New Roman" w:eastAsia="Times New Roman" w:hAnsi="Times New Roman" w:cs="Times New Roman"/>
          <w:sz w:val="24"/>
          <w:szCs w:val="24"/>
          <w:lang w:eastAsia="pl-PL"/>
        </w:rPr>
        <w:t>Dz</w:t>
      </w:r>
      <w:proofErr w:type="spellEnd"/>
      <w:r w:rsidRPr="00D97E75">
        <w:rPr>
          <w:rFonts w:ascii="Times New Roman" w:eastAsia="Times New Roman" w:hAnsi="Times New Roman" w:cs="Times New Roman"/>
          <w:sz w:val="24"/>
          <w:szCs w:val="24"/>
          <w:lang w:eastAsia="pl-PL"/>
        </w:rPr>
        <w:t xml:space="preserve"> U. z 2019 poz. 1843 ze zm.) składanie ofert odbywa się za pośrednictwem operatora pocztowego w rozumieniu ustawy z dnia 23 listopada 2012 r. - Prawo pocztowe (Dz. U. z 2016 r. poz. 1113, 1250, 1823 i 1948 oraz z 2017 r. poz. 1128), osobiście lub za pośrednictwem posłańca w siedzibie Zamawiającego: Miejskie Przedsiębiorstwo Oczyszczania Spółka z ograniczoną odpowiedzialnością, 31-580 Kraków, ul. Nowohucka 1, województwo małopolskie, kraj Polska, Sekretariat Spółki, pokój numer 101 (I piętro) do godz. 10:30 do dnia 02. 06. 2020 r. Zamawiający dopuszcza złożenie oferty przez Wykonawcę, za pomocą platformy on-line pod adresem https://mpo krakow.logintrade.net (zwanej dalej ”Platformą”) tj. przy użyciu środków komunikacji elektronicznej w rozumieniu ustawy z dnia 18 lipca 2002 r. o świadczeniu usług drogą elektroniczną zgodnie z zapisami pkt. 9 SIWZ. 2. Termin wykonania zamówienia: sukcesywnie w ciągu 2020 roku w terminach wskazanych przez Zamawiającego – z zastrzeżeniem jak w pkt. 3 SIWZ. 3. Zamawiający w niniejszym postępowaniu najpierw dokona oceny ofert, a następnie zbada, czy Wykonawca, którego oferta została oceniona jako najkorzystniejsza, nie podlega wykluczeniu oraz spełnia warunki udziału w postępowaniu. 4.Dokumenty dotyczące przynależności do grupy kapitałowej: Wykonawca, w terminie 3 dni od dnia przekazania informacji, o której mowa w art. 51 ust. 1a, art. 57 ust. 1 lub art. 60d ust. 1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zgodnie ze wzorem stanowiącym zał. nr 2 c) do SIWZ. Wraz ze złożeniem oświadczenia, Wykonawca może przedstawić dowody, że powiązania z innym Wykonawcą nie prowadzą do zakłócenia konkurencji w postępowaniu o udzielenie zamówienia. 5. Zamawiający przewiduje udzielanie zamówienia, o którym mowa, w art. 67 ust. 1 pkt. 7 ustawy </w:t>
      </w:r>
      <w:proofErr w:type="spellStart"/>
      <w:r w:rsidRPr="00D97E75">
        <w:rPr>
          <w:rFonts w:ascii="Times New Roman" w:eastAsia="Times New Roman" w:hAnsi="Times New Roman" w:cs="Times New Roman"/>
          <w:sz w:val="24"/>
          <w:szCs w:val="24"/>
          <w:lang w:eastAsia="pl-PL"/>
        </w:rPr>
        <w:t>Pzp</w:t>
      </w:r>
      <w:proofErr w:type="spellEnd"/>
      <w:r w:rsidRPr="00D97E75">
        <w:rPr>
          <w:rFonts w:ascii="Times New Roman" w:eastAsia="Times New Roman" w:hAnsi="Times New Roman" w:cs="Times New Roman"/>
          <w:sz w:val="24"/>
          <w:szCs w:val="24"/>
          <w:lang w:eastAsia="pl-PL"/>
        </w:rPr>
        <w:t xml:space="preserve">. </w:t>
      </w:r>
      <w:r w:rsidRPr="00D97E75">
        <w:rPr>
          <w:rFonts w:ascii="Times New Roman" w:eastAsia="Times New Roman" w:hAnsi="Times New Roman" w:cs="Times New Roman"/>
          <w:sz w:val="24"/>
          <w:szCs w:val="24"/>
          <w:lang w:eastAsia="pl-PL"/>
        </w:rPr>
        <w:lastRenderedPageBreak/>
        <w:t xml:space="preserve">Zamawiający przewiduje możliwość udzielenia zamówień, o których mowa w art. 67 ust. 1 pkt. 7 ustawy Prawo zamówień publicznych (do 20% wartości zamówienia podstawowego)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Zostaną one udzielone w przypadku, gdy zaistnieje uzasadniona potrzeba rozszerzenia przedmiotu zamówienia oraz zapewnione zostaną środki finansowe na ten cel. </w:t>
      </w:r>
    </w:p>
    <w:p w:rsidR="00D97E75" w:rsidRPr="00D97E75" w:rsidRDefault="00D97E75" w:rsidP="00D97E75">
      <w:pPr>
        <w:spacing w:after="0" w:line="240" w:lineRule="auto"/>
        <w:jc w:val="center"/>
        <w:rPr>
          <w:rFonts w:ascii="Times New Roman" w:eastAsia="Times New Roman" w:hAnsi="Times New Roman" w:cs="Times New Roman"/>
          <w:sz w:val="24"/>
          <w:szCs w:val="24"/>
          <w:lang w:eastAsia="pl-PL"/>
        </w:rPr>
      </w:pPr>
      <w:r w:rsidRPr="00D97E75">
        <w:rPr>
          <w:rFonts w:ascii="Times New Roman" w:eastAsia="Times New Roman" w:hAnsi="Times New Roman" w:cs="Times New Roman"/>
          <w:sz w:val="24"/>
          <w:szCs w:val="24"/>
          <w:u w:val="single"/>
          <w:lang w:eastAsia="pl-PL"/>
        </w:rPr>
        <w:t xml:space="preserve">ZAŁĄCZNIK I - INFORMACJE DOTYCZĄCE OFERT CZĘŚCIOWYCH </w:t>
      </w:r>
    </w:p>
    <w:p w:rsidR="00384852" w:rsidRPr="00D97E75" w:rsidRDefault="00384852"/>
    <w:sectPr w:rsidR="00384852" w:rsidRPr="00D97E75" w:rsidSect="003366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75"/>
    <w:rsid w:val="00336683"/>
    <w:rsid w:val="00384852"/>
    <w:rsid w:val="00D9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CC2B-081D-4CEF-8397-E51DA66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3995">
      <w:bodyDiv w:val="1"/>
      <w:marLeft w:val="0"/>
      <w:marRight w:val="0"/>
      <w:marTop w:val="0"/>
      <w:marBottom w:val="0"/>
      <w:divBdr>
        <w:top w:val="none" w:sz="0" w:space="0" w:color="auto"/>
        <w:left w:val="none" w:sz="0" w:space="0" w:color="auto"/>
        <w:bottom w:val="none" w:sz="0" w:space="0" w:color="auto"/>
        <w:right w:val="none" w:sz="0" w:space="0" w:color="auto"/>
      </w:divBdr>
      <w:divsChild>
        <w:div w:id="969435644">
          <w:marLeft w:val="0"/>
          <w:marRight w:val="0"/>
          <w:marTop w:val="0"/>
          <w:marBottom w:val="0"/>
          <w:divBdr>
            <w:top w:val="none" w:sz="0" w:space="0" w:color="auto"/>
            <w:left w:val="none" w:sz="0" w:space="0" w:color="auto"/>
            <w:bottom w:val="none" w:sz="0" w:space="0" w:color="auto"/>
            <w:right w:val="none" w:sz="0" w:space="0" w:color="auto"/>
          </w:divBdr>
          <w:divsChild>
            <w:div w:id="1624192905">
              <w:marLeft w:val="0"/>
              <w:marRight w:val="0"/>
              <w:marTop w:val="0"/>
              <w:marBottom w:val="0"/>
              <w:divBdr>
                <w:top w:val="none" w:sz="0" w:space="0" w:color="auto"/>
                <w:left w:val="none" w:sz="0" w:space="0" w:color="auto"/>
                <w:bottom w:val="none" w:sz="0" w:space="0" w:color="auto"/>
                <w:right w:val="none" w:sz="0" w:space="0" w:color="auto"/>
              </w:divBdr>
            </w:div>
            <w:div w:id="482163770">
              <w:marLeft w:val="0"/>
              <w:marRight w:val="0"/>
              <w:marTop w:val="0"/>
              <w:marBottom w:val="0"/>
              <w:divBdr>
                <w:top w:val="none" w:sz="0" w:space="0" w:color="auto"/>
                <w:left w:val="none" w:sz="0" w:space="0" w:color="auto"/>
                <w:bottom w:val="none" w:sz="0" w:space="0" w:color="auto"/>
                <w:right w:val="none" w:sz="0" w:space="0" w:color="auto"/>
              </w:divBdr>
            </w:div>
            <w:div w:id="368335965">
              <w:marLeft w:val="0"/>
              <w:marRight w:val="0"/>
              <w:marTop w:val="0"/>
              <w:marBottom w:val="0"/>
              <w:divBdr>
                <w:top w:val="none" w:sz="0" w:space="0" w:color="auto"/>
                <w:left w:val="none" w:sz="0" w:space="0" w:color="auto"/>
                <w:bottom w:val="none" w:sz="0" w:space="0" w:color="auto"/>
                <w:right w:val="none" w:sz="0" w:space="0" w:color="auto"/>
              </w:divBdr>
              <w:divsChild>
                <w:div w:id="427623591">
                  <w:marLeft w:val="0"/>
                  <w:marRight w:val="0"/>
                  <w:marTop w:val="0"/>
                  <w:marBottom w:val="0"/>
                  <w:divBdr>
                    <w:top w:val="none" w:sz="0" w:space="0" w:color="auto"/>
                    <w:left w:val="none" w:sz="0" w:space="0" w:color="auto"/>
                    <w:bottom w:val="none" w:sz="0" w:space="0" w:color="auto"/>
                    <w:right w:val="none" w:sz="0" w:space="0" w:color="auto"/>
                  </w:divBdr>
                </w:div>
              </w:divsChild>
            </w:div>
            <w:div w:id="696345607">
              <w:marLeft w:val="0"/>
              <w:marRight w:val="0"/>
              <w:marTop w:val="0"/>
              <w:marBottom w:val="0"/>
              <w:divBdr>
                <w:top w:val="none" w:sz="0" w:space="0" w:color="auto"/>
                <w:left w:val="none" w:sz="0" w:space="0" w:color="auto"/>
                <w:bottom w:val="none" w:sz="0" w:space="0" w:color="auto"/>
                <w:right w:val="none" w:sz="0" w:space="0" w:color="auto"/>
              </w:divBdr>
              <w:divsChild>
                <w:div w:id="1815482650">
                  <w:marLeft w:val="0"/>
                  <w:marRight w:val="0"/>
                  <w:marTop w:val="0"/>
                  <w:marBottom w:val="0"/>
                  <w:divBdr>
                    <w:top w:val="none" w:sz="0" w:space="0" w:color="auto"/>
                    <w:left w:val="none" w:sz="0" w:space="0" w:color="auto"/>
                    <w:bottom w:val="none" w:sz="0" w:space="0" w:color="auto"/>
                    <w:right w:val="none" w:sz="0" w:space="0" w:color="auto"/>
                  </w:divBdr>
                </w:div>
              </w:divsChild>
            </w:div>
            <w:div w:id="2016765054">
              <w:marLeft w:val="0"/>
              <w:marRight w:val="0"/>
              <w:marTop w:val="0"/>
              <w:marBottom w:val="0"/>
              <w:divBdr>
                <w:top w:val="none" w:sz="0" w:space="0" w:color="auto"/>
                <w:left w:val="none" w:sz="0" w:space="0" w:color="auto"/>
                <w:bottom w:val="none" w:sz="0" w:space="0" w:color="auto"/>
                <w:right w:val="none" w:sz="0" w:space="0" w:color="auto"/>
              </w:divBdr>
              <w:divsChild>
                <w:div w:id="344408083">
                  <w:marLeft w:val="0"/>
                  <w:marRight w:val="0"/>
                  <w:marTop w:val="0"/>
                  <w:marBottom w:val="0"/>
                  <w:divBdr>
                    <w:top w:val="none" w:sz="0" w:space="0" w:color="auto"/>
                    <w:left w:val="none" w:sz="0" w:space="0" w:color="auto"/>
                    <w:bottom w:val="none" w:sz="0" w:space="0" w:color="auto"/>
                    <w:right w:val="none" w:sz="0" w:space="0" w:color="auto"/>
                  </w:divBdr>
                </w:div>
                <w:div w:id="1113522433">
                  <w:marLeft w:val="0"/>
                  <w:marRight w:val="0"/>
                  <w:marTop w:val="0"/>
                  <w:marBottom w:val="0"/>
                  <w:divBdr>
                    <w:top w:val="none" w:sz="0" w:space="0" w:color="auto"/>
                    <w:left w:val="none" w:sz="0" w:space="0" w:color="auto"/>
                    <w:bottom w:val="none" w:sz="0" w:space="0" w:color="auto"/>
                    <w:right w:val="none" w:sz="0" w:space="0" w:color="auto"/>
                  </w:divBdr>
                </w:div>
                <w:div w:id="2065449904">
                  <w:marLeft w:val="0"/>
                  <w:marRight w:val="0"/>
                  <w:marTop w:val="0"/>
                  <w:marBottom w:val="0"/>
                  <w:divBdr>
                    <w:top w:val="none" w:sz="0" w:space="0" w:color="auto"/>
                    <w:left w:val="none" w:sz="0" w:space="0" w:color="auto"/>
                    <w:bottom w:val="none" w:sz="0" w:space="0" w:color="auto"/>
                    <w:right w:val="none" w:sz="0" w:space="0" w:color="auto"/>
                  </w:divBdr>
                </w:div>
                <w:div w:id="1338967293">
                  <w:marLeft w:val="0"/>
                  <w:marRight w:val="0"/>
                  <w:marTop w:val="0"/>
                  <w:marBottom w:val="0"/>
                  <w:divBdr>
                    <w:top w:val="none" w:sz="0" w:space="0" w:color="auto"/>
                    <w:left w:val="none" w:sz="0" w:space="0" w:color="auto"/>
                    <w:bottom w:val="none" w:sz="0" w:space="0" w:color="auto"/>
                    <w:right w:val="none" w:sz="0" w:space="0" w:color="auto"/>
                  </w:divBdr>
                </w:div>
              </w:divsChild>
            </w:div>
            <w:div w:id="324818440">
              <w:marLeft w:val="0"/>
              <w:marRight w:val="0"/>
              <w:marTop w:val="0"/>
              <w:marBottom w:val="0"/>
              <w:divBdr>
                <w:top w:val="none" w:sz="0" w:space="0" w:color="auto"/>
                <w:left w:val="none" w:sz="0" w:space="0" w:color="auto"/>
                <w:bottom w:val="none" w:sz="0" w:space="0" w:color="auto"/>
                <w:right w:val="none" w:sz="0" w:space="0" w:color="auto"/>
              </w:divBdr>
              <w:divsChild>
                <w:div w:id="1415274444">
                  <w:marLeft w:val="0"/>
                  <w:marRight w:val="0"/>
                  <w:marTop w:val="0"/>
                  <w:marBottom w:val="0"/>
                  <w:divBdr>
                    <w:top w:val="none" w:sz="0" w:space="0" w:color="auto"/>
                    <w:left w:val="none" w:sz="0" w:space="0" w:color="auto"/>
                    <w:bottom w:val="none" w:sz="0" w:space="0" w:color="auto"/>
                    <w:right w:val="none" w:sz="0" w:space="0" w:color="auto"/>
                  </w:divBdr>
                </w:div>
                <w:div w:id="793446049">
                  <w:marLeft w:val="0"/>
                  <w:marRight w:val="0"/>
                  <w:marTop w:val="0"/>
                  <w:marBottom w:val="0"/>
                  <w:divBdr>
                    <w:top w:val="none" w:sz="0" w:space="0" w:color="auto"/>
                    <w:left w:val="none" w:sz="0" w:space="0" w:color="auto"/>
                    <w:bottom w:val="none" w:sz="0" w:space="0" w:color="auto"/>
                    <w:right w:val="none" w:sz="0" w:space="0" w:color="auto"/>
                  </w:divBdr>
                </w:div>
                <w:div w:id="1322779958">
                  <w:marLeft w:val="0"/>
                  <w:marRight w:val="0"/>
                  <w:marTop w:val="0"/>
                  <w:marBottom w:val="0"/>
                  <w:divBdr>
                    <w:top w:val="none" w:sz="0" w:space="0" w:color="auto"/>
                    <w:left w:val="none" w:sz="0" w:space="0" w:color="auto"/>
                    <w:bottom w:val="none" w:sz="0" w:space="0" w:color="auto"/>
                    <w:right w:val="none" w:sz="0" w:space="0" w:color="auto"/>
                  </w:divBdr>
                </w:div>
                <w:div w:id="1661500078">
                  <w:marLeft w:val="0"/>
                  <w:marRight w:val="0"/>
                  <w:marTop w:val="0"/>
                  <w:marBottom w:val="0"/>
                  <w:divBdr>
                    <w:top w:val="none" w:sz="0" w:space="0" w:color="auto"/>
                    <w:left w:val="none" w:sz="0" w:space="0" w:color="auto"/>
                    <w:bottom w:val="none" w:sz="0" w:space="0" w:color="auto"/>
                    <w:right w:val="none" w:sz="0" w:space="0" w:color="auto"/>
                  </w:divBdr>
                </w:div>
                <w:div w:id="92363111">
                  <w:marLeft w:val="0"/>
                  <w:marRight w:val="0"/>
                  <w:marTop w:val="0"/>
                  <w:marBottom w:val="0"/>
                  <w:divBdr>
                    <w:top w:val="none" w:sz="0" w:space="0" w:color="auto"/>
                    <w:left w:val="none" w:sz="0" w:space="0" w:color="auto"/>
                    <w:bottom w:val="none" w:sz="0" w:space="0" w:color="auto"/>
                    <w:right w:val="none" w:sz="0" w:space="0" w:color="auto"/>
                  </w:divBdr>
                </w:div>
                <w:div w:id="1746878534">
                  <w:marLeft w:val="0"/>
                  <w:marRight w:val="0"/>
                  <w:marTop w:val="0"/>
                  <w:marBottom w:val="0"/>
                  <w:divBdr>
                    <w:top w:val="none" w:sz="0" w:space="0" w:color="auto"/>
                    <w:left w:val="none" w:sz="0" w:space="0" w:color="auto"/>
                    <w:bottom w:val="none" w:sz="0" w:space="0" w:color="auto"/>
                    <w:right w:val="none" w:sz="0" w:space="0" w:color="auto"/>
                  </w:divBdr>
                </w:div>
                <w:div w:id="1574850432">
                  <w:marLeft w:val="0"/>
                  <w:marRight w:val="0"/>
                  <w:marTop w:val="0"/>
                  <w:marBottom w:val="0"/>
                  <w:divBdr>
                    <w:top w:val="none" w:sz="0" w:space="0" w:color="auto"/>
                    <w:left w:val="none" w:sz="0" w:space="0" w:color="auto"/>
                    <w:bottom w:val="none" w:sz="0" w:space="0" w:color="auto"/>
                    <w:right w:val="none" w:sz="0" w:space="0" w:color="auto"/>
                  </w:divBdr>
                </w:div>
              </w:divsChild>
            </w:div>
            <w:div w:id="1303921967">
              <w:marLeft w:val="0"/>
              <w:marRight w:val="0"/>
              <w:marTop w:val="0"/>
              <w:marBottom w:val="0"/>
              <w:divBdr>
                <w:top w:val="none" w:sz="0" w:space="0" w:color="auto"/>
                <w:left w:val="none" w:sz="0" w:space="0" w:color="auto"/>
                <w:bottom w:val="none" w:sz="0" w:space="0" w:color="auto"/>
                <w:right w:val="none" w:sz="0" w:space="0" w:color="auto"/>
              </w:divBdr>
              <w:divsChild>
                <w:div w:id="2139642665">
                  <w:marLeft w:val="0"/>
                  <w:marRight w:val="0"/>
                  <w:marTop w:val="0"/>
                  <w:marBottom w:val="0"/>
                  <w:divBdr>
                    <w:top w:val="none" w:sz="0" w:space="0" w:color="auto"/>
                    <w:left w:val="none" w:sz="0" w:space="0" w:color="auto"/>
                    <w:bottom w:val="none" w:sz="0" w:space="0" w:color="auto"/>
                    <w:right w:val="none" w:sz="0" w:space="0" w:color="auto"/>
                  </w:divBdr>
                </w:div>
                <w:div w:id="1770278208">
                  <w:marLeft w:val="0"/>
                  <w:marRight w:val="0"/>
                  <w:marTop w:val="0"/>
                  <w:marBottom w:val="0"/>
                  <w:divBdr>
                    <w:top w:val="none" w:sz="0" w:space="0" w:color="auto"/>
                    <w:left w:val="none" w:sz="0" w:space="0" w:color="auto"/>
                    <w:bottom w:val="none" w:sz="0" w:space="0" w:color="auto"/>
                    <w:right w:val="none" w:sz="0" w:space="0" w:color="auto"/>
                  </w:divBdr>
                </w:div>
              </w:divsChild>
            </w:div>
            <w:div w:id="30885607">
              <w:marLeft w:val="0"/>
              <w:marRight w:val="0"/>
              <w:marTop w:val="0"/>
              <w:marBottom w:val="0"/>
              <w:divBdr>
                <w:top w:val="none" w:sz="0" w:space="0" w:color="auto"/>
                <w:left w:val="none" w:sz="0" w:space="0" w:color="auto"/>
                <w:bottom w:val="none" w:sz="0" w:space="0" w:color="auto"/>
                <w:right w:val="none" w:sz="0" w:space="0" w:color="auto"/>
              </w:divBdr>
              <w:divsChild>
                <w:div w:id="1190559653">
                  <w:marLeft w:val="0"/>
                  <w:marRight w:val="0"/>
                  <w:marTop w:val="0"/>
                  <w:marBottom w:val="0"/>
                  <w:divBdr>
                    <w:top w:val="none" w:sz="0" w:space="0" w:color="auto"/>
                    <w:left w:val="none" w:sz="0" w:space="0" w:color="auto"/>
                    <w:bottom w:val="none" w:sz="0" w:space="0" w:color="auto"/>
                    <w:right w:val="none" w:sz="0" w:space="0" w:color="auto"/>
                  </w:divBdr>
                </w:div>
                <w:div w:id="214977481">
                  <w:marLeft w:val="0"/>
                  <w:marRight w:val="0"/>
                  <w:marTop w:val="0"/>
                  <w:marBottom w:val="0"/>
                  <w:divBdr>
                    <w:top w:val="none" w:sz="0" w:space="0" w:color="auto"/>
                    <w:left w:val="none" w:sz="0" w:space="0" w:color="auto"/>
                    <w:bottom w:val="none" w:sz="0" w:space="0" w:color="auto"/>
                    <w:right w:val="none" w:sz="0" w:space="0" w:color="auto"/>
                  </w:divBdr>
                </w:div>
                <w:div w:id="16127449">
                  <w:marLeft w:val="0"/>
                  <w:marRight w:val="0"/>
                  <w:marTop w:val="0"/>
                  <w:marBottom w:val="0"/>
                  <w:divBdr>
                    <w:top w:val="none" w:sz="0" w:space="0" w:color="auto"/>
                    <w:left w:val="none" w:sz="0" w:space="0" w:color="auto"/>
                    <w:bottom w:val="none" w:sz="0" w:space="0" w:color="auto"/>
                    <w:right w:val="none" w:sz="0" w:space="0" w:color="auto"/>
                  </w:divBdr>
                </w:div>
                <w:div w:id="1026255527">
                  <w:marLeft w:val="0"/>
                  <w:marRight w:val="0"/>
                  <w:marTop w:val="0"/>
                  <w:marBottom w:val="0"/>
                  <w:divBdr>
                    <w:top w:val="none" w:sz="0" w:space="0" w:color="auto"/>
                    <w:left w:val="none" w:sz="0" w:space="0" w:color="auto"/>
                    <w:bottom w:val="none" w:sz="0" w:space="0" w:color="auto"/>
                    <w:right w:val="none" w:sz="0" w:space="0" w:color="auto"/>
                  </w:divBdr>
                </w:div>
                <w:div w:id="966474479">
                  <w:marLeft w:val="0"/>
                  <w:marRight w:val="0"/>
                  <w:marTop w:val="0"/>
                  <w:marBottom w:val="0"/>
                  <w:divBdr>
                    <w:top w:val="none" w:sz="0" w:space="0" w:color="auto"/>
                    <w:left w:val="none" w:sz="0" w:space="0" w:color="auto"/>
                    <w:bottom w:val="none" w:sz="0" w:space="0" w:color="auto"/>
                    <w:right w:val="none" w:sz="0" w:space="0" w:color="auto"/>
                  </w:divBdr>
                </w:div>
                <w:div w:id="1983537648">
                  <w:marLeft w:val="0"/>
                  <w:marRight w:val="0"/>
                  <w:marTop w:val="0"/>
                  <w:marBottom w:val="0"/>
                  <w:divBdr>
                    <w:top w:val="none" w:sz="0" w:space="0" w:color="auto"/>
                    <w:left w:val="none" w:sz="0" w:space="0" w:color="auto"/>
                    <w:bottom w:val="none" w:sz="0" w:space="0" w:color="auto"/>
                    <w:right w:val="none" w:sz="0" w:space="0" w:color="auto"/>
                  </w:divBdr>
                </w:div>
                <w:div w:id="1635328543">
                  <w:marLeft w:val="0"/>
                  <w:marRight w:val="0"/>
                  <w:marTop w:val="0"/>
                  <w:marBottom w:val="0"/>
                  <w:divBdr>
                    <w:top w:val="none" w:sz="0" w:space="0" w:color="auto"/>
                    <w:left w:val="none" w:sz="0" w:space="0" w:color="auto"/>
                    <w:bottom w:val="none" w:sz="0" w:space="0" w:color="auto"/>
                    <w:right w:val="none" w:sz="0" w:space="0" w:color="auto"/>
                  </w:divBdr>
                </w:div>
              </w:divsChild>
            </w:div>
            <w:div w:id="709689902">
              <w:marLeft w:val="0"/>
              <w:marRight w:val="0"/>
              <w:marTop w:val="0"/>
              <w:marBottom w:val="0"/>
              <w:divBdr>
                <w:top w:val="none" w:sz="0" w:space="0" w:color="auto"/>
                <w:left w:val="none" w:sz="0" w:space="0" w:color="auto"/>
                <w:bottom w:val="none" w:sz="0" w:space="0" w:color="auto"/>
                <w:right w:val="none" w:sz="0" w:space="0" w:color="auto"/>
              </w:divBdr>
              <w:divsChild>
                <w:div w:id="782574787">
                  <w:marLeft w:val="0"/>
                  <w:marRight w:val="0"/>
                  <w:marTop w:val="0"/>
                  <w:marBottom w:val="0"/>
                  <w:divBdr>
                    <w:top w:val="none" w:sz="0" w:space="0" w:color="auto"/>
                    <w:left w:val="none" w:sz="0" w:space="0" w:color="auto"/>
                    <w:bottom w:val="none" w:sz="0" w:space="0" w:color="auto"/>
                    <w:right w:val="none" w:sz="0" w:space="0" w:color="auto"/>
                  </w:divBdr>
                </w:div>
                <w:div w:id="1718820805">
                  <w:marLeft w:val="0"/>
                  <w:marRight w:val="0"/>
                  <w:marTop w:val="0"/>
                  <w:marBottom w:val="0"/>
                  <w:divBdr>
                    <w:top w:val="none" w:sz="0" w:space="0" w:color="auto"/>
                    <w:left w:val="none" w:sz="0" w:space="0" w:color="auto"/>
                    <w:bottom w:val="none" w:sz="0" w:space="0" w:color="auto"/>
                    <w:right w:val="none" w:sz="0" w:space="0" w:color="auto"/>
                  </w:divBdr>
                </w:div>
                <w:div w:id="1496384223">
                  <w:marLeft w:val="0"/>
                  <w:marRight w:val="0"/>
                  <w:marTop w:val="0"/>
                  <w:marBottom w:val="0"/>
                  <w:divBdr>
                    <w:top w:val="none" w:sz="0" w:space="0" w:color="auto"/>
                    <w:left w:val="none" w:sz="0" w:space="0" w:color="auto"/>
                    <w:bottom w:val="none" w:sz="0" w:space="0" w:color="auto"/>
                    <w:right w:val="none" w:sz="0" w:space="0" w:color="auto"/>
                  </w:divBdr>
                </w:div>
                <w:div w:id="601183049">
                  <w:marLeft w:val="0"/>
                  <w:marRight w:val="0"/>
                  <w:marTop w:val="0"/>
                  <w:marBottom w:val="0"/>
                  <w:divBdr>
                    <w:top w:val="none" w:sz="0" w:space="0" w:color="auto"/>
                    <w:left w:val="none" w:sz="0" w:space="0" w:color="auto"/>
                    <w:bottom w:val="none" w:sz="0" w:space="0" w:color="auto"/>
                    <w:right w:val="none" w:sz="0" w:space="0" w:color="auto"/>
                  </w:divBdr>
                </w:div>
                <w:div w:id="702170170">
                  <w:marLeft w:val="0"/>
                  <w:marRight w:val="0"/>
                  <w:marTop w:val="0"/>
                  <w:marBottom w:val="0"/>
                  <w:divBdr>
                    <w:top w:val="none" w:sz="0" w:space="0" w:color="auto"/>
                    <w:left w:val="none" w:sz="0" w:space="0" w:color="auto"/>
                    <w:bottom w:val="none" w:sz="0" w:space="0" w:color="auto"/>
                    <w:right w:val="none" w:sz="0" w:space="0" w:color="auto"/>
                  </w:divBdr>
                </w:div>
                <w:div w:id="1930969373">
                  <w:marLeft w:val="0"/>
                  <w:marRight w:val="0"/>
                  <w:marTop w:val="0"/>
                  <w:marBottom w:val="0"/>
                  <w:divBdr>
                    <w:top w:val="none" w:sz="0" w:space="0" w:color="auto"/>
                    <w:left w:val="none" w:sz="0" w:space="0" w:color="auto"/>
                    <w:bottom w:val="none" w:sz="0" w:space="0" w:color="auto"/>
                    <w:right w:val="none" w:sz="0" w:space="0" w:color="auto"/>
                  </w:divBdr>
                </w:div>
                <w:div w:id="369885930">
                  <w:marLeft w:val="0"/>
                  <w:marRight w:val="0"/>
                  <w:marTop w:val="0"/>
                  <w:marBottom w:val="0"/>
                  <w:divBdr>
                    <w:top w:val="none" w:sz="0" w:space="0" w:color="auto"/>
                    <w:left w:val="none" w:sz="0" w:space="0" w:color="auto"/>
                    <w:bottom w:val="none" w:sz="0" w:space="0" w:color="auto"/>
                    <w:right w:val="none" w:sz="0" w:space="0" w:color="auto"/>
                  </w:divBdr>
                </w:div>
                <w:div w:id="21065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3820</Words>
  <Characters>22920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2020-05-25T06:28:00Z</dcterms:created>
  <dcterms:modified xsi:type="dcterms:W3CDTF">2020-05-25T06:29:00Z</dcterms:modified>
</cp:coreProperties>
</file>