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E81F51" w:rsidP="00E81F51">
      <w:pPr>
        <w:ind w:left="708"/>
        <w:contextualSpacing/>
        <w:jc w:val="right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Kraków dn. </w:t>
      </w:r>
      <w:r w:rsidR="009313CE">
        <w:rPr>
          <w:rFonts w:ascii="Calibri Light" w:hAnsi="Calibri Light" w:cstheme="majorHAnsi"/>
          <w:sz w:val="22"/>
          <w:szCs w:val="22"/>
        </w:rPr>
        <w:t>27</w:t>
      </w:r>
      <w:bookmarkStart w:id="0" w:name="_GoBack"/>
      <w:bookmarkEnd w:id="0"/>
      <w:r>
        <w:rPr>
          <w:rFonts w:ascii="Calibri Light" w:hAnsi="Calibri Light" w:cstheme="majorHAnsi"/>
          <w:sz w:val="22"/>
          <w:szCs w:val="22"/>
        </w:rPr>
        <w:t>. 01. 2021 r.</w:t>
      </w:r>
    </w:p>
    <w:p w:rsidR="00E81F51" w:rsidRDefault="00E81F51" w:rsidP="00E81F51">
      <w:pPr>
        <w:ind w:left="6515"/>
        <w:contextualSpacing/>
        <w:jc w:val="both"/>
        <w:rPr>
          <w:rFonts w:ascii="Calibri Light" w:hAnsi="Calibri Light" w:cstheme="majorHAnsi"/>
          <w:sz w:val="22"/>
          <w:szCs w:val="22"/>
        </w:rPr>
      </w:pPr>
    </w:p>
    <w:p w:rsidR="00E81F51" w:rsidRPr="00814741" w:rsidRDefault="00E81F51" w:rsidP="00E81F51">
      <w:pPr>
        <w:spacing w:line="276" w:lineRule="auto"/>
        <w:contextualSpacing/>
        <w:jc w:val="center"/>
        <w:rPr>
          <w:rFonts w:eastAsia="Calibri"/>
          <w:b/>
          <w:szCs w:val="22"/>
        </w:rPr>
      </w:pPr>
    </w:p>
    <w:p w:rsidR="00E81F51" w:rsidRPr="00E731FE" w:rsidRDefault="00E81F51" w:rsidP="00E81F51">
      <w:pPr>
        <w:spacing w:line="276" w:lineRule="auto"/>
        <w:contextualSpacing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 w:rsidRPr="00E731FE">
        <w:rPr>
          <w:rFonts w:ascii="Calibri Light" w:eastAsia="Calibri" w:hAnsi="Calibri Light" w:cs="Calibri Light"/>
          <w:b/>
          <w:sz w:val="28"/>
          <w:szCs w:val="28"/>
        </w:rPr>
        <w:t>WYJAŚNIENIE TREŚCI SPECYFIKACJI ISTOTNYCH WARUNKÓW ZAMÓWIENIA ORAZ MODYFIKACJA TREŚCI SIWZ</w:t>
      </w:r>
    </w:p>
    <w:p w:rsidR="00E81F51" w:rsidRPr="00E731FE" w:rsidRDefault="00E81F51" w:rsidP="00E81F51">
      <w:pPr>
        <w:ind w:left="6515"/>
        <w:contextualSpacing/>
        <w:jc w:val="both"/>
        <w:rPr>
          <w:rFonts w:ascii="Calibri Light" w:hAnsi="Calibri Light" w:cs="Calibri Light"/>
          <w:sz w:val="28"/>
          <w:szCs w:val="28"/>
        </w:rPr>
      </w:pPr>
    </w:p>
    <w:p w:rsidR="00E81F51" w:rsidRDefault="00E81F51" w:rsidP="00E81F51">
      <w:pPr>
        <w:ind w:left="6515"/>
        <w:contextualSpacing/>
        <w:jc w:val="both"/>
        <w:rPr>
          <w:rFonts w:ascii="Calibri Light" w:hAnsi="Calibri Light" w:cstheme="majorHAnsi"/>
          <w:sz w:val="22"/>
          <w:szCs w:val="22"/>
        </w:rPr>
      </w:pPr>
    </w:p>
    <w:p w:rsidR="00E81F51" w:rsidRPr="00F668A9" w:rsidRDefault="00E81F51" w:rsidP="00F668A9">
      <w:pPr>
        <w:spacing w:line="276" w:lineRule="auto"/>
        <w:ind w:left="851" w:hanging="851"/>
        <w:contextualSpacing/>
        <w:jc w:val="both"/>
        <w:rPr>
          <w:rFonts w:ascii="Calibri Light" w:hAnsi="Calibri Light"/>
          <w:b/>
          <w:sz w:val="22"/>
          <w:szCs w:val="22"/>
        </w:rPr>
      </w:pPr>
      <w:r w:rsidRPr="00F668A9">
        <w:rPr>
          <w:rFonts w:ascii="Calibri Light" w:hAnsi="Calibri Light" w:cstheme="majorHAnsi"/>
          <w:sz w:val="22"/>
          <w:szCs w:val="22"/>
        </w:rPr>
        <w:t>dotyczy:</w:t>
      </w:r>
      <w:r w:rsidRPr="00F668A9">
        <w:rPr>
          <w:rFonts w:ascii="Calibri Light" w:hAnsi="Calibri Light" w:cstheme="majorHAnsi"/>
          <w:sz w:val="22"/>
          <w:szCs w:val="22"/>
        </w:rPr>
        <w:tab/>
      </w:r>
      <w:r w:rsidRPr="00F668A9">
        <w:rPr>
          <w:rFonts w:ascii="Calibri Light" w:hAnsi="Calibri Light"/>
          <w:sz w:val="22"/>
          <w:szCs w:val="22"/>
        </w:rPr>
        <w:t xml:space="preserve">postępowania o udzielenie zamówienia publicznego prowadzonego w trybie przetargu nieograniczonego o wartości szacunkowej przekraczającej wyrażoną w złotych równowartość 214 000 euro na </w:t>
      </w:r>
      <w:r w:rsidRPr="00F668A9">
        <w:rPr>
          <w:rFonts w:ascii="Calibri Light" w:hAnsi="Calibri Light"/>
          <w:b/>
          <w:sz w:val="22"/>
          <w:szCs w:val="22"/>
        </w:rPr>
        <w:t xml:space="preserve">„Ubezpieczenie mienia, OC i ubezpieczenia komunikacyjne dla </w:t>
      </w:r>
      <w:r w:rsidR="00F668A9">
        <w:rPr>
          <w:rFonts w:ascii="Calibri Light" w:hAnsi="Calibri Light"/>
          <w:b/>
          <w:sz w:val="22"/>
          <w:szCs w:val="22"/>
        </w:rPr>
        <w:br/>
      </w:r>
      <w:r w:rsidRPr="00F668A9">
        <w:rPr>
          <w:rFonts w:ascii="Calibri Light" w:hAnsi="Calibri Light"/>
          <w:b/>
          <w:sz w:val="22"/>
          <w:szCs w:val="22"/>
        </w:rPr>
        <w:t>MPO Sp. z o. o. w Krakowie”</w:t>
      </w:r>
      <w:r w:rsidRPr="00F668A9">
        <w:rPr>
          <w:rFonts w:ascii="Calibri Light" w:hAnsi="Calibri Light"/>
          <w:sz w:val="22"/>
          <w:szCs w:val="22"/>
        </w:rPr>
        <w:t xml:space="preserve"> – nr sprawy TZ/TT/25/2020.</w:t>
      </w:r>
    </w:p>
    <w:p w:rsidR="00E81F51" w:rsidRPr="000C3562" w:rsidRDefault="00E81F51" w:rsidP="00E81F51">
      <w:pPr>
        <w:jc w:val="both"/>
        <w:rPr>
          <w:rFonts w:ascii="Calibri Light" w:hAnsi="Calibri Light" w:cstheme="majorHAnsi"/>
          <w:sz w:val="22"/>
          <w:szCs w:val="22"/>
        </w:rPr>
      </w:pPr>
    </w:p>
    <w:p w:rsidR="00E81F51" w:rsidRPr="000C3562" w:rsidRDefault="00E81F51" w:rsidP="00E81F51">
      <w:pPr>
        <w:spacing w:line="276" w:lineRule="auto"/>
        <w:ind w:firstLine="708"/>
        <w:jc w:val="both"/>
        <w:rPr>
          <w:rFonts w:ascii="Calibri Light" w:hAnsi="Calibri Light" w:cstheme="majorHAnsi"/>
          <w:sz w:val="22"/>
          <w:szCs w:val="22"/>
        </w:rPr>
      </w:pPr>
    </w:p>
    <w:p w:rsidR="00E81F51" w:rsidRPr="00E81F51" w:rsidRDefault="00E81F51" w:rsidP="00E91664">
      <w:pPr>
        <w:spacing w:line="276" w:lineRule="auto"/>
        <w:ind w:firstLine="708"/>
        <w:jc w:val="both"/>
        <w:rPr>
          <w:rFonts w:ascii="Calibri Light" w:hAnsi="Calibri Light" w:cstheme="majorHAnsi"/>
          <w:sz w:val="22"/>
          <w:szCs w:val="22"/>
        </w:rPr>
      </w:pPr>
      <w:r w:rsidRPr="000C3562">
        <w:rPr>
          <w:rFonts w:ascii="Calibri Light" w:hAnsi="Calibri Light" w:cstheme="majorHAnsi"/>
          <w:sz w:val="22"/>
          <w:szCs w:val="22"/>
        </w:rPr>
        <w:t>Z</w:t>
      </w:r>
      <w:r>
        <w:rPr>
          <w:rFonts w:ascii="Calibri Light" w:hAnsi="Calibri Light" w:cstheme="majorHAnsi"/>
          <w:sz w:val="22"/>
          <w:szCs w:val="22"/>
        </w:rPr>
        <w:t>amawiający informuje, iż w dniu</w:t>
      </w:r>
      <w:r w:rsidRPr="000C3562">
        <w:rPr>
          <w:rFonts w:ascii="Calibri Light" w:hAnsi="Calibri Light" w:cstheme="majorHAnsi"/>
          <w:sz w:val="22"/>
          <w:szCs w:val="22"/>
        </w:rPr>
        <w:t xml:space="preserve"> </w:t>
      </w:r>
      <w:r>
        <w:rPr>
          <w:rFonts w:ascii="Calibri Light" w:hAnsi="Calibri Light" w:cstheme="majorHAnsi"/>
          <w:sz w:val="22"/>
          <w:szCs w:val="22"/>
        </w:rPr>
        <w:t>22.01.2021 r. do Zamawiającego  wpłynął</w:t>
      </w:r>
      <w:r w:rsidRPr="000C3562">
        <w:rPr>
          <w:rFonts w:ascii="Calibri Light" w:hAnsi="Calibri Light" w:cstheme="majorHAnsi"/>
          <w:sz w:val="22"/>
          <w:szCs w:val="22"/>
        </w:rPr>
        <w:t xml:space="preserve"> od wykonawc</w:t>
      </w:r>
      <w:r>
        <w:rPr>
          <w:rFonts w:ascii="Calibri Light" w:hAnsi="Calibri Light" w:cstheme="majorHAnsi"/>
          <w:sz w:val="22"/>
          <w:szCs w:val="22"/>
        </w:rPr>
        <w:t>y</w:t>
      </w:r>
      <w:r w:rsidRPr="000C3562">
        <w:rPr>
          <w:rFonts w:ascii="Calibri Light" w:hAnsi="Calibri Light" w:cstheme="majorHAnsi"/>
          <w:sz w:val="22"/>
          <w:szCs w:val="22"/>
        </w:rPr>
        <w:t xml:space="preserve"> wnios</w:t>
      </w:r>
      <w:r>
        <w:rPr>
          <w:rFonts w:ascii="Calibri Light" w:hAnsi="Calibri Light" w:cstheme="majorHAnsi"/>
          <w:sz w:val="22"/>
          <w:szCs w:val="22"/>
        </w:rPr>
        <w:t>ek</w:t>
      </w:r>
      <w:r w:rsidRPr="000C3562">
        <w:rPr>
          <w:rFonts w:ascii="Calibri Light" w:hAnsi="Calibri Light" w:cstheme="majorHAnsi"/>
          <w:sz w:val="22"/>
          <w:szCs w:val="22"/>
        </w:rPr>
        <w:t xml:space="preserve"> o wyjaśnienie treści specyfikacji istotnych warunków zamówienia. Poniżej przedkładamy treść złożonych zapytań oraz treść udzielonych odpowiedzi </w:t>
      </w:r>
      <w:r w:rsidRPr="00E81F51">
        <w:rPr>
          <w:rFonts w:ascii="Calibri Light" w:hAnsi="Calibri Light" w:cstheme="majorHAnsi"/>
          <w:sz w:val="22"/>
          <w:szCs w:val="22"/>
        </w:rPr>
        <w:t>w tym także modyfikacje treści specyfikacji istotnych warunków zamówienia dokonanych stosowanie do treści art. 38 ust. 4 ustawy z dnia 29 stycznia 2004 r. Prawo zamówień publicznych (</w:t>
      </w:r>
      <w:proofErr w:type="spellStart"/>
      <w:r w:rsidRPr="00E81F51">
        <w:rPr>
          <w:rFonts w:ascii="Calibri Light" w:hAnsi="Calibri Light" w:cstheme="majorHAnsi"/>
          <w:sz w:val="22"/>
          <w:szCs w:val="22"/>
        </w:rPr>
        <w:t>t.j</w:t>
      </w:r>
      <w:proofErr w:type="spellEnd"/>
      <w:r w:rsidRPr="00E81F51">
        <w:rPr>
          <w:rFonts w:ascii="Calibri Light" w:hAnsi="Calibri Light" w:cstheme="majorHAnsi"/>
          <w:sz w:val="22"/>
          <w:szCs w:val="22"/>
        </w:rPr>
        <w:t>. Dz. U. z 2019 poz. 1843 ze zm.).</w:t>
      </w: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1231">
        <w:rPr>
          <w:rFonts w:asciiTheme="majorHAnsi" w:hAnsiTheme="majorHAnsi" w:cstheme="majorHAnsi"/>
          <w:b/>
          <w:sz w:val="22"/>
          <w:szCs w:val="22"/>
        </w:rPr>
        <w:t>Treść zapytania nr 1</w:t>
      </w:r>
    </w:p>
    <w:p w:rsidR="00E81F51" w:rsidRPr="00F01231" w:rsidRDefault="00E81F51" w:rsidP="0096128F">
      <w:pPr>
        <w:pStyle w:val="Akapitzlist"/>
        <w:numPr>
          <w:ilvl w:val="0"/>
          <w:numId w:val="17"/>
        </w:numPr>
        <w:spacing w:line="276" w:lineRule="auto"/>
        <w:ind w:left="709" w:hanging="349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0123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Dot. ubezpieczenie mienia od wszystkich </w:t>
      </w:r>
      <w:proofErr w:type="spellStart"/>
      <w:r w:rsidRPr="00F01231">
        <w:rPr>
          <w:rFonts w:asciiTheme="majorHAnsi" w:hAnsiTheme="majorHAnsi" w:cstheme="majorHAnsi"/>
          <w:b/>
          <w:bCs/>
          <w:sz w:val="22"/>
          <w:szCs w:val="22"/>
          <w:u w:val="single"/>
        </w:rPr>
        <w:t>ryzyk</w:t>
      </w:r>
      <w:proofErr w:type="spellEnd"/>
      <w:r w:rsidRPr="00F0123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(ALL RISKS)</w:t>
      </w:r>
    </w:p>
    <w:p w:rsidR="00E81F51" w:rsidRPr="00F01231" w:rsidRDefault="00E81F51" w:rsidP="00E91664">
      <w:pPr>
        <w:pStyle w:val="Akapitzlist"/>
        <w:spacing w:line="276" w:lineRule="auto"/>
        <w:ind w:left="1080"/>
        <w:rPr>
          <w:rFonts w:asciiTheme="majorHAnsi" w:hAnsiTheme="majorHAnsi" w:cstheme="majorHAnsi"/>
          <w:b/>
          <w:bCs/>
          <w:sz w:val="22"/>
          <w:szCs w:val="22"/>
        </w:rPr>
      </w:pPr>
    </w:p>
    <w:p w:rsidR="00E81F51" w:rsidRPr="00F01231" w:rsidRDefault="00E81F51" w:rsidP="00E916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1231">
        <w:rPr>
          <w:rFonts w:asciiTheme="majorHAnsi" w:hAnsiTheme="majorHAnsi" w:cstheme="majorHAnsi"/>
          <w:b/>
          <w:sz w:val="22"/>
          <w:szCs w:val="22"/>
        </w:rPr>
        <w:t>Wnioskujemy o doprecyzowanie  franszyzy redukcyjnej :</w:t>
      </w:r>
    </w:p>
    <w:p w:rsidR="00E81F51" w:rsidRPr="00F01231" w:rsidRDefault="00E81F51" w:rsidP="00E91664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01231">
        <w:rPr>
          <w:rFonts w:asciiTheme="majorHAnsi" w:hAnsiTheme="majorHAnsi" w:cstheme="majorHAnsi"/>
          <w:sz w:val="22"/>
          <w:szCs w:val="22"/>
          <w:u w:val="single"/>
        </w:rPr>
        <w:t xml:space="preserve">dla NOWEJ i STAREJ  SORTOWNI </w:t>
      </w:r>
    </w:p>
    <w:p w:rsidR="00E81F51" w:rsidRPr="00F01231" w:rsidRDefault="00E81F51" w:rsidP="00E91664">
      <w:pPr>
        <w:spacing w:line="276" w:lineRule="auto"/>
        <w:ind w:left="1764" w:hanging="1338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1.12.3. </w:t>
      </w:r>
      <w:r w:rsidRPr="00F01231">
        <w:rPr>
          <w:rFonts w:asciiTheme="majorHAnsi" w:hAnsiTheme="majorHAnsi" w:cstheme="majorHAnsi"/>
          <w:sz w:val="22"/>
          <w:szCs w:val="22"/>
        </w:rPr>
        <w:t xml:space="preserve">franszyza redukcyjna na zdarzenie wynosi: </w:t>
      </w:r>
    </w:p>
    <w:p w:rsidR="00E81F51" w:rsidRPr="00F01231" w:rsidRDefault="00E81F51" w:rsidP="00E91664">
      <w:pPr>
        <w:numPr>
          <w:ilvl w:val="0"/>
          <w:numId w:val="35"/>
        </w:numPr>
        <w:tabs>
          <w:tab w:val="left" w:pos="1418"/>
        </w:tabs>
        <w:spacing w:after="200" w:line="276" w:lineRule="auto"/>
        <w:ind w:left="567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dla pożaru, wybuchu, dymu, sadzy: maksymalnie 15% wartości szkody nie mniej niż 100 000,00 zł</w:t>
      </w:r>
    </w:p>
    <w:p w:rsidR="00E81F51" w:rsidRPr="00F01231" w:rsidRDefault="00E81F51" w:rsidP="00E91664">
      <w:pPr>
        <w:numPr>
          <w:ilvl w:val="0"/>
          <w:numId w:val="35"/>
        </w:numPr>
        <w:spacing w:after="200" w:line="276" w:lineRule="auto"/>
        <w:ind w:left="567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dla pozostałych szkód: </w:t>
      </w:r>
      <w:r w:rsidRPr="00F01231">
        <w:rPr>
          <w:rFonts w:asciiTheme="majorHAnsi" w:hAnsiTheme="majorHAnsi" w:cstheme="majorHAnsi"/>
          <w:iCs/>
          <w:sz w:val="22"/>
          <w:szCs w:val="22"/>
        </w:rPr>
        <w:t>500,00 zł, z wyjątkiem niektórych klauzul dodatkowych</w:t>
      </w:r>
    </w:p>
    <w:p w:rsidR="00E81F51" w:rsidRPr="00F01231" w:rsidRDefault="00E81F51" w:rsidP="00E91664">
      <w:pPr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1.12.4. </w:t>
      </w:r>
      <w:r w:rsidRPr="00F01231">
        <w:rPr>
          <w:rFonts w:asciiTheme="majorHAnsi" w:hAnsiTheme="majorHAnsi" w:cstheme="majorHAnsi"/>
          <w:sz w:val="22"/>
          <w:szCs w:val="22"/>
        </w:rPr>
        <w:t>franszyza integralna: 400,0 zł</w:t>
      </w:r>
    </w:p>
    <w:p w:rsidR="00E81F51" w:rsidRPr="001075C2" w:rsidRDefault="00E81F51" w:rsidP="00E91664">
      <w:pPr>
        <w:spacing w:line="276" w:lineRule="auto"/>
        <w:ind w:left="708"/>
        <w:jc w:val="both"/>
        <w:rPr>
          <w:rFonts w:asciiTheme="majorHAnsi" w:hAnsiTheme="majorHAnsi" w:cstheme="majorHAnsi"/>
          <w:sz w:val="12"/>
          <w:szCs w:val="1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01231">
        <w:rPr>
          <w:rFonts w:asciiTheme="majorHAnsi" w:hAnsiTheme="majorHAnsi" w:cstheme="majorHAnsi"/>
          <w:b/>
          <w:bCs/>
          <w:sz w:val="22"/>
          <w:szCs w:val="22"/>
        </w:rPr>
        <w:t>ODPOWIEDŹ</w:t>
      </w: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01231">
        <w:rPr>
          <w:rFonts w:asciiTheme="majorHAnsi" w:hAnsiTheme="majorHAnsi" w:cstheme="majorHAnsi"/>
          <w:color w:val="000000"/>
          <w:sz w:val="22"/>
          <w:szCs w:val="22"/>
        </w:rPr>
        <w:t>Zamawiający wyraża zgodę na proponowane zmiany i modyfikacje SIWZ i doprecyzowanie wymagania dotyczące franszyzy redukcyjnej:</w:t>
      </w:r>
    </w:p>
    <w:p w:rsidR="000134DC" w:rsidRDefault="000134DC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81F51" w:rsidRPr="00F01231" w:rsidRDefault="0056713A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W Opisie przedmiotu zamówienia tj. za</w:t>
      </w:r>
      <w:r w:rsidR="001711C1" w:rsidRPr="00F01231">
        <w:rPr>
          <w:rFonts w:asciiTheme="majorHAnsi" w:hAnsiTheme="majorHAnsi" w:cstheme="majorHAnsi"/>
          <w:sz w:val="22"/>
          <w:szCs w:val="22"/>
        </w:rPr>
        <w:t xml:space="preserve">ł. </w:t>
      </w:r>
      <w:r w:rsidRPr="00F01231">
        <w:rPr>
          <w:rFonts w:asciiTheme="majorHAnsi" w:hAnsiTheme="majorHAnsi" w:cstheme="majorHAnsi"/>
          <w:sz w:val="22"/>
          <w:szCs w:val="22"/>
        </w:rPr>
        <w:t>nr 1 a do SIWZ jest:</w:t>
      </w:r>
    </w:p>
    <w:p w:rsidR="0056713A" w:rsidRPr="00F01231" w:rsidRDefault="0056713A" w:rsidP="00E91664">
      <w:pPr>
        <w:pStyle w:val="Tekstpodstawowy"/>
        <w:numPr>
          <w:ilvl w:val="1"/>
          <w:numId w:val="2"/>
        </w:numPr>
        <w:spacing w:line="276" w:lineRule="auto"/>
        <w:ind w:left="851" w:hanging="491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 Franszyzy i udziały własne: </w:t>
      </w:r>
    </w:p>
    <w:p w:rsidR="0056713A" w:rsidRPr="00F01231" w:rsidRDefault="0056713A" w:rsidP="00E91664">
      <w:pPr>
        <w:spacing w:line="276" w:lineRule="auto"/>
        <w:ind w:left="1764" w:hanging="105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6713A" w:rsidRPr="00F01231" w:rsidRDefault="0056713A" w:rsidP="00E91664">
      <w:pPr>
        <w:spacing w:line="276" w:lineRule="auto"/>
        <w:ind w:left="1764" w:hanging="1338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1.12.1. </w:t>
      </w:r>
      <w:r w:rsidRPr="00F01231">
        <w:rPr>
          <w:rFonts w:asciiTheme="majorHAnsi" w:hAnsiTheme="majorHAnsi" w:cstheme="majorHAnsi"/>
          <w:sz w:val="22"/>
          <w:szCs w:val="22"/>
        </w:rPr>
        <w:t xml:space="preserve">franszyza redukcyjna na zdarzenie wynosi: </w:t>
      </w:r>
    </w:p>
    <w:p w:rsidR="0056713A" w:rsidRPr="00F01231" w:rsidRDefault="0056713A" w:rsidP="00E91664">
      <w:pPr>
        <w:pStyle w:val="Tekstpodstawowy"/>
        <w:numPr>
          <w:ilvl w:val="0"/>
          <w:numId w:val="37"/>
        </w:numPr>
        <w:spacing w:line="276" w:lineRule="auto"/>
        <w:ind w:left="1134" w:hanging="346"/>
        <w:contextualSpacing/>
        <w:rPr>
          <w:rFonts w:asciiTheme="majorHAnsi" w:hAnsiTheme="majorHAnsi" w:cstheme="majorHAnsi"/>
          <w:b w:val="0"/>
          <w:iCs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kradzieży zwykłej: 5% odszkodowania, nie mniej niż 500 zł</w:t>
      </w:r>
      <w:r w:rsidRPr="00F01231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</w:p>
    <w:p w:rsidR="0056713A" w:rsidRPr="00F01231" w:rsidRDefault="0056713A" w:rsidP="00E91664">
      <w:pPr>
        <w:pStyle w:val="Tekstpodstawowy"/>
        <w:numPr>
          <w:ilvl w:val="0"/>
          <w:numId w:val="37"/>
        </w:numPr>
        <w:spacing w:line="276" w:lineRule="auto"/>
        <w:ind w:left="1134" w:hanging="346"/>
        <w:contextualSpacing/>
        <w:rPr>
          <w:rFonts w:asciiTheme="majorHAnsi" w:hAnsiTheme="majorHAnsi" w:cstheme="majorHAnsi"/>
          <w:b w:val="0"/>
          <w:iCs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pozostałych szkód (oprócz szkód w „szybach"): 500,00 zł, z wyjątkiem niektórych klauzul dodatkowych</w:t>
      </w:r>
    </w:p>
    <w:p w:rsidR="0056713A" w:rsidRPr="00F01231" w:rsidRDefault="0056713A" w:rsidP="00E91664">
      <w:pPr>
        <w:pStyle w:val="Tekstpodstawowy"/>
        <w:spacing w:line="276" w:lineRule="auto"/>
        <w:ind w:left="1764" w:hanging="913"/>
        <w:contextualSpacing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:rsidR="0056713A" w:rsidRPr="00F01231" w:rsidRDefault="0056713A" w:rsidP="00E91664">
      <w:pPr>
        <w:pStyle w:val="Tekstpodstawowy"/>
        <w:spacing w:line="276" w:lineRule="auto"/>
        <w:ind w:left="1763" w:hanging="1338"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sz w:val="22"/>
          <w:szCs w:val="22"/>
        </w:rPr>
        <w:t xml:space="preserve">1.12.2. franszyza integralna: </w:t>
      </w:r>
    </w:p>
    <w:p w:rsidR="0056713A" w:rsidRPr="00F01231" w:rsidRDefault="0056713A" w:rsidP="00E91664">
      <w:pPr>
        <w:pStyle w:val="Tekstpodstawowy"/>
        <w:numPr>
          <w:ilvl w:val="0"/>
          <w:numId w:val="38"/>
        </w:numPr>
        <w:spacing w:line="276" w:lineRule="auto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szkód w „szybach” zastosowanie ma jedynie franszyza integralna - 100,00 zł</w:t>
      </w:r>
    </w:p>
    <w:p w:rsidR="0056713A" w:rsidRPr="00F01231" w:rsidRDefault="0056713A" w:rsidP="00E91664">
      <w:pPr>
        <w:pStyle w:val="Tekstpodstawowy"/>
        <w:numPr>
          <w:ilvl w:val="0"/>
          <w:numId w:val="38"/>
        </w:numPr>
        <w:spacing w:line="276" w:lineRule="auto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pozostałych szkód – 400,00 zł</w:t>
      </w:r>
    </w:p>
    <w:p w:rsidR="0056713A" w:rsidRPr="00F01231" w:rsidRDefault="0056713A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56713A" w:rsidRPr="00F01231" w:rsidRDefault="0056713A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01231">
        <w:rPr>
          <w:rFonts w:asciiTheme="majorHAnsi" w:hAnsiTheme="majorHAnsi" w:cstheme="majorHAnsi"/>
          <w:sz w:val="22"/>
          <w:szCs w:val="22"/>
          <w:u w:val="single"/>
        </w:rPr>
        <w:lastRenderedPageBreak/>
        <w:t>dla NOWEJ SORTOWNI (użytkowanej od 2014 r):</w:t>
      </w:r>
    </w:p>
    <w:p w:rsidR="0056713A" w:rsidRPr="00F01231" w:rsidRDefault="0056713A" w:rsidP="00E91664">
      <w:pPr>
        <w:spacing w:line="276" w:lineRule="auto"/>
        <w:ind w:left="1764" w:hanging="1338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1.12.3. </w:t>
      </w:r>
      <w:r w:rsidRPr="00F01231">
        <w:rPr>
          <w:rFonts w:asciiTheme="majorHAnsi" w:hAnsiTheme="majorHAnsi" w:cstheme="majorHAnsi"/>
          <w:sz w:val="22"/>
          <w:szCs w:val="22"/>
        </w:rPr>
        <w:t xml:space="preserve">franszyza redukcyjna na zdarzenie wynosi: </w:t>
      </w:r>
    </w:p>
    <w:p w:rsidR="0056713A" w:rsidRPr="00F01231" w:rsidRDefault="0056713A" w:rsidP="00E91664">
      <w:pPr>
        <w:numPr>
          <w:ilvl w:val="0"/>
          <w:numId w:val="35"/>
        </w:numPr>
        <w:tabs>
          <w:tab w:val="left" w:pos="1418"/>
        </w:tabs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dla pożaru, wybuchu, dymu, sadzy: maksymalnie 15% wartości szkody nie mniej niż 100 000,00 zł</w:t>
      </w:r>
    </w:p>
    <w:p w:rsidR="0056713A" w:rsidRPr="00F01231" w:rsidRDefault="0056713A" w:rsidP="00E91664">
      <w:pPr>
        <w:numPr>
          <w:ilvl w:val="0"/>
          <w:numId w:val="35"/>
        </w:numPr>
        <w:spacing w:after="200" w:line="276" w:lineRule="auto"/>
        <w:ind w:left="1764" w:hanging="1338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dla pozostałych szkód: </w:t>
      </w:r>
      <w:r w:rsidRPr="00F01231">
        <w:rPr>
          <w:rFonts w:asciiTheme="majorHAnsi" w:hAnsiTheme="majorHAnsi" w:cstheme="majorHAnsi"/>
          <w:iCs/>
          <w:sz w:val="22"/>
          <w:szCs w:val="22"/>
        </w:rPr>
        <w:t>500,00 zł, z wyjątkiem niektórych klauzul dodatkowych</w:t>
      </w:r>
    </w:p>
    <w:p w:rsidR="0056713A" w:rsidRPr="00F01231" w:rsidRDefault="0056713A" w:rsidP="00E91664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56713A" w:rsidRPr="00F01231" w:rsidRDefault="0056713A" w:rsidP="00E91664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1.12.4. </w:t>
      </w:r>
      <w:r w:rsidRPr="00F01231">
        <w:rPr>
          <w:rFonts w:asciiTheme="majorHAnsi" w:hAnsiTheme="majorHAnsi" w:cstheme="majorHAnsi"/>
          <w:sz w:val="22"/>
          <w:szCs w:val="22"/>
        </w:rPr>
        <w:t>franszyza integralna: 400,0 zł</w:t>
      </w:r>
    </w:p>
    <w:p w:rsidR="00240E52" w:rsidRPr="001075C2" w:rsidRDefault="00240E52" w:rsidP="00E91664">
      <w:pPr>
        <w:spacing w:line="276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E81F51" w:rsidRPr="00F01231" w:rsidRDefault="00240E52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Opis przedmiotu zamówienia tj. zał</w:t>
      </w:r>
      <w:r w:rsidR="001711C1" w:rsidRPr="00F01231">
        <w:rPr>
          <w:rFonts w:asciiTheme="majorHAnsi" w:hAnsiTheme="majorHAnsi" w:cstheme="majorHAnsi"/>
          <w:sz w:val="22"/>
          <w:szCs w:val="22"/>
        </w:rPr>
        <w:t xml:space="preserve">. </w:t>
      </w:r>
      <w:r w:rsidRPr="00F01231">
        <w:rPr>
          <w:rFonts w:asciiTheme="majorHAnsi" w:hAnsiTheme="majorHAnsi" w:cstheme="majorHAnsi"/>
          <w:sz w:val="22"/>
          <w:szCs w:val="22"/>
        </w:rPr>
        <w:t>nr 1 a do SIWZ otrzymuje no</w:t>
      </w:r>
      <w:r w:rsidR="000134DC">
        <w:rPr>
          <w:rFonts w:asciiTheme="majorHAnsi" w:hAnsiTheme="majorHAnsi" w:cstheme="majorHAnsi"/>
          <w:sz w:val="22"/>
          <w:szCs w:val="22"/>
        </w:rPr>
        <w:t>we</w:t>
      </w:r>
      <w:r w:rsidRPr="00F01231">
        <w:rPr>
          <w:rFonts w:asciiTheme="majorHAnsi" w:hAnsiTheme="majorHAnsi" w:cstheme="majorHAnsi"/>
          <w:sz w:val="22"/>
          <w:szCs w:val="22"/>
        </w:rPr>
        <w:t xml:space="preserve"> brzmienie:</w:t>
      </w:r>
    </w:p>
    <w:p w:rsidR="00240E52" w:rsidRPr="00F01231" w:rsidRDefault="00240E52" w:rsidP="00E91664">
      <w:pPr>
        <w:pStyle w:val="Tekstpodstawowy"/>
        <w:numPr>
          <w:ilvl w:val="1"/>
          <w:numId w:val="41"/>
        </w:numPr>
        <w:spacing w:line="276" w:lineRule="auto"/>
        <w:ind w:left="851" w:hanging="491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 Franszyzy i udziały własne: </w:t>
      </w:r>
    </w:p>
    <w:p w:rsidR="00240E52" w:rsidRPr="001075C2" w:rsidRDefault="00240E52" w:rsidP="00E91664">
      <w:pPr>
        <w:spacing w:line="276" w:lineRule="auto"/>
        <w:ind w:left="1764" w:hanging="1056"/>
        <w:contextualSpacing/>
        <w:jc w:val="both"/>
        <w:rPr>
          <w:rFonts w:asciiTheme="majorHAnsi" w:hAnsiTheme="majorHAnsi" w:cstheme="majorHAnsi"/>
          <w:b/>
          <w:bCs/>
          <w:sz w:val="12"/>
          <w:szCs w:val="12"/>
        </w:rPr>
      </w:pPr>
    </w:p>
    <w:p w:rsidR="00240E52" w:rsidRPr="00F01231" w:rsidRDefault="00240E52" w:rsidP="00E91664">
      <w:pPr>
        <w:spacing w:line="276" w:lineRule="auto"/>
        <w:ind w:left="1764" w:hanging="1338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1.12.1. </w:t>
      </w:r>
      <w:r w:rsidRPr="00F01231">
        <w:rPr>
          <w:rFonts w:asciiTheme="majorHAnsi" w:hAnsiTheme="majorHAnsi" w:cstheme="majorHAnsi"/>
          <w:sz w:val="22"/>
          <w:szCs w:val="22"/>
        </w:rPr>
        <w:t xml:space="preserve">franszyza redukcyjna na zdarzenie wynosi: </w:t>
      </w:r>
    </w:p>
    <w:p w:rsidR="00240E52" w:rsidRPr="00F01231" w:rsidRDefault="00240E52" w:rsidP="00E91664">
      <w:pPr>
        <w:pStyle w:val="Tekstpodstawowy"/>
        <w:numPr>
          <w:ilvl w:val="0"/>
          <w:numId w:val="37"/>
        </w:numPr>
        <w:spacing w:line="276" w:lineRule="auto"/>
        <w:ind w:left="1134" w:hanging="346"/>
        <w:contextualSpacing/>
        <w:rPr>
          <w:rFonts w:asciiTheme="majorHAnsi" w:hAnsiTheme="majorHAnsi" w:cstheme="majorHAnsi"/>
          <w:b w:val="0"/>
          <w:iCs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kradzieży zwykłej: 5% odszkodowania, nie mniej niż 500 zł</w:t>
      </w:r>
      <w:r w:rsidRPr="00F01231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</w:p>
    <w:p w:rsidR="00240E52" w:rsidRPr="00F01231" w:rsidRDefault="00240E52" w:rsidP="00E91664">
      <w:pPr>
        <w:pStyle w:val="Tekstpodstawowy"/>
        <w:numPr>
          <w:ilvl w:val="0"/>
          <w:numId w:val="37"/>
        </w:numPr>
        <w:spacing w:line="276" w:lineRule="auto"/>
        <w:ind w:left="1134" w:hanging="346"/>
        <w:contextualSpacing/>
        <w:rPr>
          <w:rFonts w:asciiTheme="majorHAnsi" w:hAnsiTheme="majorHAnsi" w:cstheme="majorHAnsi"/>
          <w:b w:val="0"/>
          <w:iCs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pozostałych szkód (oprócz szkód w „szybach"): 500,00 zł, z wyjątkiem niektórych klauzul dodatkowych</w:t>
      </w:r>
    </w:p>
    <w:p w:rsidR="00240E52" w:rsidRPr="001075C2" w:rsidRDefault="00240E52" w:rsidP="00E91664">
      <w:pPr>
        <w:pStyle w:val="Tekstpodstawowy"/>
        <w:spacing w:line="276" w:lineRule="auto"/>
        <w:ind w:left="1764" w:hanging="913"/>
        <w:contextualSpacing/>
        <w:rPr>
          <w:rFonts w:asciiTheme="majorHAnsi" w:hAnsiTheme="majorHAnsi" w:cstheme="majorHAnsi"/>
          <w:b w:val="0"/>
          <w:bCs w:val="0"/>
          <w:sz w:val="12"/>
          <w:szCs w:val="12"/>
        </w:rPr>
      </w:pPr>
    </w:p>
    <w:p w:rsidR="00240E52" w:rsidRPr="00F01231" w:rsidRDefault="00240E52" w:rsidP="00E91664">
      <w:pPr>
        <w:pStyle w:val="Tekstpodstawowy"/>
        <w:spacing w:line="276" w:lineRule="auto"/>
        <w:ind w:left="1764" w:hanging="1338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sz w:val="22"/>
          <w:szCs w:val="22"/>
        </w:rPr>
        <w:t xml:space="preserve">1.12.2. franszyza integralna: </w:t>
      </w:r>
    </w:p>
    <w:p w:rsidR="00240E52" w:rsidRPr="00F01231" w:rsidRDefault="00240E52" w:rsidP="00E91664">
      <w:pPr>
        <w:pStyle w:val="Tekstpodstawowy"/>
        <w:numPr>
          <w:ilvl w:val="0"/>
          <w:numId w:val="38"/>
        </w:numPr>
        <w:spacing w:line="276" w:lineRule="auto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szkód w „szybach” zastosowanie ma jedynie franszyza integralna - 100,00 zł</w:t>
      </w:r>
    </w:p>
    <w:p w:rsidR="00240E52" w:rsidRPr="00F01231" w:rsidRDefault="00240E52" w:rsidP="00E91664">
      <w:pPr>
        <w:pStyle w:val="Tekstpodstawowy"/>
        <w:numPr>
          <w:ilvl w:val="0"/>
          <w:numId w:val="38"/>
        </w:numPr>
        <w:spacing w:line="276" w:lineRule="auto"/>
        <w:contextualSpacing/>
        <w:rPr>
          <w:rFonts w:asciiTheme="majorHAnsi" w:hAnsiTheme="majorHAnsi" w:cstheme="majorHAnsi"/>
          <w:b w:val="0"/>
          <w:sz w:val="22"/>
          <w:szCs w:val="22"/>
        </w:rPr>
      </w:pPr>
      <w:r w:rsidRPr="00F01231">
        <w:rPr>
          <w:rFonts w:asciiTheme="majorHAnsi" w:hAnsiTheme="majorHAnsi" w:cstheme="majorHAnsi"/>
          <w:b w:val="0"/>
          <w:iCs/>
          <w:sz w:val="22"/>
          <w:szCs w:val="22"/>
        </w:rPr>
        <w:t>dla pozostałych szkód – 400,00 zł</w:t>
      </w:r>
    </w:p>
    <w:p w:rsidR="00240E52" w:rsidRPr="001075C2" w:rsidRDefault="00240E52" w:rsidP="00E91664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u w:val="single"/>
        </w:rPr>
      </w:pPr>
    </w:p>
    <w:p w:rsidR="00240E52" w:rsidRPr="00F01231" w:rsidRDefault="00240E52" w:rsidP="00E9166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01231">
        <w:rPr>
          <w:rFonts w:asciiTheme="majorHAnsi" w:hAnsiTheme="majorHAnsi" w:cstheme="majorHAnsi"/>
          <w:sz w:val="22"/>
          <w:szCs w:val="22"/>
          <w:u w:val="single"/>
        </w:rPr>
        <w:t>dla NOWEJ SORTOWNI (użytkowanej od 2014 r)</w:t>
      </w:r>
      <w:r w:rsidR="00F01231">
        <w:rPr>
          <w:rFonts w:asciiTheme="majorHAnsi" w:hAnsiTheme="majorHAnsi" w:cstheme="majorHAnsi"/>
          <w:sz w:val="22"/>
          <w:szCs w:val="22"/>
          <w:u w:val="single"/>
        </w:rPr>
        <w:t xml:space="preserve"> i STAREJ SORTOWNI:</w:t>
      </w:r>
    </w:p>
    <w:p w:rsidR="00240E52" w:rsidRPr="00F01231" w:rsidRDefault="00240E52" w:rsidP="00E91664">
      <w:pPr>
        <w:spacing w:line="276" w:lineRule="auto"/>
        <w:ind w:left="1764" w:hanging="1338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1.12.3. </w:t>
      </w:r>
      <w:r w:rsidRPr="00F01231">
        <w:rPr>
          <w:rFonts w:asciiTheme="majorHAnsi" w:hAnsiTheme="majorHAnsi" w:cstheme="majorHAnsi"/>
          <w:sz w:val="22"/>
          <w:szCs w:val="22"/>
        </w:rPr>
        <w:t xml:space="preserve">franszyza redukcyjna na zdarzenie wynosi: </w:t>
      </w:r>
    </w:p>
    <w:p w:rsidR="00240E52" w:rsidRPr="00F01231" w:rsidRDefault="00240E52" w:rsidP="00E91664">
      <w:pPr>
        <w:numPr>
          <w:ilvl w:val="0"/>
          <w:numId w:val="35"/>
        </w:numPr>
        <w:tabs>
          <w:tab w:val="left" w:pos="1418"/>
        </w:tabs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dla pożaru, wybuchu, dymu, sadzy: maksymalnie 15% wartości szkody nie mniej niż 100 000,00 zł</w:t>
      </w:r>
    </w:p>
    <w:p w:rsidR="00240E52" w:rsidRPr="00F01231" w:rsidRDefault="00240E52" w:rsidP="00E91664">
      <w:pPr>
        <w:numPr>
          <w:ilvl w:val="0"/>
          <w:numId w:val="35"/>
        </w:numPr>
        <w:tabs>
          <w:tab w:val="left" w:pos="1418"/>
        </w:tabs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dla pozostałych szkód: </w:t>
      </w:r>
      <w:r w:rsidRPr="00F01231">
        <w:rPr>
          <w:rFonts w:asciiTheme="majorHAnsi" w:hAnsiTheme="majorHAnsi" w:cstheme="majorHAnsi"/>
          <w:iCs/>
          <w:sz w:val="22"/>
          <w:szCs w:val="22"/>
        </w:rPr>
        <w:t>500,00 zł, z wyjątkiem niektórych klauzul dodatkowych</w:t>
      </w:r>
    </w:p>
    <w:p w:rsidR="00240E52" w:rsidRPr="001075C2" w:rsidRDefault="00240E52" w:rsidP="00E91664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Cs/>
          <w:sz w:val="12"/>
          <w:szCs w:val="12"/>
        </w:rPr>
      </w:pPr>
    </w:p>
    <w:p w:rsidR="00240E52" w:rsidRPr="00F01231" w:rsidRDefault="00240E52" w:rsidP="00E91664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bCs/>
          <w:sz w:val="22"/>
          <w:szCs w:val="22"/>
        </w:rPr>
        <w:t xml:space="preserve">1.12.4. </w:t>
      </w:r>
      <w:r w:rsidRPr="00F01231">
        <w:rPr>
          <w:rFonts w:asciiTheme="majorHAnsi" w:hAnsiTheme="majorHAnsi" w:cstheme="majorHAnsi"/>
          <w:sz w:val="22"/>
          <w:szCs w:val="22"/>
        </w:rPr>
        <w:t>franszyza integralna: 400,0 zł</w:t>
      </w:r>
    </w:p>
    <w:p w:rsidR="00240E52" w:rsidRPr="001075C2" w:rsidRDefault="00240E52" w:rsidP="00E91664">
      <w:pPr>
        <w:spacing w:line="276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E81F51" w:rsidRPr="00F01231" w:rsidRDefault="00E81F51" w:rsidP="00E91664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1231">
        <w:rPr>
          <w:rFonts w:asciiTheme="majorHAnsi" w:hAnsiTheme="majorHAnsi" w:cstheme="majorHAnsi"/>
          <w:b/>
          <w:sz w:val="22"/>
          <w:szCs w:val="22"/>
        </w:rPr>
        <w:t>Treść zapytania nr 2</w:t>
      </w:r>
    </w:p>
    <w:p w:rsidR="001711C1" w:rsidRPr="00F01231" w:rsidRDefault="001711C1" w:rsidP="0096128F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  <w:r w:rsidRPr="00F01231">
        <w:rPr>
          <w:rFonts w:asciiTheme="majorHAnsi" w:hAnsiTheme="majorHAnsi" w:cstheme="majorHAnsi"/>
          <w:sz w:val="22"/>
          <w:szCs w:val="22"/>
        </w:rPr>
        <w:t xml:space="preserve">  (Opis przedmiotu zamówienia) – odpowiedzi na pytania do SIWZ</w:t>
      </w:r>
    </w:p>
    <w:p w:rsidR="00E81F51" w:rsidRPr="00F01231" w:rsidRDefault="001711C1" w:rsidP="0096128F">
      <w:pPr>
        <w:tabs>
          <w:tab w:val="left" w:pos="851"/>
        </w:tabs>
        <w:spacing w:line="276" w:lineRule="auto"/>
        <w:ind w:left="1134" w:hanging="708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1. </w:t>
      </w:r>
      <w:r w:rsidR="0096128F">
        <w:rPr>
          <w:rFonts w:asciiTheme="majorHAnsi" w:hAnsiTheme="majorHAnsi" w:cstheme="majorHAnsi"/>
          <w:sz w:val="22"/>
          <w:szCs w:val="22"/>
        </w:rPr>
        <w:t xml:space="preserve"> </w:t>
      </w:r>
      <w:r w:rsidR="0096128F">
        <w:rPr>
          <w:rFonts w:asciiTheme="majorHAnsi" w:hAnsiTheme="majorHAnsi" w:cstheme="majorHAnsi"/>
          <w:sz w:val="22"/>
          <w:szCs w:val="22"/>
        </w:rPr>
        <w:tab/>
      </w:r>
      <w:r w:rsidRPr="00F01231">
        <w:rPr>
          <w:rFonts w:asciiTheme="majorHAnsi" w:hAnsiTheme="majorHAnsi" w:cstheme="majorHAnsi"/>
          <w:sz w:val="22"/>
          <w:szCs w:val="22"/>
        </w:rPr>
        <w:t>Prosimy o doprecyzowanie odpowiedzi na pytanie 51</w:t>
      </w:r>
      <w:r w:rsidR="00E81F51" w:rsidRPr="00F01231">
        <w:rPr>
          <w:rFonts w:asciiTheme="majorHAnsi" w:hAnsiTheme="majorHAnsi" w:cstheme="majorHAnsi"/>
          <w:sz w:val="22"/>
          <w:szCs w:val="22"/>
        </w:rPr>
        <w:t>.</w:t>
      </w:r>
    </w:p>
    <w:p w:rsidR="001711C1" w:rsidRPr="001075C2" w:rsidRDefault="001711C1" w:rsidP="00E91664">
      <w:pPr>
        <w:spacing w:line="276" w:lineRule="auto"/>
        <w:ind w:firstLine="708"/>
        <w:jc w:val="both"/>
        <w:rPr>
          <w:rFonts w:asciiTheme="majorHAnsi" w:hAnsiTheme="majorHAnsi" w:cstheme="majorHAnsi"/>
          <w:b/>
          <w:bCs/>
          <w:sz w:val="12"/>
          <w:szCs w:val="12"/>
        </w:rPr>
      </w:pPr>
    </w:p>
    <w:p w:rsidR="00E81F51" w:rsidRPr="00F01231" w:rsidRDefault="00E81F51" w:rsidP="009B39A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01231">
        <w:rPr>
          <w:rFonts w:asciiTheme="majorHAnsi" w:hAnsiTheme="majorHAnsi" w:cstheme="majorHAnsi"/>
          <w:b/>
          <w:bCs/>
          <w:sz w:val="22"/>
          <w:szCs w:val="22"/>
        </w:rPr>
        <w:t>ODPOWIEDŹ</w:t>
      </w:r>
    </w:p>
    <w:p w:rsidR="00E81F51" w:rsidRPr="00F01231" w:rsidRDefault="00E81F51" w:rsidP="009B39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>Zamawiający wyr</w:t>
      </w:r>
      <w:r w:rsidR="001711C1" w:rsidRPr="00F01231">
        <w:rPr>
          <w:rFonts w:asciiTheme="majorHAnsi" w:hAnsiTheme="majorHAnsi" w:cstheme="majorHAnsi"/>
          <w:sz w:val="22"/>
          <w:szCs w:val="22"/>
        </w:rPr>
        <w:t>aża zgodę</w:t>
      </w:r>
      <w:r w:rsidRPr="00F01231">
        <w:rPr>
          <w:rFonts w:asciiTheme="majorHAnsi" w:hAnsiTheme="majorHAnsi" w:cstheme="majorHAnsi"/>
          <w:sz w:val="22"/>
          <w:szCs w:val="22"/>
        </w:rPr>
        <w:t xml:space="preserve"> na proponowane zmiany i modyfikacje SIWZ</w:t>
      </w:r>
      <w:r w:rsidR="001711C1" w:rsidRPr="00F01231">
        <w:rPr>
          <w:rFonts w:asciiTheme="majorHAnsi" w:hAnsiTheme="majorHAnsi" w:cstheme="majorHAnsi"/>
          <w:sz w:val="22"/>
          <w:szCs w:val="22"/>
        </w:rPr>
        <w:t xml:space="preserve"> i wprowadza w </w:t>
      </w:r>
      <w:proofErr w:type="spellStart"/>
      <w:r w:rsidR="001711C1" w:rsidRPr="00F01231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1711C1" w:rsidRPr="00F01231">
        <w:rPr>
          <w:rFonts w:asciiTheme="majorHAnsi" w:hAnsiTheme="majorHAnsi" w:cstheme="majorHAnsi"/>
          <w:sz w:val="22"/>
          <w:szCs w:val="22"/>
        </w:rPr>
        <w:t>. 9 (Opis przedmiotu zamówienia</w:t>
      </w:r>
      <w:r w:rsidR="00F668A9">
        <w:rPr>
          <w:rFonts w:asciiTheme="majorHAnsi" w:hAnsiTheme="majorHAnsi" w:cstheme="majorHAnsi"/>
          <w:sz w:val="22"/>
          <w:szCs w:val="22"/>
        </w:rPr>
        <w:t>)</w:t>
      </w:r>
      <w:r w:rsidR="001711C1" w:rsidRPr="00F01231">
        <w:rPr>
          <w:rFonts w:asciiTheme="majorHAnsi" w:hAnsiTheme="majorHAnsi" w:cstheme="majorHAnsi"/>
          <w:sz w:val="22"/>
          <w:szCs w:val="22"/>
        </w:rPr>
        <w:t xml:space="preserve"> limit 1 zdarzenia w ciągu trwania okresu rozliczeniowego.</w:t>
      </w:r>
    </w:p>
    <w:p w:rsidR="001075C2" w:rsidRDefault="001075C2" w:rsidP="001075C2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81F51" w:rsidRPr="001075C2" w:rsidRDefault="001075C2" w:rsidP="001075C2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75C2">
        <w:rPr>
          <w:rFonts w:asciiTheme="majorHAnsi" w:hAnsiTheme="majorHAnsi" w:cstheme="majorHAnsi"/>
          <w:sz w:val="22"/>
          <w:szCs w:val="22"/>
        </w:rPr>
        <w:t>W związku z dokonaną modyfikacją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C3562">
        <w:rPr>
          <w:rFonts w:ascii="Calibri Light" w:hAnsi="Calibri Light" w:cstheme="majorHAnsi"/>
          <w:sz w:val="22"/>
          <w:szCs w:val="22"/>
        </w:rPr>
        <w:t>specyfikacji istotnych warunków zamówienia</w:t>
      </w:r>
      <w:r>
        <w:rPr>
          <w:rFonts w:ascii="Calibri Light" w:hAnsi="Calibri Light" w:cstheme="majorHAnsi"/>
          <w:sz w:val="22"/>
          <w:szCs w:val="22"/>
        </w:rPr>
        <w:t xml:space="preserve"> u</w:t>
      </w:r>
      <w:r w:rsidRPr="001075C2">
        <w:rPr>
          <w:rFonts w:ascii="Calibri Light" w:hAnsi="Calibri Light" w:cstheme="majorHAnsi"/>
          <w:sz w:val="22"/>
          <w:szCs w:val="22"/>
        </w:rPr>
        <w:t xml:space="preserve">lega zmianie termin składania i otwarcia ofert, o którym mowa w pkt. 13. 6 i 13. 8 SIWZ, z </w:t>
      </w:r>
      <w:r w:rsidRPr="001075C2">
        <w:rPr>
          <w:rFonts w:ascii="Calibri Light" w:hAnsi="Calibri Light" w:cstheme="majorHAnsi"/>
          <w:b/>
          <w:sz w:val="22"/>
          <w:szCs w:val="22"/>
        </w:rPr>
        <w:t>29. 01. 2021 r.</w:t>
      </w:r>
      <w:r w:rsidRPr="001075C2">
        <w:rPr>
          <w:rFonts w:ascii="Calibri Light" w:hAnsi="Calibri Light" w:cstheme="majorHAnsi"/>
          <w:sz w:val="22"/>
          <w:szCs w:val="22"/>
        </w:rPr>
        <w:t xml:space="preserve"> na </w:t>
      </w:r>
      <w:r w:rsidRPr="001075C2">
        <w:rPr>
          <w:rFonts w:ascii="Calibri Light" w:hAnsi="Calibri Light" w:cstheme="majorHAnsi"/>
          <w:b/>
          <w:sz w:val="22"/>
          <w:szCs w:val="22"/>
        </w:rPr>
        <w:t>03. 02. 2021 r.</w:t>
      </w:r>
      <w:r w:rsidRPr="001075C2">
        <w:rPr>
          <w:rFonts w:ascii="Calibri Light" w:hAnsi="Calibri Light" w:cstheme="majorHAnsi"/>
          <w:sz w:val="22"/>
          <w:szCs w:val="22"/>
        </w:rPr>
        <w:t xml:space="preserve"> Godzina składania oraz otwarcia ofert pozostają bez zmian</w:t>
      </w:r>
      <w:r>
        <w:rPr>
          <w:rFonts w:ascii="Calibri Light" w:hAnsi="Calibri Light" w:cstheme="majorHAnsi"/>
          <w:sz w:val="22"/>
          <w:szCs w:val="22"/>
        </w:rPr>
        <w:t>.</w:t>
      </w:r>
    </w:p>
    <w:p w:rsidR="009D5B27" w:rsidRDefault="009D5B27" w:rsidP="00E91664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E81F51" w:rsidRPr="00F01231" w:rsidRDefault="00E81F51" w:rsidP="00E91664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F01231">
        <w:rPr>
          <w:rFonts w:asciiTheme="majorHAnsi" w:hAnsiTheme="majorHAnsi" w:cstheme="majorHAnsi"/>
          <w:sz w:val="22"/>
          <w:szCs w:val="22"/>
        </w:rPr>
        <w:t xml:space="preserve">Wykonawcy w złożonych ofertach zobowiązani są uwzględnić dokonaną przez Zamawiającego modyfikację treści specyfikacji istotnych warunków zamówienia w powyższym zakresie. </w:t>
      </w:r>
    </w:p>
    <w:p w:rsidR="00E81F51" w:rsidRPr="00F01231" w:rsidRDefault="00E81F51" w:rsidP="00E81F51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E81F51" w:rsidRPr="00F01231" w:rsidRDefault="00E81F51" w:rsidP="00E81F5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739D" w:rsidRPr="00F01231" w:rsidRDefault="00D5739D">
      <w:pPr>
        <w:rPr>
          <w:rFonts w:asciiTheme="majorHAnsi" w:hAnsiTheme="majorHAnsi" w:cstheme="majorHAnsi"/>
          <w:sz w:val="22"/>
          <w:szCs w:val="22"/>
        </w:rPr>
      </w:pPr>
    </w:p>
    <w:sectPr w:rsidR="00D5739D" w:rsidRPr="00F01231" w:rsidSect="00F668A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13CE">
      <w:r>
        <w:separator/>
      </w:r>
    </w:p>
  </w:endnote>
  <w:endnote w:type="continuationSeparator" w:id="0">
    <w:p w:rsidR="00000000" w:rsidRDefault="009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8204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20"/>
      </w:rPr>
    </w:sdtEndPr>
    <w:sdtContent>
      <w:p w:rsidR="00E81F51" w:rsidRPr="008B3EB3" w:rsidRDefault="00E81F51">
        <w:pPr>
          <w:pStyle w:val="Stopka"/>
          <w:jc w:val="right"/>
          <w:rPr>
            <w:rFonts w:ascii="Calibri Light" w:hAnsi="Calibri Light" w:cs="Calibri Light"/>
            <w:sz w:val="20"/>
            <w:szCs w:val="20"/>
          </w:rPr>
        </w:pPr>
        <w:r w:rsidRPr="008B3EB3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8B3EB3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8B3EB3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9313CE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Pr="008B3EB3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:rsidR="00E81F51" w:rsidRDefault="00E81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13CE">
      <w:r>
        <w:separator/>
      </w:r>
    </w:p>
  </w:footnote>
  <w:footnote w:type="continuationSeparator" w:id="0">
    <w:p w:rsidR="00000000" w:rsidRDefault="0093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1EECA3A6"/>
    <w:name w:val="WWNum37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6828" w:hanging="180"/>
      </w:pPr>
    </w:lvl>
  </w:abstractNum>
  <w:abstractNum w:abstractNumId="1" w15:restartNumberingAfterBreak="0">
    <w:nsid w:val="05E13335"/>
    <w:multiLevelType w:val="multilevel"/>
    <w:tmpl w:val="86784F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5F371A5"/>
    <w:multiLevelType w:val="singleLevel"/>
    <w:tmpl w:val="ADEA7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027158"/>
    <w:multiLevelType w:val="multilevel"/>
    <w:tmpl w:val="556C9E9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1F3C43"/>
    <w:multiLevelType w:val="hybridMultilevel"/>
    <w:tmpl w:val="29EA50E6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09384E13"/>
    <w:multiLevelType w:val="hybridMultilevel"/>
    <w:tmpl w:val="86EEB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20A7D"/>
    <w:multiLevelType w:val="hybridMultilevel"/>
    <w:tmpl w:val="2ECA78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713EBE"/>
    <w:multiLevelType w:val="multilevel"/>
    <w:tmpl w:val="40125330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3"/>
      <w:numFmt w:val="decimal"/>
      <w:lvlText w:val="%1.%2."/>
      <w:lvlJc w:val="left"/>
      <w:pPr>
        <w:ind w:left="1007" w:hanging="840"/>
      </w:pPr>
    </w:lvl>
    <w:lvl w:ilvl="2">
      <w:start w:val="13"/>
      <w:numFmt w:val="decimal"/>
      <w:lvlText w:val="%1.%2.%3."/>
      <w:lvlJc w:val="left"/>
      <w:pPr>
        <w:ind w:left="1174" w:hanging="840"/>
      </w:pPr>
    </w:lvl>
    <w:lvl w:ilvl="3">
      <w:start w:val="2"/>
      <w:numFmt w:val="decimal"/>
      <w:lvlText w:val="%1.%2.%3.%4."/>
      <w:lvlJc w:val="left"/>
      <w:pPr>
        <w:ind w:left="1266" w:hanging="84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1915" w:hanging="1080"/>
      </w:pPr>
    </w:lvl>
    <w:lvl w:ilvl="6">
      <w:start w:val="1"/>
      <w:numFmt w:val="decimal"/>
      <w:lvlText w:val="%1.%2.%3.%4.%5.%6.%7."/>
      <w:lvlJc w:val="left"/>
      <w:pPr>
        <w:ind w:left="2442" w:hanging="1440"/>
      </w:pPr>
    </w:lvl>
    <w:lvl w:ilvl="7">
      <w:start w:val="1"/>
      <w:numFmt w:val="decimal"/>
      <w:lvlText w:val="%1.%2.%3.%4.%5.%6.%7.%8."/>
      <w:lvlJc w:val="left"/>
      <w:pPr>
        <w:ind w:left="2609" w:hanging="1440"/>
      </w:pPr>
    </w:lvl>
    <w:lvl w:ilvl="8">
      <w:start w:val="1"/>
      <w:numFmt w:val="decimal"/>
      <w:lvlText w:val="%1.%2.%3.%4.%5.%6.%7.%8.%9."/>
      <w:lvlJc w:val="left"/>
      <w:pPr>
        <w:ind w:left="3136" w:hanging="1800"/>
      </w:pPr>
    </w:lvl>
  </w:abstractNum>
  <w:abstractNum w:abstractNumId="8" w15:restartNumberingAfterBreak="0">
    <w:nsid w:val="0F0E3CA2"/>
    <w:multiLevelType w:val="hybridMultilevel"/>
    <w:tmpl w:val="7440546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4500195"/>
    <w:multiLevelType w:val="hybridMultilevel"/>
    <w:tmpl w:val="AC283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D66699"/>
    <w:multiLevelType w:val="hybridMultilevel"/>
    <w:tmpl w:val="6FDA8E0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C454DD"/>
    <w:multiLevelType w:val="multilevel"/>
    <w:tmpl w:val="DF92A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F5153"/>
    <w:multiLevelType w:val="hybridMultilevel"/>
    <w:tmpl w:val="2E7EF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DEA57D0"/>
    <w:multiLevelType w:val="hybridMultilevel"/>
    <w:tmpl w:val="9D5EA2DA"/>
    <w:lvl w:ilvl="0" w:tplc="0415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1B22B3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574E51"/>
    <w:multiLevelType w:val="hybridMultilevel"/>
    <w:tmpl w:val="9DBEFF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515892"/>
    <w:multiLevelType w:val="hybridMultilevel"/>
    <w:tmpl w:val="636C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4956"/>
    <w:multiLevelType w:val="hybridMultilevel"/>
    <w:tmpl w:val="6BD67CA6"/>
    <w:lvl w:ilvl="0" w:tplc="666CD972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1386E51"/>
    <w:multiLevelType w:val="multilevel"/>
    <w:tmpl w:val="CB6A4A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B67F9"/>
    <w:multiLevelType w:val="hybridMultilevel"/>
    <w:tmpl w:val="A92C9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C10A8"/>
    <w:multiLevelType w:val="multilevel"/>
    <w:tmpl w:val="779E8238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9"/>
      <w:numFmt w:val="decimal"/>
      <w:lvlText w:val="%1.%2."/>
      <w:lvlJc w:val="left"/>
      <w:pPr>
        <w:ind w:left="660" w:hanging="660"/>
      </w:pPr>
    </w:lvl>
    <w:lvl w:ilvl="2">
      <w:start w:val="1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C0677BB"/>
    <w:multiLevelType w:val="hybridMultilevel"/>
    <w:tmpl w:val="42622F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87EF6"/>
    <w:multiLevelType w:val="multilevel"/>
    <w:tmpl w:val="F2B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3" w15:restartNumberingAfterBreak="0">
    <w:nsid w:val="3E9E7EB3"/>
    <w:multiLevelType w:val="hybridMultilevel"/>
    <w:tmpl w:val="F2E4A110"/>
    <w:lvl w:ilvl="0" w:tplc="5EE01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728F"/>
    <w:multiLevelType w:val="multilevel"/>
    <w:tmpl w:val="3D88195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FB6B07"/>
    <w:multiLevelType w:val="hybridMultilevel"/>
    <w:tmpl w:val="8FC03630"/>
    <w:lvl w:ilvl="0" w:tplc="53869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FA32B3"/>
    <w:multiLevelType w:val="hybridMultilevel"/>
    <w:tmpl w:val="6B88E29E"/>
    <w:lvl w:ilvl="0" w:tplc="5FB8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1063"/>
    <w:multiLevelType w:val="hybridMultilevel"/>
    <w:tmpl w:val="7884C7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E027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555B5"/>
    <w:multiLevelType w:val="hybridMultilevel"/>
    <w:tmpl w:val="5184AE6E"/>
    <w:lvl w:ilvl="0" w:tplc="2E388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9E8FD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512BF"/>
    <w:multiLevelType w:val="hybridMultilevel"/>
    <w:tmpl w:val="2AB8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D06"/>
    <w:multiLevelType w:val="hybridMultilevel"/>
    <w:tmpl w:val="1440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41417"/>
    <w:multiLevelType w:val="hybridMultilevel"/>
    <w:tmpl w:val="6B88E29E"/>
    <w:lvl w:ilvl="0" w:tplc="5FB8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0366B"/>
    <w:multiLevelType w:val="hybridMultilevel"/>
    <w:tmpl w:val="3E023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5104F"/>
    <w:multiLevelType w:val="multilevel"/>
    <w:tmpl w:val="6E4C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1000591"/>
    <w:multiLevelType w:val="hybridMultilevel"/>
    <w:tmpl w:val="BC14DA28"/>
    <w:lvl w:ilvl="0" w:tplc="BC164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407CD1"/>
    <w:multiLevelType w:val="hybridMultilevel"/>
    <w:tmpl w:val="A64A000E"/>
    <w:lvl w:ilvl="0" w:tplc="28165C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AB021A8"/>
    <w:multiLevelType w:val="hybridMultilevel"/>
    <w:tmpl w:val="60C017C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6EEC21F5"/>
    <w:multiLevelType w:val="hybridMultilevel"/>
    <w:tmpl w:val="5A7CCA02"/>
    <w:lvl w:ilvl="0" w:tplc="0415000B">
      <w:numFmt w:val="decim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D6E036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F553133"/>
    <w:multiLevelType w:val="hybridMultilevel"/>
    <w:tmpl w:val="0548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440D0"/>
    <w:multiLevelType w:val="hybridMultilevel"/>
    <w:tmpl w:val="C30AF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5"/>
  </w:num>
  <w:num w:numId="4">
    <w:abstractNumId w:val="21"/>
  </w:num>
  <w:num w:numId="5">
    <w:abstractNumId w:val="28"/>
  </w:num>
  <w:num w:numId="6">
    <w:abstractNumId w:val="35"/>
  </w:num>
  <w:num w:numId="7">
    <w:abstractNumId w:val="27"/>
  </w:num>
  <w:num w:numId="8">
    <w:abstractNumId w:val="32"/>
  </w:num>
  <w:num w:numId="9">
    <w:abstractNumId w:val="12"/>
  </w:num>
  <w:num w:numId="10">
    <w:abstractNumId w:val="6"/>
  </w:num>
  <w:num w:numId="11">
    <w:abstractNumId w:val="34"/>
  </w:num>
  <w:num w:numId="12">
    <w:abstractNumId w:val="7"/>
    <w:lvlOverride w:ilvl="0">
      <w:startOverride w:val="4"/>
    </w:lvlOverride>
    <w:lvlOverride w:ilvl="1">
      <w:startOverride w:val="3"/>
    </w:lvlOverride>
    <w:lvlOverride w:ilvl="2">
      <w:startOverride w:val="1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9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2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24"/>
  </w:num>
  <w:num w:numId="32">
    <w:abstractNumId w:val="25"/>
  </w:num>
  <w:num w:numId="33">
    <w:abstractNumId w:val="30"/>
  </w:num>
  <w:num w:numId="34">
    <w:abstractNumId w:val="16"/>
  </w:num>
  <w:num w:numId="35">
    <w:abstractNumId w:val="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4"/>
  </w:num>
  <w:num w:numId="39">
    <w:abstractNumId w:val="13"/>
  </w:num>
  <w:num w:numId="40">
    <w:abstractNumId w:val="37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1"/>
    <w:rsid w:val="000134DC"/>
    <w:rsid w:val="001075C2"/>
    <w:rsid w:val="001711C1"/>
    <w:rsid w:val="00240E52"/>
    <w:rsid w:val="004E3142"/>
    <w:rsid w:val="0056713A"/>
    <w:rsid w:val="009313CE"/>
    <w:rsid w:val="0096128F"/>
    <w:rsid w:val="009B39A6"/>
    <w:rsid w:val="009D5B27"/>
    <w:rsid w:val="00AE5F43"/>
    <w:rsid w:val="00D5739D"/>
    <w:rsid w:val="00E81F51"/>
    <w:rsid w:val="00E91664"/>
    <w:rsid w:val="00F01231"/>
    <w:rsid w:val="00F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5915-8E10-4774-A3E1-B05DFB1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F5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E81F5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F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1F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F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81F51"/>
  </w:style>
  <w:style w:type="character" w:customStyle="1" w:styleId="apple-converted-space">
    <w:name w:val="apple-converted-space"/>
    <w:basedOn w:val="Domylnaczcionkaakapitu"/>
    <w:rsid w:val="00E81F51"/>
  </w:style>
  <w:style w:type="paragraph" w:customStyle="1" w:styleId="Akapitzlist1">
    <w:name w:val="Akapit z listą1"/>
    <w:basedOn w:val="Normalny"/>
    <w:uiPriority w:val="99"/>
    <w:rsid w:val="00E81F51"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51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51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F5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Nagłówek strony, Znak"/>
    <w:basedOn w:val="Normalny"/>
    <w:link w:val="NagwekZnak"/>
    <w:unhideWhenUsed/>
    <w:rsid w:val="00E81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E81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2"/>
    <w:basedOn w:val="Normalny"/>
    <w:link w:val="AkapitzlistZnak"/>
    <w:uiPriority w:val="34"/>
    <w:qFormat/>
    <w:rsid w:val="00E81F51"/>
    <w:pPr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Normal Znak,Akapit z listą3 Znak,Akapit z listą2 Znak"/>
    <w:link w:val="Akapitzlist"/>
    <w:uiPriority w:val="34"/>
    <w:locked/>
    <w:rsid w:val="00E81F51"/>
    <w:rPr>
      <w:rFonts w:ascii="Calibri" w:eastAsia="Times New Roman" w:hAnsi="Calibri" w:cs="Calibri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1F5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81F51"/>
  </w:style>
  <w:style w:type="character" w:styleId="Hipercze">
    <w:name w:val="Hyperlink"/>
    <w:basedOn w:val="Domylnaczcionkaakapitu"/>
    <w:uiPriority w:val="99"/>
    <w:unhideWhenUsed/>
    <w:rsid w:val="00E81F51"/>
    <w:rPr>
      <w:color w:val="0563C1"/>
      <w:u w:val="single"/>
    </w:rPr>
  </w:style>
  <w:style w:type="paragraph" w:customStyle="1" w:styleId="Default">
    <w:name w:val="Default"/>
    <w:rsid w:val="00E81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81F51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uiPriority w:val="99"/>
    <w:rsid w:val="00E81F51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10</cp:revision>
  <cp:lastPrinted>2021-01-26T10:37:00Z</cp:lastPrinted>
  <dcterms:created xsi:type="dcterms:W3CDTF">2021-01-26T09:44:00Z</dcterms:created>
  <dcterms:modified xsi:type="dcterms:W3CDTF">2021-01-27T06:41:00Z</dcterms:modified>
</cp:coreProperties>
</file>