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E2" w:rsidRPr="00B01D8F" w:rsidRDefault="004F2EE2" w:rsidP="004F2E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4F2EE2" w:rsidRPr="00B01D8F" w:rsidRDefault="004F2EE2" w:rsidP="004F2EE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01D8F">
        <w:rPr>
          <w:rFonts w:asciiTheme="majorHAnsi" w:hAnsiTheme="majorHAnsi" w:cstheme="majorHAnsi"/>
          <w:b/>
          <w:bCs/>
          <w:sz w:val="24"/>
        </w:rPr>
        <w:t>Oferta</w:t>
      </w:r>
    </w:p>
    <w:p w:rsidR="004F2EE2" w:rsidRPr="00B01D8F" w:rsidRDefault="004F2EE2" w:rsidP="004F2EE2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B01D8F">
        <w:rPr>
          <w:rFonts w:asciiTheme="majorHAnsi" w:hAnsiTheme="majorHAnsi" w:cstheme="majorHAnsi"/>
          <w:b/>
          <w:bCs/>
          <w:sz w:val="24"/>
        </w:rPr>
        <w:t>na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B01D8F">
        <w:rPr>
          <w:rFonts w:asciiTheme="majorHAnsi" w:hAnsiTheme="majorHAnsi" w:cstheme="majorHAnsi"/>
          <w:b/>
          <w:i/>
          <w:sz w:val="28"/>
        </w:rPr>
        <w:t>„</w:t>
      </w:r>
      <w:r w:rsidRPr="00B01D8F">
        <w:rPr>
          <w:rFonts w:asciiTheme="majorHAnsi" w:hAnsiTheme="majorHAnsi" w:cstheme="majorHAnsi"/>
          <w:b/>
          <w:bCs/>
          <w:i/>
          <w:sz w:val="28"/>
          <w:szCs w:val="28"/>
        </w:rPr>
        <w:t>Odbiór i transport odpadów zielonych gromadzonych w workach z nieruchomości o charakterze publicznym zlokalizowanych na terenie Gminy Miejskiej Kraków, z podziałem na 3 zadania</w:t>
      </w:r>
      <w:r w:rsidRPr="00B01D8F">
        <w:rPr>
          <w:rFonts w:asciiTheme="majorHAnsi" w:hAnsiTheme="majorHAnsi" w:cstheme="majorHAnsi"/>
          <w:b/>
          <w:i/>
          <w:sz w:val="28"/>
        </w:rPr>
        <w:t>”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 </w:t>
      </w:r>
    </w:p>
    <w:p w:rsidR="004F2EE2" w:rsidRPr="00B01D8F" w:rsidRDefault="004F2EE2" w:rsidP="004F2EE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01D8F">
        <w:rPr>
          <w:rFonts w:asciiTheme="majorHAnsi" w:hAnsiTheme="majorHAnsi" w:cstheme="majorHAnsi"/>
          <w:i/>
          <w:sz w:val="20"/>
        </w:rPr>
        <w:t>(Nazwa Wykonawcy i adres)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4F2EE2" w:rsidRPr="00B01D8F" w:rsidRDefault="004F2EE2" w:rsidP="004F2E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B01D8F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:rsidR="004F2EE2" w:rsidRPr="00B01D8F" w:rsidRDefault="004F2EE2" w:rsidP="004F2E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4F2EE2" w:rsidRPr="00B01D8F" w:rsidRDefault="004F2EE2" w:rsidP="004F2E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01D8F">
        <w:rPr>
          <w:rFonts w:asciiTheme="majorHAnsi" w:hAnsiTheme="majorHAnsi" w:cstheme="majorHAnsi"/>
          <w:i/>
          <w:sz w:val="20"/>
        </w:rPr>
        <w:t>(ulica, nr domu, nr lokalu)</w:t>
      </w:r>
    </w:p>
    <w:p w:rsidR="004F2EE2" w:rsidRPr="00B01D8F" w:rsidRDefault="004F2EE2" w:rsidP="004F2EE2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01D8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4F2EE2" w:rsidRPr="00B01D8F" w:rsidRDefault="004F2EE2" w:rsidP="004F2EE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B01D8F">
        <w:rPr>
          <w:rFonts w:asciiTheme="majorHAnsi" w:hAnsiTheme="majorHAnsi" w:cstheme="majorHAnsi"/>
          <w:i/>
          <w:sz w:val="20"/>
          <w:lang w:val="de-DE"/>
        </w:rPr>
        <w:t>(telefon, fax, e-mail)</w:t>
      </w:r>
    </w:p>
    <w:p w:rsidR="004F2EE2" w:rsidRPr="00B01D8F" w:rsidRDefault="004F2EE2" w:rsidP="004F2EE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4F2EE2" w:rsidRPr="00B01D8F" w:rsidRDefault="004F2EE2" w:rsidP="004F2EE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01D8F">
        <w:rPr>
          <w:rFonts w:asciiTheme="majorHAnsi" w:hAnsiTheme="majorHAnsi" w:cstheme="majorHAnsi"/>
          <w:lang w:val="de-DE"/>
        </w:rPr>
        <w:t>REGON:</w:t>
      </w:r>
      <w:r w:rsidRPr="00B01D8F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B01D8F">
        <w:rPr>
          <w:rFonts w:asciiTheme="majorHAnsi" w:hAnsiTheme="majorHAnsi" w:cstheme="majorHAnsi"/>
          <w:b/>
          <w:lang w:val="de-DE"/>
        </w:rPr>
        <w:t xml:space="preserve">   </w:t>
      </w:r>
    </w:p>
    <w:p w:rsidR="004F2EE2" w:rsidRPr="00B01D8F" w:rsidRDefault="004F2EE2" w:rsidP="004F2EE2">
      <w:pPr>
        <w:spacing w:line="276" w:lineRule="auto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lang w:val="de-DE"/>
        </w:rPr>
        <w:t xml:space="preserve">  </w:t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lang w:val="de-DE"/>
        </w:rPr>
        <w:tab/>
      </w:r>
      <w:r w:rsidRPr="00B01D8F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B01D8F">
        <w:rPr>
          <w:rFonts w:asciiTheme="majorHAnsi" w:hAnsiTheme="majorHAnsi" w:cstheme="majorHAnsi"/>
          <w:sz w:val="20"/>
        </w:rPr>
        <w:t>(Miejscowość, data)</w:t>
      </w:r>
    </w:p>
    <w:p w:rsidR="004F2EE2" w:rsidRPr="00B01D8F" w:rsidRDefault="004F2EE2" w:rsidP="004F2EE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</w:rPr>
        <w:t>Dla:</w:t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  <w:b/>
        </w:rPr>
        <w:t xml:space="preserve">Miejskiego Przedsiębiorstwa Oczyszczania </w:t>
      </w:r>
    </w:p>
    <w:p w:rsidR="004F2EE2" w:rsidRPr="00B01D8F" w:rsidRDefault="004F2EE2" w:rsidP="004F2EE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Spółka z o.o., Kraków ul. Nowohucka 1</w:t>
      </w:r>
      <w:r w:rsidRPr="00B01D8F">
        <w:rPr>
          <w:rFonts w:asciiTheme="majorHAnsi" w:hAnsiTheme="majorHAnsi" w:cstheme="majorHAnsi"/>
          <w:b/>
        </w:rPr>
        <w:tab/>
      </w:r>
    </w:p>
    <w:p w:rsidR="004F2EE2" w:rsidRPr="00B01D8F" w:rsidRDefault="004F2EE2" w:rsidP="004F2EE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4F2EE2" w:rsidRPr="00B01D8F" w:rsidRDefault="004F2EE2" w:rsidP="004F2EE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Po zapoznaniu się ze specyfikacją warunków zamówienia my niżej podpisani podejmujemy się niniejszym realizacji przedmiotu niniejszego zamówienia na warunkach przedłożonych przez Zamawiającego w materiałach przetargowych oraz projekcie umowy stanowiącym </w:t>
      </w:r>
      <w:bookmarkStart w:id="0" w:name="_GoBack"/>
      <w:bookmarkEnd w:id="0"/>
      <w:r w:rsidRPr="00B01D8F">
        <w:rPr>
          <w:rFonts w:asciiTheme="majorHAnsi" w:hAnsiTheme="majorHAnsi" w:cstheme="majorHAnsi"/>
        </w:rPr>
        <w:t>zał. nr 2 do SWZ za kwotę:</w:t>
      </w:r>
    </w:p>
    <w:p w:rsidR="004F2EE2" w:rsidRPr="00B01D8F" w:rsidRDefault="004F2EE2" w:rsidP="004F2EE2">
      <w:pPr>
        <w:numPr>
          <w:ilvl w:val="1"/>
          <w:numId w:val="3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Zadanie nr 1: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BRUTTO:</w:t>
      </w:r>
      <w:r w:rsidRPr="00B01D8F">
        <w:rPr>
          <w:rFonts w:asciiTheme="majorHAnsi" w:hAnsiTheme="majorHAnsi" w:cstheme="majorHAnsi"/>
          <w:b/>
        </w:rPr>
        <w:tab/>
        <w:t xml:space="preserve"> </w:t>
      </w:r>
      <w:r w:rsidRPr="00B01D8F">
        <w:rPr>
          <w:rFonts w:asciiTheme="majorHAnsi" w:hAnsiTheme="majorHAnsi" w:cstheme="majorHAnsi"/>
        </w:rPr>
        <w:t>…………........……</w:t>
      </w:r>
      <w:r w:rsidRPr="00B01D8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VAT: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 % tj. …………………………. zł.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</w:rPr>
        <w:t xml:space="preserve">NETTO: 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4F2EE2" w:rsidRPr="00B01D8F" w:rsidRDefault="004F2EE2" w:rsidP="004F2EE2">
      <w:pPr>
        <w:numPr>
          <w:ilvl w:val="1"/>
          <w:numId w:val="3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Zadanie nr 2: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BRUTTO:</w:t>
      </w:r>
      <w:r w:rsidRPr="00B01D8F">
        <w:rPr>
          <w:rFonts w:asciiTheme="majorHAnsi" w:hAnsiTheme="majorHAnsi" w:cstheme="majorHAnsi"/>
          <w:b/>
        </w:rPr>
        <w:tab/>
        <w:t xml:space="preserve"> </w:t>
      </w:r>
      <w:r w:rsidRPr="00B01D8F">
        <w:rPr>
          <w:rFonts w:asciiTheme="majorHAnsi" w:hAnsiTheme="majorHAnsi" w:cstheme="majorHAnsi"/>
        </w:rPr>
        <w:t>…………........……</w:t>
      </w:r>
      <w:r w:rsidRPr="00B01D8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VAT: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 % tj. …………………………. zł.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</w:rPr>
        <w:t xml:space="preserve">NETTO: 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4F2EE2" w:rsidRPr="00B01D8F" w:rsidRDefault="004F2EE2" w:rsidP="004F2EE2">
      <w:pPr>
        <w:numPr>
          <w:ilvl w:val="1"/>
          <w:numId w:val="3"/>
        </w:numPr>
        <w:tabs>
          <w:tab w:val="clear" w:pos="1440"/>
          <w:tab w:val="num" w:pos="567"/>
        </w:tabs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Zadanie nr 3: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BRUTTO:</w:t>
      </w:r>
      <w:r w:rsidRPr="00B01D8F">
        <w:rPr>
          <w:rFonts w:asciiTheme="majorHAnsi" w:hAnsiTheme="majorHAnsi" w:cstheme="majorHAnsi"/>
          <w:b/>
        </w:rPr>
        <w:tab/>
        <w:t xml:space="preserve"> </w:t>
      </w:r>
      <w:r w:rsidRPr="00B01D8F">
        <w:rPr>
          <w:rFonts w:asciiTheme="majorHAnsi" w:hAnsiTheme="majorHAnsi" w:cstheme="majorHAnsi"/>
        </w:rPr>
        <w:t>…………........……</w:t>
      </w:r>
      <w:r w:rsidRPr="00B01D8F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>VAT: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 % tj. …………………………. zł.</w:t>
      </w:r>
    </w:p>
    <w:p w:rsidR="004F2EE2" w:rsidRPr="00B01D8F" w:rsidRDefault="004F2EE2" w:rsidP="004F2EE2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</w:rPr>
        <w:t xml:space="preserve">NETTO: </w:t>
      </w:r>
      <w:r w:rsidRPr="00B01D8F">
        <w:rPr>
          <w:rFonts w:asciiTheme="majorHAnsi" w:hAnsiTheme="majorHAnsi" w:cstheme="majorHAnsi"/>
          <w:b/>
        </w:rPr>
        <w:tab/>
      </w:r>
      <w:r w:rsidRPr="00B01D8F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4F2EE2" w:rsidRPr="00B01D8F" w:rsidRDefault="004F2EE2" w:rsidP="004F2EE2">
      <w:pPr>
        <w:spacing w:line="276" w:lineRule="auto"/>
        <w:contextualSpacing/>
        <w:rPr>
          <w:rFonts w:asciiTheme="majorHAnsi" w:hAnsiTheme="majorHAnsi" w:cstheme="majorHAnsi"/>
        </w:rPr>
      </w:pPr>
    </w:p>
    <w:p w:rsidR="004F2EE2" w:rsidRPr="00B01D8F" w:rsidRDefault="004F2EE2" w:rsidP="004F2EE2">
      <w:pPr>
        <w:numPr>
          <w:ilvl w:val="0"/>
          <w:numId w:val="4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4F2EE2" w:rsidRPr="00B01D8F" w:rsidRDefault="004F2EE2" w:rsidP="004F2EE2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01D8F">
        <w:rPr>
          <w:rFonts w:asciiTheme="majorHAnsi" w:hAnsiTheme="majorHAnsi" w:cstheme="majorHAnsi"/>
        </w:rPr>
        <w:t xml:space="preserve">Oświadczamy, że pozostajemy związani ofertą przez okres </w:t>
      </w:r>
      <w:r w:rsidRPr="00B01D8F">
        <w:rPr>
          <w:rFonts w:asciiTheme="majorHAnsi" w:hAnsiTheme="majorHAnsi" w:cstheme="majorHAnsi"/>
          <w:b/>
        </w:rPr>
        <w:t>90</w:t>
      </w:r>
      <w:r w:rsidRPr="00B01D8F">
        <w:rPr>
          <w:rFonts w:asciiTheme="majorHAnsi" w:hAnsiTheme="majorHAnsi" w:cstheme="majorHAnsi"/>
        </w:rPr>
        <w:t xml:space="preserve"> dni, licząc od upływu terminu składania ofert.</w:t>
      </w:r>
    </w:p>
    <w:p w:rsidR="004F2EE2" w:rsidRPr="00B01D8F" w:rsidRDefault="004F2EE2" w:rsidP="004F2EE2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</w:rPr>
        <w:lastRenderedPageBreak/>
        <w:t xml:space="preserve">Termin realizacji zamówienia: </w:t>
      </w:r>
      <w:r w:rsidRPr="00B01D8F">
        <w:rPr>
          <w:rFonts w:asciiTheme="majorHAnsi" w:hAnsiTheme="majorHAnsi" w:cstheme="majorHAnsi"/>
          <w:b/>
        </w:rPr>
        <w:t>od daty podpisania umowy do 31. 12. 2021 r.</w:t>
      </w:r>
      <w:r w:rsidRPr="00B01D8F">
        <w:rPr>
          <w:rFonts w:asciiTheme="majorHAnsi" w:hAnsiTheme="majorHAnsi" w:cstheme="majorHAnsi"/>
        </w:rPr>
        <w:t xml:space="preserve"> -</w:t>
      </w:r>
      <w:r w:rsidRPr="00B01D8F">
        <w:rPr>
          <w:rFonts w:asciiTheme="majorHAnsi" w:hAnsiTheme="majorHAnsi" w:cstheme="majorHAnsi"/>
          <w:b/>
        </w:rPr>
        <w:t xml:space="preserve"> </w:t>
      </w:r>
      <w:r w:rsidRPr="00B01D8F">
        <w:rPr>
          <w:rFonts w:asciiTheme="majorHAnsi" w:hAnsiTheme="majorHAnsi" w:cstheme="majorHAnsi"/>
        </w:rPr>
        <w:t>z zastrzeżeniem postanowień</w:t>
      </w:r>
      <w:r w:rsidRPr="00B01D8F">
        <w:rPr>
          <w:rFonts w:asciiTheme="majorHAnsi" w:hAnsiTheme="majorHAnsi" w:cstheme="majorHAnsi"/>
          <w:b/>
        </w:rPr>
        <w:t xml:space="preserve"> </w:t>
      </w:r>
      <w:r w:rsidRPr="00B01D8F">
        <w:rPr>
          <w:rFonts w:asciiTheme="majorHAnsi" w:hAnsiTheme="majorHAnsi" w:cstheme="majorHAnsi"/>
        </w:rPr>
        <w:t xml:space="preserve">zawartych </w:t>
      </w:r>
      <w:r w:rsidRPr="00B01D8F">
        <w:rPr>
          <w:rFonts w:asciiTheme="majorHAnsi" w:hAnsiTheme="majorHAnsi" w:cstheme="majorHAnsi"/>
          <w:snapToGrid w:val="0"/>
        </w:rPr>
        <w:t>w projekcie umowy stanowiącym zał. nr 2 do SWZ.</w:t>
      </w:r>
    </w:p>
    <w:p w:rsidR="004F2EE2" w:rsidRPr="00B01D8F" w:rsidRDefault="004F2EE2" w:rsidP="004F2EE2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01D8F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4F2EE2" w:rsidRPr="00B01D8F" w:rsidRDefault="004F2EE2" w:rsidP="004F2EE2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01D8F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B01D8F">
        <w:rPr>
          <w:rFonts w:asciiTheme="majorHAnsi" w:hAnsiTheme="majorHAnsi" w:cstheme="majorHAnsi"/>
          <w:sz w:val="22"/>
          <w:szCs w:val="22"/>
        </w:rPr>
        <w:t>wykonawc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B01D8F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B01D8F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4F2EE2" w:rsidRPr="00B01D8F" w:rsidRDefault="004F2EE2" w:rsidP="004F2EE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B01D8F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B01D8F">
        <w:rPr>
          <w:rFonts w:asciiTheme="majorHAnsi" w:hAnsiTheme="majorHAnsi"/>
          <w:i/>
          <w:iCs/>
          <w:sz w:val="18"/>
          <w:szCs w:val="18"/>
        </w:rPr>
        <w:t>ustawy Prawo zamówień publicznych (t.j. Dz. U. z 2019 r. poz. 2019 ze zm.)</w:t>
      </w:r>
      <w:r w:rsidRPr="00B01D8F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B01D8F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B01D8F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B01D8F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B01D8F">
        <w:rPr>
          <w:rStyle w:val="Odwoaniedokomentarza"/>
          <w:i/>
          <w:iCs/>
          <w:sz w:val="18"/>
          <w:szCs w:val="18"/>
          <w:lang w:val="pl-PL"/>
        </w:rPr>
        <w:t>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B01D8F">
        <w:rPr>
          <w:rFonts w:asciiTheme="majorHAnsi" w:eastAsia="Times New Roman" w:hAnsi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4F2EE2" w:rsidRPr="00B01D8F" w:rsidRDefault="004F2EE2" w:rsidP="004F2EE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/>
          <w:sz w:val="18"/>
          <w:szCs w:val="18"/>
        </w:rPr>
      </w:pPr>
      <w:r w:rsidRPr="00B01D8F">
        <w:rPr>
          <w:rFonts w:asciiTheme="majorHAnsi" w:eastAsia="Times New Roman" w:hAnsi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B01D8F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  <w:r w:rsidRPr="00B01D8F">
        <w:rPr>
          <w:rFonts w:asciiTheme="majorHAnsi" w:eastAsia="Times New Roman" w:hAnsiTheme="majorHAnsi"/>
          <w:i/>
          <w:sz w:val="18"/>
          <w:szCs w:val="18"/>
          <w:lang w:val="pl-PL"/>
        </w:rPr>
        <w:t>(</w:t>
      </w:r>
      <w:r w:rsidRPr="00B01D8F">
        <w:rPr>
          <w:rFonts w:asciiTheme="majorHAnsi" w:hAnsiTheme="majorHAnsi"/>
          <w:i/>
          <w:sz w:val="18"/>
          <w:szCs w:val="18"/>
        </w:rPr>
        <w:t>imiona i nazwiska albo nazwy ewentualnych podwykonawców, jeżeli są już znani</w:t>
      </w:r>
      <w:r w:rsidRPr="00B01D8F">
        <w:rPr>
          <w:rFonts w:asciiTheme="majorHAnsi" w:hAnsiTheme="majorHAnsi"/>
          <w:i/>
          <w:sz w:val="18"/>
          <w:szCs w:val="18"/>
          <w:lang w:val="pl-PL"/>
        </w:rPr>
        <w:t>)</w:t>
      </w:r>
      <w:r w:rsidRPr="00B01D8F">
        <w:rPr>
          <w:rFonts w:asciiTheme="majorHAnsi" w:eastAsia="Times New Roman" w:hAnsiTheme="majorHAnsi"/>
          <w:sz w:val="18"/>
          <w:szCs w:val="18"/>
        </w:rPr>
        <w:t>:</w:t>
      </w:r>
    </w:p>
    <w:p w:rsidR="004F2EE2" w:rsidRPr="00B01D8F" w:rsidRDefault="004F2EE2" w:rsidP="004F2EE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4F2EE2" w:rsidRPr="00B01D8F" w:rsidRDefault="004F2EE2" w:rsidP="004F2EE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4F2EE2" w:rsidRPr="00B01D8F" w:rsidRDefault="004F2EE2" w:rsidP="004F2EE2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B01D8F">
        <w:rPr>
          <w:rFonts w:asciiTheme="majorHAnsi" w:hAnsiTheme="majorHAnsi"/>
          <w:sz w:val="22"/>
          <w:szCs w:val="22"/>
        </w:rPr>
        <w:t>w rozumieniu art. 11 ust.</w:t>
      </w:r>
      <w:r w:rsidRPr="00B01D8F">
        <w:rPr>
          <w:rFonts w:asciiTheme="majorHAnsi" w:hAnsiTheme="majorHAnsi"/>
          <w:sz w:val="22"/>
          <w:szCs w:val="22"/>
          <w:lang w:val="pl-PL"/>
        </w:rPr>
        <w:t> </w:t>
      </w:r>
      <w:r w:rsidRPr="00B01D8F">
        <w:rPr>
          <w:rFonts w:asciiTheme="majorHAnsi" w:hAnsiTheme="majorHAnsi"/>
          <w:sz w:val="22"/>
          <w:szCs w:val="22"/>
        </w:rPr>
        <w:t>2 ustawy z dnia 16 kwietnia 1993 r. o zwalczaniu nieuczciwej konkurencji (tj. Dz. U. z 2019</w:t>
      </w:r>
      <w:r w:rsidRPr="00B01D8F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B01D8F">
        <w:rPr>
          <w:rFonts w:asciiTheme="majorHAnsi" w:hAnsiTheme="majorHAnsi"/>
          <w:sz w:val="22"/>
          <w:szCs w:val="22"/>
        </w:rPr>
        <w:t xml:space="preserve">r. poz. 1010 ze zm.) </w:t>
      </w:r>
      <w:r w:rsidRPr="00B01D8F">
        <w:rPr>
          <w:rFonts w:asciiTheme="majorHAnsi" w:hAnsiTheme="majorHAnsi"/>
          <w:bCs/>
          <w:sz w:val="22"/>
          <w:szCs w:val="22"/>
        </w:rPr>
        <w:t xml:space="preserve">i nie mogą być udostępniane: </w:t>
      </w:r>
      <w:r w:rsidRPr="00B01D8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B01D8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B01D8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B01D8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B01D8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B01D8F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</w:rPr>
      </w:pPr>
      <w:r w:rsidRPr="00B01D8F">
        <w:rPr>
          <w:rFonts w:asciiTheme="majorHAnsi" w:hAnsi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4F2EE2" w:rsidRPr="00B01D8F" w:rsidRDefault="004F2EE2" w:rsidP="004F2EE2">
      <w:pPr>
        <w:pStyle w:val="Akapitzlist"/>
        <w:spacing w:after="0" w:line="240" w:lineRule="auto"/>
        <w:ind w:left="708"/>
        <w:jc w:val="both"/>
        <w:rPr>
          <w:rFonts w:ascii="Cambria" w:hAnsi="Cambria"/>
          <w:i/>
          <w:iCs/>
          <w:sz w:val="18"/>
          <w:szCs w:val="18"/>
        </w:rPr>
      </w:pPr>
      <w:r w:rsidRPr="00B01D8F">
        <w:rPr>
          <w:rFonts w:ascii="Cambria" w:hAnsi="Cambria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4F2EE2" w:rsidRPr="00B01D8F" w:rsidRDefault="004F2EE2" w:rsidP="004F2EE2">
      <w:pPr>
        <w:pStyle w:val="Akapitzlist"/>
        <w:numPr>
          <w:ilvl w:val="0"/>
          <w:numId w:val="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01D8F">
        <w:rPr>
          <w:rFonts w:ascii="Cambria" w:hAnsi="Cambria"/>
          <w:i/>
          <w:iCs/>
          <w:sz w:val="18"/>
          <w:szCs w:val="18"/>
        </w:rPr>
        <w:t xml:space="preserve">nazwy </w:t>
      </w:r>
      <w:r w:rsidRPr="00B01D8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4F2EE2" w:rsidRPr="00B01D8F" w:rsidRDefault="004F2EE2" w:rsidP="004F2EE2">
      <w:pPr>
        <w:pStyle w:val="Akapitzlist"/>
        <w:numPr>
          <w:ilvl w:val="0"/>
          <w:numId w:val="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01D8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4F2EE2" w:rsidRPr="00B01D8F" w:rsidRDefault="004F2EE2" w:rsidP="004F2EE2">
      <w:pPr>
        <w:pStyle w:val="Akapitzlist"/>
        <w:numPr>
          <w:ilvl w:val="0"/>
          <w:numId w:val="8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01D8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4F2EE2" w:rsidRPr="00B01D8F" w:rsidRDefault="004F2EE2" w:rsidP="004F2EE2">
      <w:pPr>
        <w:spacing w:after="0" w:line="276" w:lineRule="auto"/>
        <w:ind w:left="425"/>
        <w:rPr>
          <w:rFonts w:asciiTheme="majorHAnsi" w:hAnsiTheme="majorHAnsi"/>
        </w:rPr>
      </w:pPr>
      <w:r w:rsidRPr="00B01D8F">
        <w:rPr>
          <w:rFonts w:asciiTheme="majorHAnsi" w:hAnsi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4F2EE2" w:rsidRPr="00B01D8F" w:rsidRDefault="004F2EE2" w:rsidP="004F2EE2">
      <w:pPr>
        <w:spacing w:after="0" w:line="276" w:lineRule="auto"/>
        <w:ind w:left="425"/>
        <w:rPr>
          <w:rFonts w:asciiTheme="majorHAnsi" w:hAnsiTheme="majorHAnsi"/>
        </w:rPr>
      </w:pPr>
      <w:r w:rsidRPr="00B01D8F">
        <w:rPr>
          <w:rFonts w:asciiTheme="majorHAnsi" w:hAnsi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B01D8F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B01D8F">
        <w:rPr>
          <w:rFonts w:asciiTheme="majorHAnsi" w:hAnsiTheme="majorHAnsi" w:cstheme="majorHAnsi"/>
          <w:sz w:val="22"/>
          <w:szCs w:val="22"/>
        </w:rPr>
        <w:t>…………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B01D8F">
        <w:rPr>
          <w:rFonts w:asciiTheme="majorHAnsi" w:hAnsiTheme="majorHAnsi" w:cstheme="majorHAnsi"/>
          <w:sz w:val="22"/>
          <w:szCs w:val="22"/>
        </w:rPr>
        <w:t>…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B01D8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B01D8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01D8F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4F2EE2" w:rsidRPr="00B01D8F" w:rsidRDefault="004F2EE2" w:rsidP="004F2EE2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4F2EE2" w:rsidRPr="00B01D8F" w:rsidRDefault="004F2EE2" w:rsidP="004F2EE2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rPr>
          <w:rFonts w:asciiTheme="majorHAnsi" w:hAnsiTheme="majorHAnsi" w:cstheme="majorHAnsi"/>
          <w:b/>
          <w:bCs/>
        </w:rPr>
      </w:pPr>
      <w:r w:rsidRPr="00B01D8F">
        <w:rPr>
          <w:rFonts w:asciiTheme="majorHAnsi" w:hAnsiTheme="majorHAnsi" w:cstheme="majorHAnsi"/>
          <w:b/>
          <w:bCs/>
        </w:rPr>
        <w:br w:type="page"/>
      </w:r>
    </w:p>
    <w:p w:rsidR="004F2EE2" w:rsidRPr="00B01D8F" w:rsidRDefault="004F2EE2" w:rsidP="004F2EE2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  <w:b/>
          <w:bCs/>
        </w:rPr>
        <w:lastRenderedPageBreak/>
        <w:t>Załączniki:</w:t>
      </w:r>
    </w:p>
    <w:p w:rsidR="004F2EE2" w:rsidRPr="00B01D8F" w:rsidRDefault="004F2EE2" w:rsidP="004F2E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4F2EE2" w:rsidRPr="00B01D8F" w:rsidRDefault="004F2EE2" w:rsidP="004F2E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4F2EE2" w:rsidRPr="00B01D8F" w:rsidRDefault="004F2EE2" w:rsidP="004F2E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4F2EE2" w:rsidRPr="00B01D8F" w:rsidRDefault="004F2EE2" w:rsidP="004F2EE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4F2EE2" w:rsidRPr="00B01D8F" w:rsidRDefault="004F2EE2" w:rsidP="004F2EE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01D8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4F2EE2" w:rsidRPr="00B01D8F" w:rsidRDefault="004F2EE2" w:rsidP="004F2EE2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01D8F">
        <w:rPr>
          <w:rFonts w:asciiTheme="majorHAnsi" w:hAnsiTheme="majorHAnsi" w:cstheme="majorHAnsi"/>
          <w:bCs/>
          <w:i/>
          <w:sz w:val="18"/>
        </w:rPr>
        <w:t>**</w:t>
      </w:r>
      <w:r w:rsidRPr="00B01D8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01D8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4F2EE2" w:rsidRPr="00B01D8F" w:rsidRDefault="004F2EE2" w:rsidP="004F2EE2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:rsidR="004F2EE2" w:rsidRPr="00B01D8F" w:rsidRDefault="004F2EE2" w:rsidP="004F2E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o którym mowa w art. 112 ust. 2 pkt. 4 ustawy z dnia 29 stycznia 2004 r.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 Prawo zamówień publicznych (t.j. Dz. U. z 2019 poz. 2019 ze zm.)</w:t>
      </w:r>
    </w:p>
    <w:p w:rsidR="004F2EE2" w:rsidRPr="00B01D8F" w:rsidRDefault="004F2EE2" w:rsidP="004F2EE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4F2EE2" w:rsidRPr="00B01D8F" w:rsidRDefault="004F2EE2" w:rsidP="004F2E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Na potrzeby postępowania o udzielenie zamówienia publicznego pn. </w:t>
      </w:r>
      <w:r w:rsidRPr="00B01D8F">
        <w:rPr>
          <w:rFonts w:asciiTheme="majorHAnsi" w:hAnsiTheme="majorHAnsi" w:cstheme="majorHAnsi"/>
          <w:b/>
          <w:i/>
        </w:rPr>
        <w:t>„</w:t>
      </w:r>
      <w:r w:rsidRPr="00B01D8F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B01D8F">
        <w:rPr>
          <w:rFonts w:asciiTheme="majorHAnsi" w:hAnsiTheme="majorHAnsi" w:cstheme="majorHAnsi"/>
          <w:b/>
          <w:i/>
          <w:lang w:eastAsia="pl-PL"/>
        </w:rPr>
        <w:t>”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  <w:lang w:eastAsia="pl-PL"/>
        </w:rPr>
        <w:t>(sygn. TZ/TT/29/2020)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4F2EE2" w:rsidRPr="00B01D8F" w:rsidRDefault="004F2EE2" w:rsidP="004F2E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Oświadczam, że spełniam warunki udziału w postępowaniu określone przez Zamawiającego w pkt. 8 d). tiret 1 SWZ.</w:t>
      </w:r>
      <w:r w:rsidRPr="00B01D8F">
        <w:rPr>
          <w:rFonts w:asciiTheme="majorHAnsi" w:hAnsiTheme="majorHAnsi" w:cstheme="majorHAnsi"/>
          <w:i/>
        </w:rPr>
        <w:t xml:space="preserve"> </w:t>
      </w:r>
      <w:r w:rsidRPr="00B01D8F">
        <w:rPr>
          <w:rFonts w:asciiTheme="majorHAnsi" w:hAnsiTheme="majorHAnsi" w:cstheme="majorHAnsi"/>
        </w:rPr>
        <w:t>Na potwierdzenie powyższych okoliczności przedkładam wykaz wykonanych usług, o którym mowa w pkt. 9 j) tiret 3 SWZ.:</w:t>
      </w:r>
    </w:p>
    <w:p w:rsidR="004F2EE2" w:rsidRPr="00B01D8F" w:rsidRDefault="004F2EE2" w:rsidP="004F2E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4F2EE2" w:rsidRPr="00B01D8F" w:rsidTr="001F7C70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Okres realizacji</w:t>
            </w:r>
          </w:p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zamówienia</w:t>
            </w:r>
          </w:p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od [miesiąc – rok]</w:t>
            </w:r>
          </w:p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4F2EE2" w:rsidRPr="00B01D8F" w:rsidTr="001F7C7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4F2EE2" w:rsidRPr="00B01D8F" w:rsidRDefault="004F2EE2" w:rsidP="004F2E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01D8F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4F2EE2" w:rsidRPr="00B01D8F" w:rsidRDefault="004F2EE2" w:rsidP="004F2EE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F2EE2" w:rsidRPr="00B01D8F" w:rsidRDefault="004F2EE2" w:rsidP="004F2EE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Oświadczam, iż w celu wykazania spełnienia warunku uczestnictwa, o którym mowa w pkt. 8 d). tiret 1 SWZ </w:t>
      </w:r>
      <w:r w:rsidRPr="00B01D8F">
        <w:rPr>
          <w:rFonts w:asciiTheme="majorHAnsi" w:hAnsiTheme="majorHAnsi" w:cstheme="majorHAnsi"/>
          <w:b/>
        </w:rPr>
        <w:t>polegam/nie polegam*</w:t>
      </w:r>
      <w:r w:rsidRPr="00B01D8F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B01D8F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B01D8F">
        <w:rPr>
          <w:rFonts w:asciiTheme="majorHAnsi" w:hAnsiTheme="majorHAnsi" w:cstheme="majorHAnsi"/>
        </w:rPr>
        <w:t>118 ust. 2 ustawy Pzp):</w:t>
      </w:r>
    </w:p>
    <w:p w:rsidR="004F2EE2" w:rsidRPr="00B01D8F" w:rsidRDefault="004F2EE2" w:rsidP="004F2E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4F2EE2" w:rsidRPr="00B01D8F" w:rsidRDefault="004F2EE2" w:rsidP="004F2E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4F2EE2" w:rsidRPr="00B01D8F" w:rsidRDefault="004F2EE2" w:rsidP="004F2E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4F2EE2" w:rsidRPr="00B01D8F" w:rsidRDefault="004F2EE2" w:rsidP="004F2EE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01D8F">
        <w:rPr>
          <w:rFonts w:asciiTheme="majorHAnsi" w:hAnsiTheme="majorHAnsi" w:cstheme="majorHAnsi"/>
          <w:i/>
        </w:rPr>
        <w:t>*niepotrzebne skreślić</w:t>
      </w:r>
    </w:p>
    <w:p w:rsidR="004F2EE2" w:rsidRPr="00B01D8F" w:rsidRDefault="004F2EE2" w:rsidP="004F2EE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4F2EE2" w:rsidRPr="00B01D8F" w:rsidRDefault="004F2EE2" w:rsidP="004F2EE2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4F2EE2" w:rsidRPr="00B01D8F" w:rsidRDefault="004F2EE2" w:rsidP="004F2EE2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:rsidR="004F2EE2" w:rsidRPr="00B01D8F" w:rsidRDefault="004F2EE2" w:rsidP="004F2E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o którym mowa w art. 112 ust. 2 pkt. 4 ustawy z dnia 29 stycznia 2004 r.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 Prawo zamówień publicznych (t.j. Dz. U. z 2019 poz. 2019 ze zm.) </w:t>
      </w:r>
    </w:p>
    <w:p w:rsidR="004F2EE2" w:rsidRPr="00B01D8F" w:rsidRDefault="004F2EE2" w:rsidP="004F2EE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4F2EE2" w:rsidRPr="00B01D8F" w:rsidRDefault="004F2EE2" w:rsidP="004F2E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Na potrzeby postępowania o udzielenie zamówienia publicznego pn. </w:t>
      </w:r>
      <w:r w:rsidRPr="00B01D8F">
        <w:rPr>
          <w:rFonts w:asciiTheme="majorHAnsi" w:hAnsiTheme="majorHAnsi" w:cstheme="majorHAnsi"/>
          <w:b/>
          <w:i/>
        </w:rPr>
        <w:t>„</w:t>
      </w:r>
      <w:r w:rsidRPr="00B01D8F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B01D8F">
        <w:rPr>
          <w:rFonts w:asciiTheme="majorHAnsi" w:hAnsiTheme="majorHAnsi" w:cstheme="majorHAnsi"/>
          <w:b/>
          <w:i/>
          <w:lang w:eastAsia="pl-PL"/>
        </w:rPr>
        <w:t>”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  <w:lang w:eastAsia="pl-PL"/>
        </w:rPr>
        <w:t>(sygn. TZ/TT/29/2020)</w:t>
      </w:r>
      <w:r w:rsidRPr="00B01D8F">
        <w:rPr>
          <w:rFonts w:asciiTheme="majorHAnsi" w:hAnsiTheme="majorHAnsi" w:cstheme="majorHAnsi"/>
          <w:i/>
          <w:lang w:eastAsia="pl-PL"/>
        </w:rPr>
        <w:t xml:space="preserve"> </w:t>
      </w:r>
      <w:r w:rsidRPr="00B01D8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4F2EE2" w:rsidRPr="00B01D8F" w:rsidRDefault="004F2EE2" w:rsidP="004F2EE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pStyle w:val="Akapitzlist"/>
        <w:numPr>
          <w:ilvl w:val="3"/>
          <w:numId w:val="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Oświadczam, że spełniam warunki udziału w postępowaniu określone przez Zamawiającego w pkt. 8 d) tiret 2 SWZ. Na potwierdzenie powyższych okoliczności przedkładam wykaz narzędzi, wyposażenia zakładu oraz urządzeń, o którym mowa w pkt. 9 j) tiret 4 SWZ.:</w:t>
      </w:r>
    </w:p>
    <w:p w:rsidR="004F2EE2" w:rsidRPr="00B01D8F" w:rsidRDefault="004F2EE2" w:rsidP="004F2EE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4F2EE2" w:rsidRPr="00B01D8F" w:rsidTr="001F7C70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01D8F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4F2EE2" w:rsidRPr="00B01D8F" w:rsidTr="001F7C7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01D8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E2" w:rsidRPr="00B01D8F" w:rsidRDefault="004F2EE2" w:rsidP="001F7C7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4F2EE2" w:rsidRPr="00B01D8F" w:rsidRDefault="004F2EE2" w:rsidP="004F2EE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F2EE2" w:rsidRPr="00B01D8F" w:rsidRDefault="004F2EE2" w:rsidP="004F2EE2">
      <w:pPr>
        <w:pStyle w:val="Akapitzlist"/>
        <w:numPr>
          <w:ilvl w:val="3"/>
          <w:numId w:val="9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 xml:space="preserve">Oświadczam, iż w celu wykazania spełnienia warunku uczestnictwa, o którym mowa w pkt. 8 d) tiret 2 SWZ </w:t>
      </w:r>
      <w:r w:rsidRPr="00B01D8F">
        <w:rPr>
          <w:rFonts w:asciiTheme="majorHAnsi" w:hAnsiTheme="majorHAnsi" w:cstheme="majorHAnsi"/>
          <w:b/>
        </w:rPr>
        <w:t>polegam/nie polegam*</w:t>
      </w:r>
      <w:r w:rsidRPr="00B01D8F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4F2EE2" w:rsidRPr="00B01D8F" w:rsidRDefault="004F2EE2" w:rsidP="004F2E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4F2EE2" w:rsidRPr="00B01D8F" w:rsidRDefault="004F2EE2" w:rsidP="004F2E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4F2EE2" w:rsidRPr="00B01D8F" w:rsidRDefault="004F2EE2" w:rsidP="004F2EE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4F2EE2" w:rsidRPr="00B01D8F" w:rsidRDefault="004F2EE2" w:rsidP="004F2EE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01D8F">
        <w:rPr>
          <w:rFonts w:asciiTheme="majorHAnsi" w:hAnsiTheme="majorHAnsi" w:cstheme="majorHAnsi"/>
          <w:i/>
        </w:rPr>
        <w:t>*niepotrzebne skreślić</w:t>
      </w:r>
    </w:p>
    <w:p w:rsidR="004F2EE2" w:rsidRPr="00B01D8F" w:rsidRDefault="004F2EE2" w:rsidP="004F2EE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4F2EE2" w:rsidRPr="00B01D8F" w:rsidRDefault="004F2EE2" w:rsidP="004F2EE2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:rsidR="004F2EE2" w:rsidRPr="00B01D8F" w:rsidRDefault="004F2EE2" w:rsidP="004F2EE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4F2EE2" w:rsidRPr="00B01D8F" w:rsidRDefault="004F2EE2" w:rsidP="004F2E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4F2EE2" w:rsidRPr="00B01D8F" w:rsidRDefault="004F2EE2" w:rsidP="004F2EE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4F2EE2" w:rsidRPr="00B01D8F" w:rsidRDefault="004F2EE2" w:rsidP="004F2EE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01D8F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o którym mowa w art. 108 ust. 1 pkt. 5 ustawy z dnia 29 stycznia 2004 r. </w:t>
      </w:r>
    </w:p>
    <w:p w:rsidR="004F2EE2" w:rsidRPr="00B01D8F" w:rsidRDefault="004F2EE2" w:rsidP="004F2EE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01D8F">
        <w:rPr>
          <w:rFonts w:asciiTheme="majorHAnsi" w:hAnsiTheme="majorHAnsi" w:cstheme="majorHAnsi"/>
          <w:b/>
        </w:rPr>
        <w:t xml:space="preserve"> Prawo zamówień publicznych (t.j. Dz. U. z 2019 poz. 2019 ze zm.) </w:t>
      </w:r>
    </w:p>
    <w:p w:rsidR="004F2EE2" w:rsidRPr="00B01D8F" w:rsidRDefault="004F2EE2" w:rsidP="004F2EE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F2EE2" w:rsidRPr="00B01D8F" w:rsidRDefault="004F2EE2" w:rsidP="004F2EE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B01D8F">
        <w:rPr>
          <w:rFonts w:asciiTheme="majorHAnsi" w:hAnsiTheme="majorHAnsi" w:cstheme="majorHAnsi"/>
          <w:b/>
          <w:i/>
        </w:rPr>
        <w:t>„</w:t>
      </w:r>
      <w:r w:rsidRPr="00B01D8F">
        <w:rPr>
          <w:rFonts w:asciiTheme="majorHAnsi" w:hAnsiTheme="majorHAnsi" w:cstheme="majorHAnsi"/>
          <w:b/>
          <w:bCs/>
          <w:i/>
        </w:rPr>
        <w:t>Odbiór i transport odpadów zielonych gromadzonych w workach z nieruchomości o charakterze publicznym zlokalizowanych na terenie Gminy Miejskiej Kraków, z podziałem na 3 zadania</w:t>
      </w:r>
      <w:r w:rsidRPr="00B01D8F">
        <w:rPr>
          <w:rFonts w:asciiTheme="majorHAnsi" w:hAnsiTheme="majorHAnsi" w:cstheme="majorHAnsi"/>
          <w:b/>
          <w:i/>
        </w:rPr>
        <w:t xml:space="preserve">” </w:t>
      </w:r>
      <w:r w:rsidRPr="00B01D8F">
        <w:rPr>
          <w:rFonts w:asciiTheme="majorHAnsi" w:hAnsiTheme="majorHAnsi" w:cstheme="majorHAnsi"/>
          <w:i/>
        </w:rPr>
        <w:t>(</w:t>
      </w:r>
      <w:r w:rsidRPr="00B01D8F">
        <w:rPr>
          <w:rFonts w:asciiTheme="majorHAnsi" w:hAnsiTheme="majorHAnsi" w:cstheme="majorHAnsi"/>
        </w:rPr>
        <w:t>sygn. sprawy TZ/TT/29/2020)</w:t>
      </w:r>
      <w:r w:rsidRPr="00B01D8F">
        <w:rPr>
          <w:rFonts w:asciiTheme="majorHAnsi" w:eastAsia="TimesNewRoman" w:hAnsiTheme="majorHAnsi" w:cstheme="majorHAnsi"/>
        </w:rPr>
        <w:t>, w zakresie określonym w art. 108 ust. 1 pkt 5 ustawy z dnia 29 stycznia 2004 r. Prawo zamówień publicznych (t.j. DZ. U. z 2019 poz. 2019 ze zm.) tj.:</w:t>
      </w:r>
    </w:p>
    <w:p w:rsidR="004F2EE2" w:rsidRPr="00B01D8F" w:rsidRDefault="004F2EE2" w:rsidP="004F2EE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4F2EE2" w:rsidRPr="00B01D8F" w:rsidRDefault="004F2EE2" w:rsidP="004F2EE2">
      <w:pPr>
        <w:pStyle w:val="Akapitzlist"/>
        <w:numPr>
          <w:ilvl w:val="7"/>
          <w:numId w:val="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B01D8F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4F2EE2" w:rsidRPr="00B01D8F" w:rsidRDefault="004F2EE2" w:rsidP="004F2EE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albo</w:t>
      </w:r>
    </w:p>
    <w:p w:rsidR="004F2EE2" w:rsidRPr="00B01D8F" w:rsidRDefault="004F2EE2" w:rsidP="004F2EE2">
      <w:pPr>
        <w:pStyle w:val="Akapitzlist"/>
        <w:numPr>
          <w:ilvl w:val="7"/>
          <w:numId w:val="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  <w:b/>
        </w:rPr>
        <w:t>przynależę do tej samej grupy kapitałowej*</w:t>
      </w:r>
      <w:r w:rsidRPr="00B01D8F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4F2EE2" w:rsidRPr="00B01D8F" w:rsidRDefault="004F2EE2" w:rsidP="004F2EE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Załączniki:</w:t>
      </w:r>
    </w:p>
    <w:p w:rsidR="004F2EE2" w:rsidRPr="00B01D8F" w:rsidRDefault="004F2EE2" w:rsidP="004F2EE2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4F2EE2" w:rsidRPr="00B01D8F" w:rsidRDefault="004F2EE2" w:rsidP="004F2EE2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4F2EE2" w:rsidRPr="00B01D8F" w:rsidRDefault="004F2EE2" w:rsidP="004F2EE2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01D8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4F2EE2" w:rsidRPr="00B01D8F" w:rsidRDefault="004F2EE2" w:rsidP="004F2EE2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4F2EE2" w:rsidRPr="00B01D8F" w:rsidRDefault="004F2EE2" w:rsidP="004F2EE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4F2EE2" w:rsidRPr="00B01D8F" w:rsidSect="004F2EE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44"/>
          <w:cols w:space="708"/>
          <w:titlePg/>
          <w:docGrid w:linePitch="360"/>
        </w:sectPr>
      </w:pPr>
      <w:r w:rsidRPr="00B01D8F">
        <w:rPr>
          <w:rFonts w:asciiTheme="majorHAnsi" w:eastAsia="TimesNewRoman" w:hAnsiTheme="majorHAnsi" w:cstheme="majorHAnsi"/>
          <w:i/>
        </w:rPr>
        <w:t>*niepotrzebne  skreślić</w:t>
      </w:r>
    </w:p>
    <w:p w:rsidR="004F2EE2" w:rsidRPr="00B01D8F" w:rsidRDefault="004F2EE2" w:rsidP="004F2E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7 a) do SWZ</w:t>
      </w:r>
    </w:p>
    <w:p w:rsidR="004F2EE2" w:rsidRPr="00B01D8F" w:rsidRDefault="004F2EE2" w:rsidP="004F2EE2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4F2EE2" w:rsidRPr="00B01D8F" w:rsidRDefault="004F2EE2" w:rsidP="004F2EE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zadanie nr 1</w:t>
      </w:r>
    </w:p>
    <w:p w:rsidR="004F2EE2" w:rsidRPr="00B01D8F" w:rsidRDefault="004F2EE2" w:rsidP="004F2EE2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4F2EE2" w:rsidRPr="00B01D8F" w:rsidTr="001F7C70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4F2EE2" w:rsidRPr="00B01D8F" w:rsidTr="001F7C70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4F2EE2" w:rsidRPr="00B01D8F" w:rsidTr="001F7C70">
        <w:trPr>
          <w:trHeight w:val="1230"/>
          <w:jc w:val="center"/>
        </w:trPr>
        <w:tc>
          <w:tcPr>
            <w:tcW w:w="465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4F2EE2" w:rsidRPr="00B01D8F" w:rsidRDefault="004F2EE2" w:rsidP="001F7C7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1D8F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XV, XVI, XVII, XVIII i transport do Kompostowni Barycz w Krakowie przy ul. Krzemienieckiej 40</w:t>
            </w:r>
          </w:p>
        </w:tc>
        <w:tc>
          <w:tcPr>
            <w:tcW w:w="1276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</w:rPr>
              <w:t>8 200</w:t>
            </w:r>
          </w:p>
        </w:tc>
        <w:tc>
          <w:tcPr>
            <w:tcW w:w="1480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F2EE2" w:rsidRPr="00B01D8F" w:rsidRDefault="004F2EE2" w:rsidP="001F7C70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1D8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F2EE2" w:rsidRPr="00B01D8F" w:rsidRDefault="004F2EE2" w:rsidP="004F2EE2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</w:p>
    <w:p w:rsidR="004F2EE2" w:rsidRPr="00B01D8F" w:rsidRDefault="004F2EE2" w:rsidP="004F2EE2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:rsidR="004F2EE2" w:rsidRPr="00B01D8F" w:rsidRDefault="004F2EE2" w:rsidP="004F2EE2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:rsidR="004F2EE2" w:rsidRPr="00B01D8F" w:rsidRDefault="004F2EE2" w:rsidP="004F2EE2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:rsidR="004F2EE2" w:rsidRPr="00B01D8F" w:rsidRDefault="004F2EE2" w:rsidP="004F2EE2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:rsidR="004F2EE2" w:rsidRPr="00B01D8F" w:rsidRDefault="004F2EE2" w:rsidP="004F2E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7 b) do SWZ</w:t>
      </w:r>
    </w:p>
    <w:p w:rsidR="004F2EE2" w:rsidRPr="00B01D8F" w:rsidRDefault="004F2EE2" w:rsidP="004F2EE2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4F2EE2" w:rsidRPr="00B01D8F" w:rsidRDefault="004F2EE2" w:rsidP="004F2EE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zadanie nr 2</w:t>
      </w:r>
    </w:p>
    <w:p w:rsidR="004F2EE2" w:rsidRPr="00B01D8F" w:rsidRDefault="004F2EE2" w:rsidP="004F2EE2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4F2EE2" w:rsidRPr="00B01D8F" w:rsidTr="001F7C70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4F2EE2" w:rsidRPr="00B01D8F" w:rsidTr="001F7C70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4F2EE2" w:rsidRPr="00B01D8F" w:rsidTr="001F7C70">
        <w:trPr>
          <w:trHeight w:val="1230"/>
          <w:jc w:val="center"/>
        </w:trPr>
        <w:tc>
          <w:tcPr>
            <w:tcW w:w="465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4F2EE2" w:rsidRPr="00B01D8F" w:rsidRDefault="004F2EE2" w:rsidP="001F7C7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Kompostowni Barycz w Krakowie przy ul. Krzemienieckiej 40</w:t>
            </w:r>
          </w:p>
        </w:tc>
        <w:tc>
          <w:tcPr>
            <w:tcW w:w="1276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</w:rPr>
              <w:t>9 300</w:t>
            </w:r>
          </w:p>
        </w:tc>
        <w:tc>
          <w:tcPr>
            <w:tcW w:w="1480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F2EE2" w:rsidRPr="00B01D8F" w:rsidRDefault="004F2EE2" w:rsidP="001F7C70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1D8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F2EE2" w:rsidRPr="00B01D8F" w:rsidRDefault="004F2EE2" w:rsidP="004F2EE2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  <w:r w:rsidRPr="00B01D8F">
        <w:rPr>
          <w:rFonts w:asciiTheme="majorHAnsi" w:hAnsiTheme="majorHAnsi" w:cstheme="majorHAnsi"/>
        </w:rPr>
        <w:tab/>
      </w:r>
    </w:p>
    <w:p w:rsidR="004F2EE2" w:rsidRPr="00B01D8F" w:rsidRDefault="004F2EE2" w:rsidP="004F2EE2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br w:type="page"/>
      </w:r>
    </w:p>
    <w:p w:rsidR="004F2EE2" w:rsidRPr="00B01D8F" w:rsidRDefault="004F2EE2" w:rsidP="004F2EE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01D8F">
        <w:rPr>
          <w:rFonts w:asciiTheme="majorHAnsi" w:hAnsiTheme="majorHAnsi" w:cstheme="majorHAnsi"/>
        </w:rPr>
        <w:lastRenderedPageBreak/>
        <w:t>z</w:t>
      </w:r>
      <w:r w:rsidRPr="00B01D8F">
        <w:rPr>
          <w:rFonts w:asciiTheme="majorHAnsi" w:eastAsia="Times New Roman" w:hAnsiTheme="majorHAnsi" w:cstheme="majorHAnsi"/>
          <w:lang w:eastAsia="pl-PL"/>
        </w:rPr>
        <w:t>ał. nr 7 c) do SWZ</w:t>
      </w:r>
    </w:p>
    <w:p w:rsidR="004F2EE2" w:rsidRPr="00B01D8F" w:rsidRDefault="004F2EE2" w:rsidP="004F2EE2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4F2EE2" w:rsidRPr="00B01D8F" w:rsidRDefault="004F2EE2" w:rsidP="004F2EE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4F2EE2" w:rsidRPr="00B01D8F" w:rsidRDefault="004F2EE2" w:rsidP="004F2EE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01D8F">
        <w:rPr>
          <w:rFonts w:asciiTheme="majorHAnsi" w:hAnsiTheme="majorHAnsi" w:cstheme="majorHAnsi"/>
          <w:sz w:val="24"/>
          <w:szCs w:val="24"/>
        </w:rPr>
        <w:t>zadanie nr 3</w:t>
      </w:r>
    </w:p>
    <w:p w:rsidR="004F2EE2" w:rsidRPr="00B01D8F" w:rsidRDefault="004F2EE2" w:rsidP="004F2EE2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4F2EE2" w:rsidRPr="00B01D8F" w:rsidTr="001F7C70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Przewidywany ilość ton odpadów zielonych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4F2EE2" w:rsidRPr="00B01D8F" w:rsidTr="001F7C70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B01D8F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4F2EE2" w:rsidRPr="00B01D8F" w:rsidTr="001F7C70">
        <w:trPr>
          <w:trHeight w:val="1230"/>
          <w:jc w:val="center"/>
        </w:trPr>
        <w:tc>
          <w:tcPr>
            <w:tcW w:w="465" w:type="dxa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4F2EE2" w:rsidRPr="00B01D8F" w:rsidRDefault="004F2EE2" w:rsidP="001F7C7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Kompostowni Barycz w Krakowie przy ul. Krzemienieckiej 40</w:t>
            </w:r>
          </w:p>
        </w:tc>
        <w:tc>
          <w:tcPr>
            <w:tcW w:w="1276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01D8F">
              <w:rPr>
                <w:rFonts w:asciiTheme="majorHAnsi" w:hAnsiTheme="majorHAnsi" w:cstheme="majorHAnsi"/>
                <w:b/>
              </w:rPr>
              <w:t>9 300</w:t>
            </w:r>
          </w:p>
        </w:tc>
        <w:tc>
          <w:tcPr>
            <w:tcW w:w="1480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2EE2" w:rsidRPr="00B01D8F" w:rsidTr="001F7C70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F2EE2" w:rsidRPr="00B01D8F" w:rsidRDefault="004F2EE2" w:rsidP="001F7C70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1D8F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F2EE2" w:rsidRPr="00B01D8F" w:rsidRDefault="004F2EE2" w:rsidP="001F7C70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F2EE2" w:rsidRPr="00B01D8F" w:rsidRDefault="004F2EE2" w:rsidP="004F2EE2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AA6F9A" w:rsidRDefault="00AA6F9A"/>
    <w:sectPr w:rsidR="00AA6F9A" w:rsidSect="00B01D8F">
      <w:headerReference w:type="default" r:id="rId12"/>
      <w:footerReference w:type="default" r:id="rId13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E2" w:rsidRDefault="004F2EE2" w:rsidP="004F2EE2">
      <w:pPr>
        <w:spacing w:after="0" w:line="240" w:lineRule="auto"/>
      </w:pPr>
      <w:r>
        <w:separator/>
      </w:r>
    </w:p>
  </w:endnote>
  <w:endnote w:type="continuationSeparator" w:id="0">
    <w:p w:rsidR="004F2EE2" w:rsidRDefault="004F2EE2" w:rsidP="004F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96" w:rsidRDefault="004F2EE2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A96" w:rsidRDefault="004F2EE2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:rsidR="00B64A96" w:rsidRPr="00593E9A" w:rsidRDefault="004F2EE2">
        <w:pPr>
          <w:pStyle w:val="Stopka"/>
          <w:jc w:val="right"/>
          <w:rPr>
            <w:rFonts w:ascii="Times New Roman" w:hAnsi="Times New Roman"/>
          </w:rPr>
        </w:pPr>
        <w:r w:rsidRPr="00593E9A">
          <w:rPr>
            <w:rFonts w:ascii="Times New Roman" w:hAnsi="Times New Roman"/>
          </w:rPr>
          <w:fldChar w:fldCharType="begin"/>
        </w:r>
        <w:r w:rsidRPr="00593E9A">
          <w:rPr>
            <w:rFonts w:ascii="Times New Roman" w:hAnsi="Times New Roman"/>
          </w:rPr>
          <w:instrText>PAGE   \* MERGEFORMAT</w:instrText>
        </w:r>
        <w:r w:rsidRPr="00593E9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49</w:t>
        </w:r>
        <w:r w:rsidRPr="00593E9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471439"/>
      <w:docPartObj>
        <w:docPartGallery w:val="Page Numbers (Bottom of Page)"/>
        <w:docPartUnique/>
      </w:docPartObj>
    </w:sdtPr>
    <w:sdtContent>
      <w:p w:rsidR="004F2EE2" w:rsidRDefault="004F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4F2EE2" w:rsidRDefault="004F2EE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B64A96" w:rsidRDefault="004F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:rsidR="00B64A96" w:rsidRDefault="004F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E2" w:rsidRDefault="004F2EE2" w:rsidP="004F2EE2">
      <w:pPr>
        <w:spacing w:after="0" w:line="240" w:lineRule="auto"/>
      </w:pPr>
      <w:r>
        <w:separator/>
      </w:r>
    </w:p>
  </w:footnote>
  <w:footnote w:type="continuationSeparator" w:id="0">
    <w:p w:rsidR="004F2EE2" w:rsidRDefault="004F2EE2" w:rsidP="004F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96" w:rsidRPr="00B01D8F" w:rsidRDefault="004F2EE2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B64A96" w:rsidRPr="00B01D8F" w:rsidRDefault="004F2EE2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B64A96" w:rsidRPr="00B01D8F" w:rsidRDefault="004F2EE2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Nr sprawy </w:t>
    </w:r>
    <w:r w:rsidRPr="00B01D8F">
      <w:rPr>
        <w:rFonts w:asciiTheme="majorHAnsi" w:hAnsiTheme="majorHAnsi" w:cstheme="majorHAnsi"/>
        <w:i/>
        <w:sz w:val="20"/>
        <w:szCs w:val="20"/>
      </w:rPr>
      <w:t>TZ/TT/29/2020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2" w:rsidRPr="00B01D8F" w:rsidRDefault="004F2EE2" w:rsidP="004F2EE2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B01D8F">
      <w:rPr>
        <w:rFonts w:asciiTheme="majorHAnsi" w:hAnsiTheme="majorHAnsi" w:cstheme="majorHAnsi"/>
        <w:bCs/>
        <w:i/>
        <w:sz w:val="20"/>
        <w:szCs w:val="20"/>
      </w:rPr>
      <w:t>Odbiór i transport odpadów zielonych gromadzonych w workach z nieruchomości o charakterze publicznym zlokalizowanych na terenie Gminy Miejskiej Kraków, z podziałem na 3 zadania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4F2EE2" w:rsidRPr="00B01D8F" w:rsidRDefault="004F2EE2" w:rsidP="004F2EE2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4F2EE2" w:rsidRPr="00B01D8F" w:rsidRDefault="004F2EE2" w:rsidP="004F2EE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01D8F">
      <w:rPr>
        <w:rFonts w:asciiTheme="majorHAnsi" w:hAnsiTheme="majorHAnsi" w:cstheme="majorHAnsi"/>
        <w:i/>
        <w:sz w:val="20"/>
        <w:szCs w:val="20"/>
      </w:rPr>
      <w:t>Nr sprawy TZ/TT/29/2020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96" w:rsidRPr="009F5D23" w:rsidRDefault="004F2EE2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„Odbiór i transport odpadów zielonych gromadzonych w workach z nieruchomości o charakterze publicznym zlokalizowanych na terenie Gminy Miejskiej </w:t>
    </w:r>
    <w:r w:rsidRPr="009F5D23">
      <w:rPr>
        <w:rFonts w:asciiTheme="majorHAnsi" w:hAnsiTheme="majorHAnsi" w:cstheme="majorHAnsi"/>
        <w:bCs/>
        <w:i/>
        <w:sz w:val="20"/>
        <w:szCs w:val="20"/>
      </w:rPr>
      <w:t>Kraków, z podziałem na 3 zadania”</w:t>
    </w:r>
  </w:p>
  <w:p w:rsidR="00B64A96" w:rsidRDefault="004F2EE2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:rsidR="00B64A96" w:rsidRPr="009F5D23" w:rsidRDefault="004F2EE2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TZ/TT/29/2020</w:t>
    </w:r>
  </w:p>
  <w:p w:rsidR="00B64A96" w:rsidRPr="009F5D23" w:rsidRDefault="004F2EE2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2"/>
    <w:rsid w:val="004F2EE2"/>
    <w:rsid w:val="00A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6CF4-B61F-4222-AC27-5E158CB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E2"/>
  </w:style>
  <w:style w:type="paragraph" w:styleId="Nagwek1">
    <w:name w:val="heading 1"/>
    <w:basedOn w:val="Normalny"/>
    <w:next w:val="Normalny"/>
    <w:link w:val="Nagwek1Znak"/>
    <w:uiPriority w:val="9"/>
    <w:qFormat/>
    <w:rsid w:val="004F2EE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F2EE2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EE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4F2EE2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"/>
    <w:basedOn w:val="Normalny"/>
    <w:link w:val="AkapitzlistZnak"/>
    <w:uiPriority w:val="34"/>
    <w:qFormat/>
    <w:rsid w:val="004F2EE2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4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4F2EE2"/>
  </w:style>
  <w:style w:type="paragraph" w:styleId="Stopka">
    <w:name w:val="footer"/>
    <w:basedOn w:val="Normalny"/>
    <w:link w:val="StopkaZnak"/>
    <w:uiPriority w:val="99"/>
    <w:unhideWhenUsed/>
    <w:rsid w:val="004F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EE2"/>
  </w:style>
  <w:style w:type="character" w:styleId="Odwoaniedokomentarza">
    <w:name w:val="annotation reference"/>
    <w:basedOn w:val="Domylnaczcionkaakapitu"/>
    <w:uiPriority w:val="99"/>
    <w:semiHidden/>
    <w:unhideWhenUsed/>
    <w:rsid w:val="004F2EE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F2EE2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2EE2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"/>
    <w:link w:val="Akapitzlist"/>
    <w:uiPriority w:val="34"/>
    <w:qFormat/>
    <w:locked/>
    <w:rsid w:val="004F2EE2"/>
  </w:style>
  <w:style w:type="paragraph" w:styleId="Tekstpodstawowywcity">
    <w:name w:val="Body Text Indent"/>
    <w:basedOn w:val="Normalny"/>
    <w:link w:val="TekstpodstawowywcityZnak"/>
    <w:uiPriority w:val="99"/>
    <w:unhideWhenUsed/>
    <w:rsid w:val="004F2EE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2EE2"/>
    <w:rPr>
      <w:lang w:eastAsia="pl-PL"/>
    </w:rPr>
  </w:style>
  <w:style w:type="character" w:styleId="Numerstrony">
    <w:name w:val="page number"/>
    <w:basedOn w:val="Domylnaczcionkaakapitu"/>
    <w:rsid w:val="004F2EE2"/>
  </w:style>
  <w:style w:type="paragraph" w:styleId="Tekstpodstawowywcity3">
    <w:name w:val="Body Text Indent 3"/>
    <w:basedOn w:val="Normalny"/>
    <w:link w:val="Tekstpodstawowywcity3Znak"/>
    <w:unhideWhenUsed/>
    <w:rsid w:val="004F2EE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EE2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2021-01-13T08:29:00Z</dcterms:created>
  <dcterms:modified xsi:type="dcterms:W3CDTF">2021-01-13T08:33:00Z</dcterms:modified>
</cp:coreProperties>
</file>