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34A7" w14:textId="79A5ADF5" w:rsidR="00F00965" w:rsidRPr="00BD2BED" w:rsidRDefault="00F00965" w:rsidP="0019079B">
      <w:pPr>
        <w:spacing w:after="0"/>
        <w:ind w:left="993" w:hanging="993"/>
        <w:contextualSpacing/>
        <w:jc w:val="right"/>
        <w:rPr>
          <w:rFonts w:asciiTheme="majorHAnsi" w:hAnsiTheme="majorHAnsi" w:cstheme="majorHAnsi"/>
          <w:sz w:val="22"/>
        </w:rPr>
      </w:pPr>
      <w:r w:rsidRPr="00BD2BED">
        <w:rPr>
          <w:rFonts w:asciiTheme="majorHAnsi" w:hAnsiTheme="majorHAnsi" w:cstheme="majorHAnsi"/>
          <w:sz w:val="22"/>
        </w:rPr>
        <w:t xml:space="preserve">Kraków, dnia </w:t>
      </w:r>
      <w:r w:rsidR="00BD2BED" w:rsidRPr="00BD2BED">
        <w:rPr>
          <w:rFonts w:asciiTheme="majorHAnsi" w:hAnsiTheme="majorHAnsi" w:cstheme="majorHAnsi"/>
          <w:sz w:val="22"/>
        </w:rPr>
        <w:t>22</w:t>
      </w:r>
      <w:r w:rsidRPr="00BD2BED">
        <w:rPr>
          <w:rFonts w:asciiTheme="majorHAnsi" w:hAnsiTheme="majorHAnsi" w:cstheme="majorHAnsi"/>
          <w:sz w:val="22"/>
        </w:rPr>
        <w:t>.</w:t>
      </w:r>
      <w:r w:rsidR="00AF10C4" w:rsidRPr="00BD2BED">
        <w:rPr>
          <w:rFonts w:asciiTheme="majorHAnsi" w:hAnsiTheme="majorHAnsi" w:cstheme="majorHAnsi"/>
          <w:sz w:val="22"/>
        </w:rPr>
        <w:t>11</w:t>
      </w:r>
      <w:r w:rsidRPr="00BD2BED">
        <w:rPr>
          <w:rFonts w:asciiTheme="majorHAnsi" w:hAnsiTheme="majorHAnsi" w:cstheme="majorHAnsi"/>
          <w:sz w:val="22"/>
        </w:rPr>
        <w:t>.202</w:t>
      </w:r>
      <w:r w:rsidR="00ED4846" w:rsidRPr="00BD2BED">
        <w:rPr>
          <w:rFonts w:asciiTheme="majorHAnsi" w:hAnsiTheme="majorHAnsi" w:cstheme="majorHAnsi"/>
          <w:sz w:val="22"/>
        </w:rPr>
        <w:t>3</w:t>
      </w:r>
      <w:r w:rsidRPr="00BD2BED">
        <w:rPr>
          <w:rFonts w:asciiTheme="majorHAnsi" w:hAnsiTheme="majorHAnsi" w:cstheme="majorHAnsi"/>
          <w:sz w:val="22"/>
        </w:rPr>
        <w:t xml:space="preserve"> r. </w:t>
      </w:r>
    </w:p>
    <w:p w14:paraId="7ED1BFC8" w14:textId="77777777" w:rsidR="00F00965" w:rsidRPr="00200522" w:rsidRDefault="00F00965" w:rsidP="006341C9">
      <w:pPr>
        <w:spacing w:after="0"/>
        <w:contextualSpacing/>
        <w:jc w:val="both"/>
        <w:rPr>
          <w:rFonts w:asciiTheme="majorHAnsi" w:eastAsia="Calibri" w:hAnsiTheme="majorHAnsi" w:cstheme="majorHAnsi"/>
          <w:b/>
          <w:sz w:val="22"/>
        </w:rPr>
      </w:pPr>
    </w:p>
    <w:p w14:paraId="4FB7690C" w14:textId="09D1B060" w:rsidR="00F00965" w:rsidRPr="00200522" w:rsidRDefault="00F00965" w:rsidP="00BA7FB7">
      <w:pPr>
        <w:spacing w:after="0"/>
        <w:contextualSpacing/>
        <w:jc w:val="center"/>
        <w:rPr>
          <w:rFonts w:asciiTheme="majorHAnsi" w:eastAsia="Calibri" w:hAnsiTheme="majorHAnsi" w:cstheme="majorHAnsi"/>
          <w:b/>
          <w:sz w:val="22"/>
        </w:rPr>
      </w:pPr>
      <w:r w:rsidRPr="00200522">
        <w:rPr>
          <w:rFonts w:asciiTheme="majorHAnsi" w:eastAsia="Calibri" w:hAnsiTheme="majorHAnsi" w:cstheme="majorHAnsi"/>
          <w:b/>
          <w:sz w:val="22"/>
        </w:rPr>
        <w:t>WYJAŚNIENIE TREŚCI SPECYFIKACJI WARUNKÓW ZAMÓWIENIA</w:t>
      </w:r>
    </w:p>
    <w:p w14:paraId="712CC53C" w14:textId="77777777" w:rsidR="00F00965" w:rsidRPr="00200522" w:rsidRDefault="00F00965" w:rsidP="006341C9">
      <w:pPr>
        <w:spacing w:after="0"/>
        <w:contextualSpacing/>
        <w:jc w:val="both"/>
        <w:rPr>
          <w:rFonts w:asciiTheme="majorHAnsi" w:eastAsia="Calibri" w:hAnsiTheme="majorHAnsi" w:cstheme="majorHAnsi"/>
          <w:b/>
          <w:sz w:val="22"/>
        </w:rPr>
      </w:pPr>
    </w:p>
    <w:p w14:paraId="5D977479" w14:textId="77777777" w:rsidR="00F00965" w:rsidRPr="00200522" w:rsidRDefault="00F00965" w:rsidP="006341C9">
      <w:pPr>
        <w:spacing w:after="0"/>
        <w:ind w:left="851" w:hanging="851"/>
        <w:contextualSpacing/>
        <w:jc w:val="both"/>
        <w:rPr>
          <w:rFonts w:asciiTheme="majorHAnsi" w:hAnsiTheme="majorHAnsi" w:cstheme="majorHAnsi"/>
          <w:sz w:val="22"/>
        </w:rPr>
      </w:pPr>
    </w:p>
    <w:p w14:paraId="165C3288" w14:textId="5F03B7C9" w:rsidR="00F00965" w:rsidRPr="00200522" w:rsidRDefault="00F00965" w:rsidP="006341C9">
      <w:pPr>
        <w:spacing w:after="0"/>
        <w:ind w:left="851" w:hanging="851"/>
        <w:contextualSpacing/>
        <w:jc w:val="both"/>
        <w:rPr>
          <w:rFonts w:asciiTheme="majorHAnsi" w:hAnsiTheme="majorHAnsi" w:cstheme="majorHAnsi"/>
          <w:sz w:val="22"/>
        </w:rPr>
      </w:pPr>
      <w:r w:rsidRPr="00200522">
        <w:rPr>
          <w:rFonts w:asciiTheme="majorHAnsi" w:hAnsiTheme="majorHAnsi" w:cstheme="majorHAnsi"/>
          <w:sz w:val="22"/>
        </w:rPr>
        <w:t>dotyczy:</w:t>
      </w:r>
      <w:r w:rsidRPr="00200522">
        <w:rPr>
          <w:rFonts w:asciiTheme="majorHAnsi" w:hAnsiTheme="majorHAnsi" w:cstheme="majorHAnsi"/>
          <w:sz w:val="22"/>
        </w:rPr>
        <w:tab/>
      </w:r>
      <w:bookmarkStart w:id="0" w:name="_Hlk126646704"/>
      <w:r w:rsidRPr="00200522">
        <w:rPr>
          <w:rFonts w:asciiTheme="majorHAnsi" w:hAnsiTheme="majorHAnsi" w:cstheme="majorHAnsi"/>
          <w:sz w:val="22"/>
        </w:rPr>
        <w:t>postępowania o udzielenie zamówienia publicznego prowadzonego w trybie przetargu nieograniczonego o</w:t>
      </w:r>
      <w:r>
        <w:rPr>
          <w:rFonts w:asciiTheme="majorHAnsi" w:hAnsiTheme="majorHAnsi" w:cstheme="majorHAnsi"/>
          <w:sz w:val="22"/>
        </w:rPr>
        <w:t> </w:t>
      </w:r>
      <w:r w:rsidRPr="00200522">
        <w:rPr>
          <w:rFonts w:asciiTheme="majorHAnsi" w:hAnsiTheme="majorHAnsi" w:cstheme="majorHAnsi"/>
          <w:sz w:val="22"/>
        </w:rPr>
        <w:t xml:space="preserve">wartości szacunkowej przekraczającej wyrażoną w złotych równowartość 215 000 euro na </w:t>
      </w:r>
      <w:r w:rsidRPr="00200522">
        <w:rPr>
          <w:rFonts w:asciiTheme="majorHAnsi" w:hAnsiTheme="majorHAnsi" w:cstheme="majorHAnsi"/>
          <w:b/>
          <w:sz w:val="22"/>
        </w:rPr>
        <w:t>„</w:t>
      </w:r>
      <w:r w:rsidR="00AF10C4" w:rsidRPr="00AF10C4">
        <w:rPr>
          <w:rFonts w:asciiTheme="majorHAnsi" w:hAnsiTheme="majorHAnsi" w:cstheme="majorHAnsi"/>
          <w:b/>
          <w:sz w:val="22"/>
        </w:rPr>
        <w:t>Zakup wraz z dostawą do siedziby Zamawiającego gazu płynnego (LPG) do tankowania pojazdów dla potrzeb Stacji Paliw Miejskiego Przedsiębiorstwa Oczyszczania Sp. z o.o. w</w:t>
      </w:r>
      <w:r w:rsidR="00AF10C4">
        <w:rPr>
          <w:rFonts w:asciiTheme="majorHAnsi" w:hAnsiTheme="majorHAnsi" w:cstheme="majorHAnsi"/>
          <w:b/>
          <w:sz w:val="22"/>
        </w:rPr>
        <w:t> </w:t>
      </w:r>
      <w:r w:rsidR="00AF10C4" w:rsidRPr="00AF10C4">
        <w:rPr>
          <w:rFonts w:asciiTheme="majorHAnsi" w:hAnsiTheme="majorHAnsi" w:cstheme="majorHAnsi"/>
          <w:b/>
          <w:sz w:val="22"/>
        </w:rPr>
        <w:t>Krakowie</w:t>
      </w:r>
      <w:r w:rsidRPr="00200522">
        <w:rPr>
          <w:rFonts w:asciiTheme="majorHAnsi" w:hAnsiTheme="majorHAnsi" w:cstheme="majorHAnsi"/>
          <w:b/>
          <w:sz w:val="22"/>
        </w:rPr>
        <w:t>”</w:t>
      </w:r>
      <w:r w:rsidRPr="00200522">
        <w:rPr>
          <w:rFonts w:asciiTheme="majorHAnsi" w:hAnsiTheme="majorHAnsi" w:cstheme="majorHAnsi"/>
          <w:sz w:val="22"/>
        </w:rPr>
        <w:t xml:space="preserve"> – nr sprawy TZ/TT/2</w:t>
      </w:r>
      <w:r w:rsidR="00AF10C4">
        <w:rPr>
          <w:rFonts w:asciiTheme="majorHAnsi" w:hAnsiTheme="majorHAnsi" w:cstheme="majorHAnsi"/>
          <w:sz w:val="22"/>
        </w:rPr>
        <w:t>5</w:t>
      </w:r>
      <w:r w:rsidRPr="00200522">
        <w:rPr>
          <w:rFonts w:asciiTheme="majorHAnsi" w:hAnsiTheme="majorHAnsi" w:cstheme="majorHAnsi"/>
          <w:sz w:val="22"/>
        </w:rPr>
        <w:t>/202</w:t>
      </w:r>
      <w:bookmarkEnd w:id="0"/>
      <w:r w:rsidR="00AF10C4">
        <w:rPr>
          <w:rFonts w:asciiTheme="majorHAnsi" w:hAnsiTheme="majorHAnsi" w:cstheme="majorHAnsi"/>
          <w:sz w:val="22"/>
        </w:rPr>
        <w:t>3</w:t>
      </w:r>
      <w:r w:rsidRPr="00200522">
        <w:rPr>
          <w:rFonts w:asciiTheme="majorHAnsi" w:hAnsiTheme="majorHAnsi" w:cstheme="majorHAnsi"/>
          <w:sz w:val="22"/>
        </w:rPr>
        <w:t>.</w:t>
      </w:r>
    </w:p>
    <w:p w14:paraId="6A0B4673" w14:textId="5C455C48" w:rsidR="00F00965" w:rsidRDefault="00F00965" w:rsidP="006341C9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6BF23049" w14:textId="77777777" w:rsidR="000112E0" w:rsidRDefault="000112E0" w:rsidP="006341C9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68F05092" w14:textId="77777777" w:rsidR="00D806EF" w:rsidRDefault="00D806EF" w:rsidP="006341C9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6925D619" w14:textId="77777777" w:rsidR="00D806EF" w:rsidRPr="00200522" w:rsidRDefault="00D806EF" w:rsidP="006341C9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3E2AEB2B" w14:textId="791D1DC5" w:rsidR="001C4D13" w:rsidRPr="00D228F6" w:rsidRDefault="001C4D13" w:rsidP="001C4D13">
      <w:pPr>
        <w:spacing w:after="0"/>
        <w:ind w:firstLine="851"/>
        <w:contextualSpacing/>
        <w:jc w:val="both"/>
        <w:rPr>
          <w:rFonts w:asciiTheme="majorHAnsi" w:eastAsia="Calibri" w:hAnsiTheme="majorHAnsi" w:cstheme="majorHAnsi"/>
          <w:sz w:val="22"/>
        </w:rPr>
      </w:pPr>
      <w:bookmarkStart w:id="1" w:name="_Hlk126652668"/>
      <w:r w:rsidRPr="00200522">
        <w:rPr>
          <w:rFonts w:asciiTheme="majorHAnsi" w:eastAsia="Calibri" w:hAnsiTheme="majorHAnsi" w:cstheme="majorHAnsi"/>
          <w:sz w:val="22"/>
        </w:rPr>
        <w:t>Zamawiający informuje, iż w dni</w:t>
      </w:r>
      <w:r>
        <w:rPr>
          <w:rFonts w:asciiTheme="majorHAnsi" w:eastAsia="Calibri" w:hAnsiTheme="majorHAnsi" w:cstheme="majorHAnsi"/>
          <w:sz w:val="22"/>
        </w:rPr>
        <w:t>u</w:t>
      </w:r>
      <w:r w:rsidRPr="00200522">
        <w:rPr>
          <w:rFonts w:asciiTheme="majorHAnsi" w:eastAsia="Calibri" w:hAnsiTheme="majorHAnsi" w:cstheme="majorHAnsi"/>
          <w:sz w:val="22"/>
        </w:rPr>
        <w:t xml:space="preserve"> </w:t>
      </w:r>
      <w:r w:rsidR="00AF10C4">
        <w:rPr>
          <w:rFonts w:asciiTheme="majorHAnsi" w:eastAsia="Calibri" w:hAnsiTheme="majorHAnsi" w:cstheme="majorHAnsi"/>
          <w:sz w:val="22"/>
        </w:rPr>
        <w:t>14</w:t>
      </w:r>
      <w:r w:rsidRPr="00200522">
        <w:rPr>
          <w:rFonts w:asciiTheme="majorHAnsi" w:eastAsia="Calibri" w:hAnsiTheme="majorHAnsi" w:cstheme="majorHAnsi"/>
          <w:sz w:val="22"/>
        </w:rPr>
        <w:t>.</w:t>
      </w:r>
      <w:r w:rsidR="00AF10C4">
        <w:rPr>
          <w:rFonts w:asciiTheme="majorHAnsi" w:eastAsia="Calibri" w:hAnsiTheme="majorHAnsi" w:cstheme="majorHAnsi"/>
          <w:sz w:val="22"/>
        </w:rPr>
        <w:t>11</w:t>
      </w:r>
      <w:r w:rsidRPr="00200522">
        <w:rPr>
          <w:rFonts w:asciiTheme="majorHAnsi" w:eastAsia="Calibri" w:hAnsiTheme="majorHAnsi" w:cstheme="majorHAnsi"/>
          <w:sz w:val="22"/>
        </w:rPr>
        <w:t>.202</w:t>
      </w:r>
      <w:r>
        <w:rPr>
          <w:rFonts w:asciiTheme="majorHAnsi" w:eastAsia="Calibri" w:hAnsiTheme="majorHAnsi" w:cstheme="majorHAnsi"/>
          <w:sz w:val="22"/>
        </w:rPr>
        <w:t>3</w:t>
      </w:r>
      <w:r w:rsidRPr="00200522">
        <w:rPr>
          <w:rFonts w:asciiTheme="majorHAnsi" w:eastAsia="Calibri" w:hAnsiTheme="majorHAnsi" w:cstheme="majorHAnsi"/>
          <w:sz w:val="22"/>
        </w:rPr>
        <w:t xml:space="preserve"> r. do siedzi</w:t>
      </w:r>
      <w:r w:rsidRPr="00D228F6">
        <w:rPr>
          <w:rFonts w:asciiTheme="majorHAnsi" w:eastAsia="Calibri" w:hAnsiTheme="majorHAnsi" w:cstheme="majorHAnsi"/>
          <w:sz w:val="22"/>
        </w:rPr>
        <w:t>by Spółki wpłyn</w:t>
      </w:r>
      <w:r>
        <w:rPr>
          <w:rFonts w:asciiTheme="majorHAnsi" w:eastAsia="Calibri" w:hAnsiTheme="majorHAnsi" w:cstheme="majorHAnsi"/>
          <w:sz w:val="22"/>
        </w:rPr>
        <w:t>ął</w:t>
      </w:r>
      <w:r w:rsidRPr="00D228F6">
        <w:rPr>
          <w:rFonts w:asciiTheme="majorHAnsi" w:eastAsia="Calibri" w:hAnsiTheme="majorHAnsi" w:cstheme="majorHAnsi"/>
          <w:sz w:val="22"/>
        </w:rPr>
        <w:t xml:space="preserve"> wnios</w:t>
      </w:r>
      <w:r>
        <w:rPr>
          <w:rFonts w:asciiTheme="majorHAnsi" w:eastAsia="Calibri" w:hAnsiTheme="majorHAnsi" w:cstheme="majorHAnsi"/>
          <w:sz w:val="22"/>
        </w:rPr>
        <w:t>e</w:t>
      </w:r>
      <w:r w:rsidRPr="00D228F6">
        <w:rPr>
          <w:rFonts w:asciiTheme="majorHAnsi" w:eastAsia="Calibri" w:hAnsiTheme="majorHAnsi" w:cstheme="majorHAnsi"/>
          <w:sz w:val="22"/>
        </w:rPr>
        <w:t>k od Wykonawc</w:t>
      </w:r>
      <w:r>
        <w:rPr>
          <w:rFonts w:asciiTheme="majorHAnsi" w:eastAsia="Calibri" w:hAnsiTheme="majorHAnsi" w:cstheme="majorHAnsi"/>
          <w:sz w:val="22"/>
        </w:rPr>
        <w:t>y</w:t>
      </w:r>
      <w:r w:rsidRPr="00D228F6">
        <w:rPr>
          <w:rFonts w:asciiTheme="majorHAnsi" w:eastAsia="Calibri" w:hAnsiTheme="majorHAnsi" w:cstheme="majorHAnsi"/>
          <w:sz w:val="22"/>
        </w:rPr>
        <w:t xml:space="preserve"> o</w:t>
      </w:r>
      <w:r>
        <w:rPr>
          <w:rFonts w:asciiTheme="majorHAnsi" w:eastAsia="Calibri" w:hAnsiTheme="majorHAnsi" w:cstheme="majorHAnsi"/>
        </w:rPr>
        <w:t> </w:t>
      </w:r>
      <w:r w:rsidRPr="00D228F6">
        <w:rPr>
          <w:rFonts w:asciiTheme="majorHAnsi" w:eastAsia="Calibri" w:hAnsiTheme="majorHAnsi" w:cstheme="majorHAnsi"/>
          <w:sz w:val="22"/>
        </w:rPr>
        <w:t>wyjaśnienie treści SWZ. Poniżej treść zapyta</w:t>
      </w:r>
      <w:r w:rsidR="00ED0E47">
        <w:rPr>
          <w:rFonts w:asciiTheme="majorHAnsi" w:eastAsia="Calibri" w:hAnsiTheme="majorHAnsi" w:cstheme="majorHAnsi"/>
          <w:sz w:val="22"/>
        </w:rPr>
        <w:t>nia</w:t>
      </w:r>
      <w:r w:rsidRPr="00D228F6">
        <w:rPr>
          <w:rFonts w:asciiTheme="majorHAnsi" w:eastAsia="Calibri" w:hAnsiTheme="majorHAnsi" w:cstheme="majorHAnsi"/>
          <w:sz w:val="22"/>
        </w:rPr>
        <w:t xml:space="preserve"> oraz treść udzielon</w:t>
      </w:r>
      <w:r w:rsidR="00ED0E47">
        <w:rPr>
          <w:rFonts w:asciiTheme="majorHAnsi" w:eastAsia="Calibri" w:hAnsiTheme="majorHAnsi" w:cstheme="majorHAnsi"/>
          <w:sz w:val="22"/>
        </w:rPr>
        <w:t>ej</w:t>
      </w:r>
      <w:r w:rsidRPr="00D228F6">
        <w:rPr>
          <w:rFonts w:asciiTheme="majorHAnsi" w:eastAsia="Calibri" w:hAnsiTheme="majorHAnsi" w:cstheme="majorHAnsi"/>
          <w:sz w:val="22"/>
        </w:rPr>
        <w:t xml:space="preserve"> odpowiedzi</w:t>
      </w:r>
      <w:r w:rsidR="00ED0E47">
        <w:rPr>
          <w:rFonts w:asciiTheme="majorHAnsi" w:eastAsia="Calibri" w:hAnsiTheme="majorHAnsi" w:cstheme="majorHAnsi"/>
          <w:sz w:val="22"/>
        </w:rPr>
        <w:t>.</w:t>
      </w:r>
    </w:p>
    <w:p w14:paraId="0F8C9615" w14:textId="77777777" w:rsidR="001C4D13" w:rsidRPr="00D228F6" w:rsidRDefault="001C4D13" w:rsidP="001C4D13">
      <w:pPr>
        <w:spacing w:after="0"/>
        <w:contextualSpacing/>
        <w:jc w:val="both"/>
        <w:rPr>
          <w:rFonts w:asciiTheme="majorHAnsi" w:hAnsiTheme="majorHAnsi" w:cstheme="majorHAnsi"/>
          <w:sz w:val="22"/>
        </w:rPr>
      </w:pPr>
    </w:p>
    <w:p w14:paraId="1F6665B8" w14:textId="77777777" w:rsidR="001C4D13" w:rsidRPr="00D228F6" w:rsidRDefault="001C4D13" w:rsidP="001C4D13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D228F6">
        <w:rPr>
          <w:rFonts w:asciiTheme="majorHAnsi" w:hAnsiTheme="majorHAnsi" w:cstheme="majorHAnsi"/>
          <w:b/>
          <w:sz w:val="22"/>
        </w:rPr>
        <w:t>Treść zapytania nr 1:</w:t>
      </w:r>
    </w:p>
    <w:p w14:paraId="0F4588C1" w14:textId="54E934E7" w:rsidR="001C4D13" w:rsidRPr="00AF10C4" w:rsidRDefault="00AF10C4" w:rsidP="00AF10C4">
      <w:pPr>
        <w:contextualSpacing/>
        <w:jc w:val="both"/>
        <w:rPr>
          <w:rFonts w:asciiTheme="majorHAnsi" w:hAnsiTheme="majorHAnsi" w:cstheme="majorHAnsi"/>
          <w:iCs/>
          <w:sz w:val="22"/>
        </w:rPr>
      </w:pPr>
      <w:r w:rsidRPr="00AF10C4">
        <w:rPr>
          <w:rFonts w:asciiTheme="majorHAnsi" w:hAnsiTheme="majorHAnsi" w:cstheme="majorHAnsi"/>
          <w:sz w:val="22"/>
        </w:rPr>
        <w:t>W związku z chęcią złożenia oferty do przetargu chciałabym zapytać</w:t>
      </w:r>
      <w:r>
        <w:rPr>
          <w:rFonts w:asciiTheme="majorHAnsi" w:hAnsiTheme="majorHAnsi" w:cstheme="majorHAnsi"/>
          <w:sz w:val="22"/>
        </w:rPr>
        <w:t xml:space="preserve"> </w:t>
      </w:r>
      <w:r w:rsidRPr="00AF10C4">
        <w:rPr>
          <w:rFonts w:asciiTheme="majorHAnsi" w:hAnsiTheme="majorHAnsi" w:cstheme="majorHAnsi"/>
          <w:sz w:val="22"/>
        </w:rPr>
        <w:t>czy będzie możliwość wprowadzenia zmian do załączonej umowy zał</w:t>
      </w:r>
      <w:r>
        <w:rPr>
          <w:rFonts w:asciiTheme="majorHAnsi" w:hAnsiTheme="majorHAnsi" w:cstheme="majorHAnsi"/>
          <w:sz w:val="22"/>
        </w:rPr>
        <w:t>.</w:t>
      </w:r>
      <w:r w:rsidRPr="00AF10C4">
        <w:rPr>
          <w:rFonts w:asciiTheme="majorHAnsi" w:hAnsiTheme="majorHAnsi" w:cstheme="majorHAnsi"/>
          <w:sz w:val="22"/>
        </w:rPr>
        <w:t xml:space="preserve"> nr 2 do SWZ</w:t>
      </w:r>
      <w:r>
        <w:rPr>
          <w:rFonts w:asciiTheme="majorHAnsi" w:hAnsiTheme="majorHAnsi" w:cstheme="majorHAnsi"/>
          <w:iCs/>
          <w:sz w:val="22"/>
        </w:rPr>
        <w:t>?</w:t>
      </w:r>
    </w:p>
    <w:p w14:paraId="799C1EAA" w14:textId="77777777" w:rsidR="001C4D13" w:rsidRPr="00D228F6" w:rsidRDefault="001C4D13" w:rsidP="001C4D13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</w:p>
    <w:p w14:paraId="755155B1" w14:textId="77777777" w:rsidR="001C4D13" w:rsidRPr="00D228F6" w:rsidRDefault="001C4D13" w:rsidP="001C4D13">
      <w:pPr>
        <w:spacing w:after="0"/>
        <w:contextualSpacing/>
        <w:jc w:val="both"/>
        <w:rPr>
          <w:rFonts w:asciiTheme="majorHAnsi" w:hAnsiTheme="majorHAnsi" w:cstheme="majorHAnsi"/>
          <w:b/>
          <w:sz w:val="22"/>
        </w:rPr>
      </w:pPr>
      <w:r w:rsidRPr="00D228F6">
        <w:rPr>
          <w:rFonts w:asciiTheme="majorHAnsi" w:hAnsiTheme="majorHAnsi" w:cstheme="majorHAnsi"/>
          <w:b/>
          <w:sz w:val="22"/>
        </w:rPr>
        <w:t>Treść odpowiedzi na zapytanie nr 1:</w:t>
      </w:r>
    </w:p>
    <w:p w14:paraId="4C5163E8" w14:textId="5D0CB3D7" w:rsidR="001C4D13" w:rsidRPr="00D228F6" w:rsidRDefault="001C4D13" w:rsidP="00B01B7D">
      <w:pPr>
        <w:contextualSpacing/>
        <w:jc w:val="both"/>
        <w:rPr>
          <w:rFonts w:asciiTheme="majorHAnsi" w:hAnsiTheme="majorHAnsi" w:cstheme="majorHAnsi"/>
          <w:strike/>
          <w:sz w:val="22"/>
        </w:rPr>
      </w:pPr>
      <w:r w:rsidRPr="00D228F6">
        <w:rPr>
          <w:rFonts w:asciiTheme="majorHAnsi" w:hAnsiTheme="majorHAnsi" w:cstheme="majorHAnsi"/>
          <w:sz w:val="22"/>
        </w:rPr>
        <w:t xml:space="preserve">Zamawiający </w:t>
      </w:r>
      <w:r w:rsidR="00AF10C4">
        <w:rPr>
          <w:rFonts w:asciiTheme="majorHAnsi" w:hAnsiTheme="majorHAnsi" w:cstheme="majorHAnsi"/>
          <w:sz w:val="22"/>
        </w:rPr>
        <w:t xml:space="preserve">informuje, iż zmiany treści umowy mogą być dokonywane </w:t>
      </w:r>
      <w:r w:rsidR="00923A30">
        <w:rPr>
          <w:rFonts w:asciiTheme="majorHAnsi" w:hAnsiTheme="majorHAnsi" w:cstheme="majorHAnsi"/>
          <w:sz w:val="22"/>
        </w:rPr>
        <w:t>w okolicznościach wskazanych w</w:t>
      </w:r>
      <w:r w:rsidR="00B01B7D">
        <w:rPr>
          <w:rFonts w:asciiTheme="majorHAnsi" w:hAnsiTheme="majorHAnsi" w:cstheme="majorHAnsi"/>
          <w:sz w:val="22"/>
        </w:rPr>
        <w:t> </w:t>
      </w:r>
      <w:r w:rsidR="00923A30" w:rsidRPr="00923A30">
        <w:rPr>
          <w:rFonts w:asciiTheme="majorHAnsi" w:hAnsiTheme="majorHAnsi" w:cstheme="majorHAnsi"/>
          <w:sz w:val="22"/>
        </w:rPr>
        <w:t>§</w:t>
      </w:r>
      <w:r w:rsidR="00B01B7D">
        <w:rPr>
          <w:rFonts w:asciiTheme="majorHAnsi" w:hAnsiTheme="majorHAnsi" w:cstheme="majorHAnsi"/>
          <w:sz w:val="22"/>
        </w:rPr>
        <w:t> </w:t>
      </w:r>
      <w:r w:rsidR="00923A30">
        <w:rPr>
          <w:rFonts w:asciiTheme="majorHAnsi" w:hAnsiTheme="majorHAnsi" w:cstheme="majorHAnsi"/>
          <w:sz w:val="22"/>
        </w:rPr>
        <w:t>9</w:t>
      </w:r>
      <w:r w:rsidR="00B01B7D">
        <w:rPr>
          <w:rFonts w:asciiTheme="majorHAnsi" w:hAnsiTheme="majorHAnsi" w:cstheme="majorHAnsi"/>
          <w:sz w:val="22"/>
        </w:rPr>
        <w:t> </w:t>
      </w:r>
      <w:r w:rsidR="00923A30">
        <w:rPr>
          <w:rFonts w:asciiTheme="majorHAnsi" w:hAnsiTheme="majorHAnsi" w:cstheme="majorHAnsi"/>
          <w:sz w:val="22"/>
        </w:rPr>
        <w:t>załącznika nr 2 do SWZ tj. Projekcie umowy</w:t>
      </w:r>
      <w:r w:rsidR="00B01B7D">
        <w:rPr>
          <w:rFonts w:asciiTheme="majorHAnsi" w:hAnsiTheme="majorHAnsi" w:cstheme="majorHAnsi"/>
          <w:sz w:val="22"/>
        </w:rPr>
        <w:t xml:space="preserve"> oraz zgodnie z treścią art. 454 i art. 455 ustawy </w:t>
      </w:r>
      <w:r w:rsidR="00B01B7D" w:rsidRPr="00B01B7D">
        <w:rPr>
          <w:rFonts w:asciiTheme="majorHAnsi" w:hAnsiTheme="majorHAnsi" w:cstheme="majorHAnsi"/>
          <w:sz w:val="22"/>
        </w:rPr>
        <w:t>z dnia 11</w:t>
      </w:r>
      <w:r w:rsidR="00B01B7D">
        <w:rPr>
          <w:rFonts w:asciiTheme="majorHAnsi" w:hAnsiTheme="majorHAnsi" w:cstheme="majorHAnsi"/>
          <w:sz w:val="22"/>
        </w:rPr>
        <w:t> </w:t>
      </w:r>
      <w:r w:rsidR="00B01B7D" w:rsidRPr="00B01B7D">
        <w:rPr>
          <w:rFonts w:asciiTheme="majorHAnsi" w:hAnsiTheme="majorHAnsi" w:cstheme="majorHAnsi"/>
          <w:sz w:val="22"/>
        </w:rPr>
        <w:t>września 2019 roku – Prawo Zamówień Publicznych</w:t>
      </w:r>
      <w:r w:rsidR="00B01B7D">
        <w:rPr>
          <w:rFonts w:asciiTheme="majorHAnsi" w:hAnsiTheme="majorHAnsi" w:cstheme="majorHAnsi"/>
          <w:sz w:val="22"/>
        </w:rPr>
        <w:t xml:space="preserve"> </w:t>
      </w:r>
      <w:r w:rsidR="00B01B7D" w:rsidRPr="00B01B7D">
        <w:rPr>
          <w:rFonts w:asciiTheme="majorHAnsi" w:hAnsiTheme="majorHAnsi" w:cstheme="majorHAnsi"/>
          <w:sz w:val="22"/>
        </w:rPr>
        <w:t>(</w:t>
      </w:r>
      <w:proofErr w:type="spellStart"/>
      <w:r w:rsidR="00B01B7D" w:rsidRPr="00B01B7D">
        <w:rPr>
          <w:rFonts w:asciiTheme="majorHAnsi" w:hAnsiTheme="majorHAnsi" w:cstheme="majorHAnsi"/>
          <w:sz w:val="22"/>
        </w:rPr>
        <w:t>t.j</w:t>
      </w:r>
      <w:proofErr w:type="spellEnd"/>
      <w:r w:rsidR="00B01B7D" w:rsidRPr="00B01B7D">
        <w:rPr>
          <w:rFonts w:asciiTheme="majorHAnsi" w:hAnsiTheme="majorHAnsi" w:cstheme="majorHAnsi"/>
          <w:sz w:val="22"/>
        </w:rPr>
        <w:t xml:space="preserve">. Dz. U. </w:t>
      </w:r>
      <w:r w:rsidR="00B01B7D">
        <w:rPr>
          <w:rFonts w:asciiTheme="majorHAnsi" w:hAnsiTheme="majorHAnsi" w:cstheme="majorHAnsi"/>
          <w:sz w:val="22"/>
        </w:rPr>
        <w:t xml:space="preserve">z </w:t>
      </w:r>
      <w:r w:rsidR="00B01B7D" w:rsidRPr="00B01B7D">
        <w:rPr>
          <w:rFonts w:asciiTheme="majorHAnsi" w:hAnsiTheme="majorHAnsi" w:cstheme="majorHAnsi"/>
          <w:sz w:val="22"/>
        </w:rPr>
        <w:t>2023 r. poz. 1605 ze zm.)</w:t>
      </w:r>
    </w:p>
    <w:p w14:paraId="697297D1" w14:textId="77777777" w:rsidR="001C4D13" w:rsidRPr="00D228F6" w:rsidRDefault="001C4D13" w:rsidP="001C4D13">
      <w:pPr>
        <w:contextualSpacing/>
        <w:jc w:val="both"/>
        <w:rPr>
          <w:rFonts w:asciiTheme="majorHAnsi" w:hAnsiTheme="majorHAnsi" w:cstheme="majorHAnsi"/>
          <w:strike/>
          <w:sz w:val="22"/>
        </w:rPr>
      </w:pPr>
    </w:p>
    <w:p w14:paraId="711FAFCB" w14:textId="2A92F07B" w:rsidR="00F00965" w:rsidRPr="00B16BF6" w:rsidRDefault="001C4D13" w:rsidP="001C4D13">
      <w:pPr>
        <w:spacing w:after="0"/>
        <w:ind w:firstLine="708"/>
        <w:contextualSpacing/>
        <w:jc w:val="both"/>
        <w:rPr>
          <w:rFonts w:asciiTheme="majorHAnsi" w:hAnsiTheme="majorHAnsi" w:cstheme="majorHAnsi"/>
          <w:sz w:val="22"/>
        </w:rPr>
      </w:pPr>
      <w:r w:rsidRPr="009702AE">
        <w:rPr>
          <w:rFonts w:asciiTheme="majorHAnsi" w:hAnsiTheme="majorHAnsi" w:cstheme="majorHAnsi"/>
          <w:sz w:val="22"/>
        </w:rPr>
        <w:t>Wykonawcy w złożonych ofertach przetargowych zobowiązani są uwzględnić powyższe odpowiedzi na zapytania oraz  dokonaną przez Zamawiającego modyfikację treści SWZ. Ponadto Zamawiający informuje, iż termin i miejsca składania oraz otwarcia ofert pozostają bez zmian</w:t>
      </w:r>
      <w:bookmarkEnd w:id="1"/>
      <w:r w:rsidR="00F00965" w:rsidRPr="00B16BF6">
        <w:rPr>
          <w:rFonts w:asciiTheme="majorHAnsi" w:hAnsiTheme="majorHAnsi" w:cstheme="majorHAnsi"/>
          <w:sz w:val="22"/>
        </w:rPr>
        <w:t>.</w:t>
      </w:r>
    </w:p>
    <w:sectPr w:rsidR="00F00965" w:rsidRPr="00B16BF6" w:rsidSect="00CA4FFF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D078" w14:textId="77777777" w:rsidR="00A963AC" w:rsidRDefault="00BA7FB7">
      <w:pPr>
        <w:spacing w:after="0" w:line="240" w:lineRule="auto"/>
      </w:pPr>
      <w:r>
        <w:separator/>
      </w:r>
    </w:p>
  </w:endnote>
  <w:endnote w:type="continuationSeparator" w:id="0">
    <w:p w14:paraId="23C4BE08" w14:textId="77777777" w:rsidR="00A963AC" w:rsidRDefault="00BA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A344" w14:textId="00C5E14A" w:rsidR="00B01B7D" w:rsidRPr="00432FCA" w:rsidRDefault="00B01B7D" w:rsidP="00432FCA">
    <w:pPr>
      <w:pStyle w:val="Stopka"/>
      <w:jc w:val="right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4998" w14:textId="77777777" w:rsidR="00A963AC" w:rsidRDefault="00BA7FB7">
      <w:pPr>
        <w:spacing w:after="0" w:line="240" w:lineRule="auto"/>
      </w:pPr>
      <w:r>
        <w:separator/>
      </w:r>
    </w:p>
  </w:footnote>
  <w:footnote w:type="continuationSeparator" w:id="0">
    <w:p w14:paraId="478D4460" w14:textId="77777777" w:rsidR="00A963AC" w:rsidRDefault="00BA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5CF"/>
    <w:multiLevelType w:val="hybridMultilevel"/>
    <w:tmpl w:val="0B2C0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A1BA5"/>
    <w:multiLevelType w:val="hybridMultilevel"/>
    <w:tmpl w:val="74B23498"/>
    <w:lvl w:ilvl="0" w:tplc="5D644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11BB"/>
    <w:multiLevelType w:val="hybridMultilevel"/>
    <w:tmpl w:val="C8248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F44361"/>
    <w:multiLevelType w:val="hybridMultilevel"/>
    <w:tmpl w:val="2810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768D1"/>
    <w:multiLevelType w:val="hybridMultilevel"/>
    <w:tmpl w:val="F07A3824"/>
    <w:lvl w:ilvl="0" w:tplc="29E233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22836"/>
    <w:multiLevelType w:val="hybridMultilevel"/>
    <w:tmpl w:val="ADC02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52A4"/>
    <w:multiLevelType w:val="hybridMultilevel"/>
    <w:tmpl w:val="58F07DF4"/>
    <w:lvl w:ilvl="0" w:tplc="D4FC5E98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623802591">
    <w:abstractNumId w:val="5"/>
  </w:num>
  <w:num w:numId="2" w16cid:durableId="821043120">
    <w:abstractNumId w:val="2"/>
  </w:num>
  <w:num w:numId="3" w16cid:durableId="1622758595">
    <w:abstractNumId w:val="7"/>
    <w:lvlOverride w:ilvl="0">
      <w:startOverride w:val="1"/>
    </w:lvlOverride>
  </w:num>
  <w:num w:numId="4" w16cid:durableId="1043747772">
    <w:abstractNumId w:val="4"/>
  </w:num>
  <w:num w:numId="5" w16cid:durableId="340864250">
    <w:abstractNumId w:val="1"/>
  </w:num>
  <w:num w:numId="6" w16cid:durableId="732238699">
    <w:abstractNumId w:val="0"/>
  </w:num>
  <w:num w:numId="7" w16cid:durableId="287902869">
    <w:abstractNumId w:val="3"/>
  </w:num>
  <w:num w:numId="8" w16cid:durableId="1920796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65"/>
    <w:rsid w:val="000112E0"/>
    <w:rsid w:val="000C3B92"/>
    <w:rsid w:val="00125A57"/>
    <w:rsid w:val="0019079B"/>
    <w:rsid w:val="001C4D13"/>
    <w:rsid w:val="002515E4"/>
    <w:rsid w:val="002B0C5D"/>
    <w:rsid w:val="003045E1"/>
    <w:rsid w:val="00331161"/>
    <w:rsid w:val="003649C4"/>
    <w:rsid w:val="003D1F72"/>
    <w:rsid w:val="00427C1A"/>
    <w:rsid w:val="00434227"/>
    <w:rsid w:val="0044202E"/>
    <w:rsid w:val="00463965"/>
    <w:rsid w:val="004B09CA"/>
    <w:rsid w:val="00516E3E"/>
    <w:rsid w:val="005C7062"/>
    <w:rsid w:val="005E37B7"/>
    <w:rsid w:val="006341C9"/>
    <w:rsid w:val="00695BDC"/>
    <w:rsid w:val="006D4AFB"/>
    <w:rsid w:val="00741AD9"/>
    <w:rsid w:val="008A7FBE"/>
    <w:rsid w:val="00923A30"/>
    <w:rsid w:val="009702AE"/>
    <w:rsid w:val="009F01B8"/>
    <w:rsid w:val="00A21026"/>
    <w:rsid w:val="00A47FD9"/>
    <w:rsid w:val="00A963AC"/>
    <w:rsid w:val="00AE6C20"/>
    <w:rsid w:val="00AF10C4"/>
    <w:rsid w:val="00B01B7D"/>
    <w:rsid w:val="00B108F1"/>
    <w:rsid w:val="00B15940"/>
    <w:rsid w:val="00B16BF6"/>
    <w:rsid w:val="00BA7FB7"/>
    <w:rsid w:val="00BD2BED"/>
    <w:rsid w:val="00C30246"/>
    <w:rsid w:val="00CA4FFF"/>
    <w:rsid w:val="00CF2A6D"/>
    <w:rsid w:val="00D16214"/>
    <w:rsid w:val="00D228F6"/>
    <w:rsid w:val="00D7774C"/>
    <w:rsid w:val="00D806EF"/>
    <w:rsid w:val="00DE5787"/>
    <w:rsid w:val="00E0157B"/>
    <w:rsid w:val="00E04546"/>
    <w:rsid w:val="00EA7FB3"/>
    <w:rsid w:val="00ED0E47"/>
    <w:rsid w:val="00ED4846"/>
    <w:rsid w:val="00F00965"/>
    <w:rsid w:val="00F03C1D"/>
    <w:rsid w:val="00F24CE7"/>
    <w:rsid w:val="00F5568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202E"/>
  <w15:chartTrackingRefBased/>
  <w15:docId w15:val="{6F40BF37-C227-401E-923A-A66BF33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96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F00965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0965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0965"/>
    <w:rPr>
      <w:rFonts w:ascii="Arial" w:eastAsia="Calibri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09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0965"/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0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965"/>
    <w:rPr>
      <w:rFonts w:ascii="Times New Roman" w:hAnsi="Times New Roman"/>
      <w:sz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3045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34</cp:revision>
  <cp:lastPrinted>2023-11-22T07:18:00Z</cp:lastPrinted>
  <dcterms:created xsi:type="dcterms:W3CDTF">2023-02-03T06:34:00Z</dcterms:created>
  <dcterms:modified xsi:type="dcterms:W3CDTF">2023-11-22T07:47:00Z</dcterms:modified>
</cp:coreProperties>
</file>