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6FC7" w14:textId="4C4C6658" w:rsidR="002217DE" w:rsidRDefault="002217DE" w:rsidP="002217DE">
      <w:pPr>
        <w:tabs>
          <w:tab w:val="left" w:pos="8505"/>
        </w:tabs>
        <w:spacing w:line="276" w:lineRule="auto"/>
        <w:ind w:left="1551" w:firstLine="5529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B64B2">
        <w:rPr>
          <w:rFonts w:asciiTheme="majorHAnsi" w:hAnsiTheme="majorHAnsi" w:cstheme="majorHAnsi"/>
        </w:rPr>
        <w:t>07</w:t>
      </w:r>
      <w:r>
        <w:rPr>
          <w:rFonts w:asciiTheme="majorHAnsi" w:hAnsiTheme="majorHAnsi" w:cstheme="majorHAnsi"/>
        </w:rPr>
        <w:t>.0</w:t>
      </w:r>
      <w:r w:rsidR="00EB64B2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.2023 r.</w:t>
      </w:r>
    </w:p>
    <w:p w14:paraId="653324E5" w14:textId="77777777" w:rsidR="002217DE" w:rsidRDefault="002217DE" w:rsidP="0006516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</w:p>
    <w:p w14:paraId="761B4BEA" w14:textId="77777777" w:rsidR="002217DE" w:rsidRDefault="002217DE" w:rsidP="0006516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OGŁOSZENIE O UNIEWAŻNIENIU POSTĘPOWANIA</w:t>
      </w:r>
    </w:p>
    <w:p w14:paraId="74947174" w14:textId="601D5338" w:rsidR="00A54320" w:rsidRPr="00A54320" w:rsidRDefault="00A54320" w:rsidP="0006516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54320">
        <w:rPr>
          <w:rFonts w:asciiTheme="majorHAnsi" w:hAnsiTheme="majorHAnsi" w:cstheme="majorHAnsi"/>
          <w:b/>
          <w:sz w:val="28"/>
          <w:szCs w:val="28"/>
        </w:rPr>
        <w:t>W</w:t>
      </w:r>
      <w:r w:rsidRPr="00A5432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A54320">
        <w:rPr>
          <w:rFonts w:asciiTheme="majorHAnsi" w:hAnsiTheme="majorHAnsi" w:cstheme="majorHAnsi"/>
          <w:b/>
          <w:sz w:val="28"/>
          <w:szCs w:val="28"/>
        </w:rPr>
        <w:t>ZAKRESIE CZĘŚCI NR 1 ORAZ CZĘŚCI 5</w:t>
      </w:r>
    </w:p>
    <w:p w14:paraId="103C5156" w14:textId="77777777" w:rsidR="002217DE" w:rsidRDefault="002217DE" w:rsidP="0006516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7509177F" w14:textId="77777777" w:rsidR="002217DE" w:rsidRDefault="002217DE" w:rsidP="008D36BA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36418CFC" w14:textId="2BA00F61" w:rsidR="00EB64B2" w:rsidRPr="00B01B1E" w:rsidRDefault="00EB64B2" w:rsidP="008D36BA">
      <w:pPr>
        <w:spacing w:line="360" w:lineRule="auto"/>
        <w:ind w:left="992" w:hanging="992"/>
        <w:contextualSpacing/>
        <w:jc w:val="both"/>
        <w:rPr>
          <w:rFonts w:ascii="Calibri Light" w:hAnsi="Calibri Light" w:cs="Calibri Light"/>
          <w:iCs/>
        </w:rPr>
      </w:pPr>
      <w:r w:rsidRPr="00B01B1E">
        <w:rPr>
          <w:rFonts w:ascii="Calibri Light" w:hAnsi="Calibri Light" w:cs="Calibri Light"/>
        </w:rPr>
        <w:t>dotyczy:</w:t>
      </w:r>
      <w:r w:rsidRPr="00B01B1E">
        <w:rPr>
          <w:rFonts w:ascii="Calibri Light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r w:rsidR="008D36BA" w:rsidRPr="008D36BA">
        <w:rPr>
          <w:rFonts w:ascii="Calibri Light" w:hAnsi="Calibri Light" w:cs="Calibri Light"/>
        </w:rPr>
        <w:t>tj. Dz. U. z 2023, poz. 1605)</w:t>
      </w:r>
      <w:r w:rsidRPr="00B01B1E">
        <w:rPr>
          <w:rFonts w:ascii="Calibri Light" w:hAnsi="Calibri Light" w:cs="Calibri Light"/>
        </w:rPr>
        <w:t xml:space="preserve"> </w:t>
      </w:r>
      <w:bookmarkStart w:id="0" w:name="_Hlk144704361"/>
      <w:r w:rsidRPr="00B01B1E">
        <w:rPr>
          <w:rFonts w:ascii="Calibri Light" w:hAnsi="Calibri Light" w:cs="Calibri Light"/>
        </w:rPr>
        <w:t xml:space="preserve">na </w:t>
      </w:r>
      <w:r w:rsidRPr="00B01B1E">
        <w:rPr>
          <w:rFonts w:ascii="Calibri Light" w:hAnsi="Calibri Light" w:cs="Calibri Light"/>
          <w:b/>
          <w:bCs/>
        </w:rPr>
        <w:t xml:space="preserve">„Świadczenie usług w zakresie zimowego utrzymania na terenie miasta Krakowa z podziałem na części” </w:t>
      </w:r>
      <w:bookmarkEnd w:id="0"/>
      <w:r w:rsidRPr="00B01B1E">
        <w:rPr>
          <w:rFonts w:ascii="Calibri Light" w:hAnsi="Calibri Light" w:cs="Calibri Light"/>
        </w:rPr>
        <w:t>(nr sprawy TZ/TT/16/2023)</w:t>
      </w:r>
      <w:r w:rsidRPr="00B01B1E">
        <w:rPr>
          <w:rFonts w:ascii="Calibri Light" w:hAnsi="Calibri Light" w:cs="Calibri Light"/>
          <w:iCs/>
        </w:rPr>
        <w:t>.</w:t>
      </w:r>
    </w:p>
    <w:p w14:paraId="788C83A0" w14:textId="77777777" w:rsidR="002217DE" w:rsidRDefault="002217DE" w:rsidP="0006516B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41A2838A" w14:textId="77777777" w:rsidR="002217DE" w:rsidRDefault="002217DE" w:rsidP="0006516B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129D2D10" w14:textId="77777777" w:rsidR="002217DE" w:rsidRDefault="002217DE" w:rsidP="008D36BA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32D66FD1" w14:textId="3F895DD4" w:rsidR="002217DE" w:rsidRPr="006432C4" w:rsidRDefault="002217DE" w:rsidP="006432C4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  <w:bCs/>
          <w:u w:val="single"/>
        </w:rPr>
      </w:pPr>
      <w:bookmarkStart w:id="1" w:name="_Hlk130794943"/>
      <w:r>
        <w:rPr>
          <w:rFonts w:asciiTheme="majorHAnsi" w:hAnsiTheme="majorHAnsi" w:cstheme="majorHAnsi"/>
        </w:rPr>
        <w:t xml:space="preserve">Działając na podstawie art. 255 </w:t>
      </w:r>
      <w:r w:rsidR="00EB64B2">
        <w:rPr>
          <w:rFonts w:asciiTheme="majorHAnsi" w:hAnsiTheme="majorHAnsi" w:cstheme="majorHAnsi"/>
        </w:rPr>
        <w:t xml:space="preserve">pkt 2 </w:t>
      </w:r>
      <w:r>
        <w:rPr>
          <w:rFonts w:asciiTheme="majorHAnsi" w:hAnsiTheme="majorHAnsi" w:cstheme="majorHAnsi"/>
        </w:rPr>
        <w:t xml:space="preserve"> ustawy z dnia 11 września 2019 r. Prawo zamówień publicznych </w:t>
      </w:r>
      <w:r w:rsidR="00EB64B2" w:rsidRPr="00EB64B2">
        <w:rPr>
          <w:rFonts w:asciiTheme="majorHAnsi" w:hAnsiTheme="majorHAnsi" w:cstheme="majorHAnsi"/>
        </w:rPr>
        <w:t>(tj. Dz. U. z 2023, poz. 1605)</w:t>
      </w:r>
      <w:r w:rsidR="00EB64B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Miejskie Przedsiębiorstwo Oczyszczania Sp. z o.o. zawiadamia o unieważnieniu przedmiotowego postępowania</w:t>
      </w:r>
      <w:bookmarkEnd w:id="1"/>
      <w:r w:rsidR="006432C4">
        <w:rPr>
          <w:rFonts w:asciiTheme="majorHAnsi" w:hAnsiTheme="majorHAnsi" w:cstheme="majorHAnsi"/>
        </w:rPr>
        <w:t xml:space="preserve"> </w:t>
      </w:r>
      <w:r w:rsidR="006432C4">
        <w:rPr>
          <w:rFonts w:asciiTheme="majorHAnsi" w:hAnsiTheme="majorHAnsi" w:cstheme="majorHAnsi"/>
          <w:bCs/>
        </w:rPr>
        <w:t xml:space="preserve">w zakresie </w:t>
      </w:r>
      <w:r w:rsidR="006432C4">
        <w:rPr>
          <w:rFonts w:asciiTheme="majorHAnsi" w:hAnsiTheme="majorHAnsi" w:cstheme="majorHAnsi"/>
          <w:bCs/>
          <w:u w:val="single"/>
        </w:rPr>
        <w:t xml:space="preserve">części nr 1 </w:t>
      </w:r>
      <w:r w:rsidR="006432C4" w:rsidRPr="006432C4">
        <w:rPr>
          <w:rFonts w:asciiTheme="majorHAnsi" w:hAnsiTheme="majorHAnsi" w:cstheme="majorHAnsi"/>
          <w:bCs/>
          <w:u w:val="single"/>
        </w:rPr>
        <w:t>(</w:t>
      </w:r>
      <w:r w:rsidR="006432C4" w:rsidRPr="006432C4">
        <w:rPr>
          <w:rFonts w:asciiTheme="majorHAnsi" w:hAnsiTheme="majorHAnsi" w:cstheme="majorHAnsi"/>
          <w:u w:val="single"/>
        </w:rPr>
        <w:t>I obszar utrzymaniowy</w:t>
      </w:r>
      <w:r w:rsidR="006432C4" w:rsidRPr="006432C4">
        <w:rPr>
          <w:rFonts w:asciiTheme="majorHAnsi" w:hAnsiTheme="majorHAnsi" w:cstheme="majorHAnsi"/>
          <w:u w:val="single"/>
        </w:rPr>
        <w:t xml:space="preserve">) </w:t>
      </w:r>
      <w:r w:rsidR="006432C4" w:rsidRPr="006432C4">
        <w:rPr>
          <w:rFonts w:asciiTheme="majorHAnsi" w:hAnsiTheme="majorHAnsi" w:cstheme="majorHAnsi"/>
          <w:bCs/>
          <w:u w:val="single"/>
        </w:rPr>
        <w:t>oraz części 5</w:t>
      </w:r>
      <w:r w:rsidR="006432C4" w:rsidRPr="006432C4">
        <w:rPr>
          <w:rFonts w:asciiTheme="majorHAnsi" w:hAnsiTheme="majorHAnsi" w:cstheme="majorHAnsi"/>
          <w:bCs/>
          <w:u w:val="single"/>
        </w:rPr>
        <w:t xml:space="preserve"> (</w:t>
      </w:r>
      <w:r w:rsidR="006432C4" w:rsidRPr="006432C4">
        <w:rPr>
          <w:rFonts w:asciiTheme="majorHAnsi" w:hAnsiTheme="majorHAnsi" w:cstheme="majorHAnsi"/>
          <w:u w:val="single"/>
        </w:rPr>
        <w:t>3 rejon utrzymaniowy</w:t>
      </w:r>
      <w:r w:rsidR="006432C4" w:rsidRPr="006432C4">
        <w:rPr>
          <w:rFonts w:asciiTheme="majorHAnsi" w:hAnsiTheme="majorHAnsi" w:cstheme="majorHAnsi"/>
          <w:u w:val="single"/>
        </w:rPr>
        <w:t>)</w:t>
      </w:r>
      <w:r w:rsidRPr="006432C4">
        <w:rPr>
          <w:rFonts w:asciiTheme="majorHAnsi" w:hAnsiTheme="majorHAnsi" w:cstheme="majorHAnsi"/>
          <w:u w:val="single"/>
        </w:rPr>
        <w:t>.</w:t>
      </w:r>
    </w:p>
    <w:p w14:paraId="678C76D2" w14:textId="77777777" w:rsidR="002217DE" w:rsidRDefault="002217DE" w:rsidP="008D36BA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12B74496" w14:textId="77777777" w:rsidR="002217DE" w:rsidRDefault="002217DE" w:rsidP="008D36BA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Uzasadnienie prawne:</w:t>
      </w:r>
    </w:p>
    <w:p w14:paraId="6CE79FEF" w14:textId="02038951" w:rsidR="002217DE" w:rsidRDefault="002217DE" w:rsidP="008D36BA">
      <w:pPr>
        <w:spacing w:after="0" w:line="360" w:lineRule="auto"/>
        <w:ind w:right="5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Art. 255 pkt </w:t>
      </w:r>
      <w:r w:rsidR="00EB64B2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 xml:space="preserve"> ustawy Prawo zamówień publicznych </w:t>
      </w:r>
    </w:p>
    <w:p w14:paraId="0CEF7B9A" w14:textId="77777777" w:rsidR="002217DE" w:rsidRDefault="002217DE" w:rsidP="008D36BA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5A658C73" w14:textId="77777777" w:rsidR="002217DE" w:rsidRDefault="002217DE" w:rsidP="008D36BA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Uzasadnienie faktyczne:</w:t>
      </w:r>
    </w:p>
    <w:p w14:paraId="6E5518F3" w14:textId="545C9279" w:rsidR="002217DE" w:rsidRPr="00EB64B2" w:rsidRDefault="002217DE" w:rsidP="008D36BA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Zamawiający unieważnia niniejsze postepowanie </w:t>
      </w:r>
      <w:r w:rsidRPr="00EB64B2">
        <w:rPr>
          <w:rFonts w:asciiTheme="majorHAnsi" w:hAnsiTheme="majorHAnsi" w:cstheme="majorHAnsi"/>
          <w:bCs/>
        </w:rPr>
        <w:t xml:space="preserve">w zakresie </w:t>
      </w:r>
      <w:r w:rsidR="006432C4">
        <w:rPr>
          <w:rFonts w:asciiTheme="majorHAnsi" w:hAnsiTheme="majorHAnsi" w:cstheme="majorHAnsi"/>
          <w:bCs/>
          <w:u w:val="single"/>
        </w:rPr>
        <w:t xml:space="preserve">części nr 1 </w:t>
      </w:r>
      <w:r w:rsidR="006432C4" w:rsidRPr="006432C4">
        <w:rPr>
          <w:rFonts w:asciiTheme="majorHAnsi" w:hAnsiTheme="majorHAnsi" w:cstheme="majorHAnsi"/>
          <w:bCs/>
          <w:u w:val="single"/>
        </w:rPr>
        <w:t>(</w:t>
      </w:r>
      <w:r w:rsidR="006432C4" w:rsidRPr="006432C4">
        <w:rPr>
          <w:rFonts w:asciiTheme="majorHAnsi" w:hAnsiTheme="majorHAnsi" w:cstheme="majorHAnsi"/>
          <w:u w:val="single"/>
        </w:rPr>
        <w:t xml:space="preserve">I obszar utrzymaniowy) </w:t>
      </w:r>
      <w:r w:rsidR="006432C4" w:rsidRPr="006432C4">
        <w:rPr>
          <w:rFonts w:asciiTheme="majorHAnsi" w:hAnsiTheme="majorHAnsi" w:cstheme="majorHAnsi"/>
          <w:bCs/>
          <w:u w:val="single"/>
        </w:rPr>
        <w:t>oraz części 5 (</w:t>
      </w:r>
      <w:r w:rsidR="006432C4" w:rsidRPr="006432C4">
        <w:rPr>
          <w:rFonts w:asciiTheme="majorHAnsi" w:hAnsiTheme="majorHAnsi" w:cstheme="majorHAnsi"/>
          <w:u w:val="single"/>
        </w:rPr>
        <w:t>3 rejon utrzymaniowy)</w:t>
      </w:r>
      <w:r w:rsidR="006432C4">
        <w:rPr>
          <w:rFonts w:asciiTheme="majorHAnsi" w:hAnsiTheme="majorHAnsi" w:cstheme="majorHAnsi"/>
          <w:u w:val="single"/>
        </w:rPr>
        <w:t xml:space="preserve"> </w:t>
      </w:r>
      <w:r w:rsidRPr="00EB64B2">
        <w:rPr>
          <w:rFonts w:asciiTheme="majorHAnsi" w:hAnsiTheme="majorHAnsi" w:cstheme="majorHAnsi"/>
          <w:bCs/>
        </w:rPr>
        <w:t xml:space="preserve">na podstawie art. 255 pkt </w:t>
      </w:r>
      <w:r w:rsidR="00EB64B2">
        <w:rPr>
          <w:rFonts w:asciiTheme="majorHAnsi" w:hAnsiTheme="majorHAnsi" w:cstheme="majorHAnsi"/>
          <w:bCs/>
        </w:rPr>
        <w:t>2</w:t>
      </w:r>
      <w:r w:rsidRPr="00EB64B2">
        <w:rPr>
          <w:rFonts w:asciiTheme="majorHAnsi" w:hAnsiTheme="majorHAnsi" w:cstheme="majorHAnsi"/>
          <w:bCs/>
        </w:rPr>
        <w:t xml:space="preserve"> ustawy </w:t>
      </w:r>
      <w:proofErr w:type="spellStart"/>
      <w:r w:rsidRPr="00EB64B2">
        <w:rPr>
          <w:rFonts w:asciiTheme="majorHAnsi" w:hAnsiTheme="majorHAnsi" w:cstheme="majorHAnsi"/>
          <w:bCs/>
        </w:rPr>
        <w:t>Pzp</w:t>
      </w:r>
      <w:proofErr w:type="spellEnd"/>
      <w:r w:rsidRPr="00EB64B2">
        <w:rPr>
          <w:rFonts w:asciiTheme="majorHAnsi" w:hAnsiTheme="majorHAnsi" w:cstheme="majorHAnsi"/>
          <w:bCs/>
        </w:rPr>
        <w:t xml:space="preserve">, </w:t>
      </w:r>
      <w:r w:rsidRPr="00EB64B2">
        <w:rPr>
          <w:rFonts w:asciiTheme="majorHAnsi" w:hAnsiTheme="majorHAnsi" w:cstheme="majorHAnsi"/>
        </w:rPr>
        <w:t xml:space="preserve">gdyż </w:t>
      </w:r>
      <w:r w:rsidR="00EB64B2">
        <w:rPr>
          <w:rFonts w:asciiTheme="majorHAnsi" w:hAnsiTheme="majorHAnsi" w:cstheme="majorHAnsi"/>
        </w:rPr>
        <w:t>wszystkie złożone oferty w zakresie części 1 oraz części 5 podlegają odrzuceniu</w:t>
      </w:r>
      <w:r w:rsidRPr="00EB64B2">
        <w:rPr>
          <w:rFonts w:asciiTheme="majorHAnsi" w:hAnsiTheme="majorHAnsi" w:cstheme="majorHAnsi"/>
        </w:rPr>
        <w:t xml:space="preserve">. </w:t>
      </w:r>
    </w:p>
    <w:p w14:paraId="0006C75C" w14:textId="77777777" w:rsidR="002217DE" w:rsidRDefault="002217DE" w:rsidP="008D36BA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</w:p>
    <w:p w14:paraId="3402810A" w14:textId="77777777" w:rsidR="002A283E" w:rsidRDefault="002A283E"/>
    <w:sectPr w:rsidR="002A283E" w:rsidSect="002217D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986"/>
    <w:multiLevelType w:val="hybridMultilevel"/>
    <w:tmpl w:val="03261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2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E"/>
    <w:rsid w:val="0006516B"/>
    <w:rsid w:val="002217DE"/>
    <w:rsid w:val="002A283E"/>
    <w:rsid w:val="00492A9C"/>
    <w:rsid w:val="006432C4"/>
    <w:rsid w:val="008D36BA"/>
    <w:rsid w:val="00A54320"/>
    <w:rsid w:val="00E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514F"/>
  <w15:chartTrackingRefBased/>
  <w15:docId w15:val="{75D87F13-4C09-456C-94C3-DE1F0A8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7DE"/>
    <w:pPr>
      <w:spacing w:line="254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2023-09-07T06:11:00Z</cp:lastPrinted>
  <dcterms:created xsi:type="dcterms:W3CDTF">2023-07-24T07:59:00Z</dcterms:created>
  <dcterms:modified xsi:type="dcterms:W3CDTF">2023-09-07T06:11:00Z</dcterms:modified>
</cp:coreProperties>
</file>