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2F3EA353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A4DC5">
        <w:rPr>
          <w:rFonts w:asciiTheme="majorHAnsi" w:hAnsiTheme="majorHAnsi" w:cstheme="majorHAnsi"/>
        </w:rPr>
        <w:t>1</w:t>
      </w:r>
      <w:r w:rsidR="00002529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002529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569238CE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2A4DC5" w:rsidRPr="002A4DC5">
        <w:rPr>
          <w:rFonts w:ascii="Calibri Light" w:hAnsi="Calibri Light" w:cs="Calibri Light"/>
          <w:b/>
          <w:bCs/>
        </w:rPr>
        <w:t xml:space="preserve">Usuwanie i utylizację padłych zwierząt z obszarów zlokalizowanych </w:t>
      </w:r>
      <w:r w:rsidR="002A4DC5">
        <w:rPr>
          <w:rFonts w:ascii="Calibri Light" w:hAnsi="Calibri Light" w:cs="Calibri Light"/>
          <w:b/>
          <w:bCs/>
        </w:rPr>
        <w:t xml:space="preserve"> n</w:t>
      </w:r>
      <w:r w:rsidR="002A4DC5" w:rsidRPr="002A4DC5">
        <w:rPr>
          <w:rFonts w:ascii="Calibri Light" w:hAnsi="Calibri Light" w:cs="Calibri Light"/>
          <w:b/>
          <w:bCs/>
        </w:rPr>
        <w:t>a terenie Gminy Miejskiej Kraków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BE52BB">
        <w:rPr>
          <w:rFonts w:ascii="Calibri Light" w:hAnsi="Calibri Light" w:cs="Calibri Light"/>
          <w:iCs/>
        </w:rPr>
        <w:t>TT</w:t>
      </w:r>
      <w:r w:rsidR="00AF3E1B">
        <w:rPr>
          <w:rFonts w:ascii="Calibri Light" w:hAnsi="Calibri Light" w:cs="Calibri Light"/>
          <w:iCs/>
        </w:rPr>
        <w:t>/</w:t>
      </w:r>
      <w:r w:rsidR="002A4DC5">
        <w:rPr>
          <w:rFonts w:ascii="Calibri Light" w:hAnsi="Calibri Light" w:cs="Calibri Light"/>
          <w:iCs/>
        </w:rPr>
        <w:t>21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3563116B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2A4DC5">
        <w:rPr>
          <w:rFonts w:asciiTheme="majorHAnsi" w:hAnsiTheme="majorHAnsi" w:cstheme="majorHAnsi"/>
          <w:b/>
        </w:rPr>
        <w:t>563 217,00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bookmarkStart w:id="0" w:name="_GoBack"/>
      <w:bookmarkEnd w:id="0"/>
      <w:r w:rsidR="002A4DC5">
        <w:rPr>
          <w:rFonts w:asciiTheme="majorHAnsi" w:hAnsiTheme="majorHAnsi" w:cstheme="majorHAnsi"/>
        </w:rPr>
        <w:t xml:space="preserve">pięćset </w:t>
      </w:r>
      <w:r w:rsidR="00002529">
        <w:rPr>
          <w:rFonts w:asciiTheme="majorHAnsi" w:hAnsiTheme="majorHAnsi" w:cstheme="majorHAnsi"/>
        </w:rPr>
        <w:t xml:space="preserve">sześćdziesiąt </w:t>
      </w:r>
      <w:r w:rsidR="002A4DC5">
        <w:rPr>
          <w:rFonts w:asciiTheme="majorHAnsi" w:hAnsiTheme="majorHAnsi" w:cstheme="majorHAnsi"/>
        </w:rPr>
        <w:t xml:space="preserve">trzy </w:t>
      </w:r>
      <w:r w:rsidR="00207ACE">
        <w:rPr>
          <w:rFonts w:asciiTheme="majorHAnsi" w:hAnsiTheme="majorHAnsi" w:cstheme="majorHAnsi"/>
        </w:rPr>
        <w:t>tysi</w:t>
      </w:r>
      <w:r w:rsidR="00002529">
        <w:rPr>
          <w:rFonts w:asciiTheme="majorHAnsi" w:hAnsiTheme="majorHAnsi" w:cstheme="majorHAnsi"/>
        </w:rPr>
        <w:t>ą</w:t>
      </w:r>
      <w:r w:rsidR="00207ACE">
        <w:rPr>
          <w:rFonts w:asciiTheme="majorHAnsi" w:hAnsiTheme="majorHAnsi" w:cstheme="majorHAnsi"/>
        </w:rPr>
        <w:t>c</w:t>
      </w:r>
      <w:r w:rsidR="00002529">
        <w:rPr>
          <w:rFonts w:asciiTheme="majorHAnsi" w:hAnsiTheme="majorHAnsi" w:cstheme="majorHAnsi"/>
        </w:rPr>
        <w:t>e</w:t>
      </w:r>
      <w:r w:rsidR="00C84B12">
        <w:rPr>
          <w:rFonts w:asciiTheme="majorHAnsi" w:hAnsiTheme="majorHAnsi" w:cstheme="majorHAnsi"/>
        </w:rPr>
        <w:t xml:space="preserve"> </w:t>
      </w:r>
      <w:r w:rsidR="002A4DC5">
        <w:rPr>
          <w:rFonts w:asciiTheme="majorHAnsi" w:hAnsiTheme="majorHAnsi" w:cstheme="majorHAnsi"/>
        </w:rPr>
        <w:t xml:space="preserve">dwieście siedemnaście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31</cp:revision>
  <cp:lastPrinted>2022-11-09T06:26:00Z</cp:lastPrinted>
  <dcterms:created xsi:type="dcterms:W3CDTF">2021-10-01T07:39:00Z</dcterms:created>
  <dcterms:modified xsi:type="dcterms:W3CDTF">2022-11-09T06:26:00Z</dcterms:modified>
</cp:coreProperties>
</file>