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6" w:rsidRPr="00073865" w:rsidRDefault="000C4A16" w:rsidP="000C4A16">
      <w:pPr>
        <w:spacing w:line="360" w:lineRule="auto"/>
        <w:jc w:val="right"/>
        <w:rPr>
          <w:rFonts w:ascii="Calibri Light" w:hAnsi="Calibri Light" w:cs="Calibri Light"/>
          <w:sz w:val="22"/>
        </w:rPr>
      </w:pPr>
      <w:r w:rsidRPr="00073865">
        <w:rPr>
          <w:rFonts w:ascii="Calibri Light" w:hAnsi="Calibri Light" w:cs="Calibri Light"/>
          <w:sz w:val="22"/>
        </w:rPr>
        <w:t xml:space="preserve">Kraków, dnia </w:t>
      </w:r>
      <w:r w:rsidR="00073865" w:rsidRPr="00073865">
        <w:rPr>
          <w:rFonts w:ascii="Calibri Light" w:hAnsi="Calibri Light" w:cs="Calibri Light"/>
          <w:sz w:val="22"/>
        </w:rPr>
        <w:t>10</w:t>
      </w:r>
      <w:r w:rsidR="00740C32" w:rsidRPr="00073865">
        <w:rPr>
          <w:rFonts w:ascii="Calibri Light" w:hAnsi="Calibri Light" w:cs="Calibri Light"/>
          <w:sz w:val="22"/>
        </w:rPr>
        <w:t>.</w:t>
      </w:r>
      <w:r w:rsidR="00E35950" w:rsidRPr="00073865">
        <w:rPr>
          <w:rFonts w:ascii="Calibri Light" w:hAnsi="Calibri Light" w:cs="Calibri Light"/>
          <w:sz w:val="22"/>
        </w:rPr>
        <w:t xml:space="preserve"> </w:t>
      </w:r>
      <w:r w:rsidR="00740C32" w:rsidRPr="00073865">
        <w:rPr>
          <w:rFonts w:ascii="Calibri Light" w:hAnsi="Calibri Light" w:cs="Calibri Light"/>
          <w:sz w:val="22"/>
        </w:rPr>
        <w:t>0</w:t>
      </w:r>
      <w:r w:rsidR="00073865" w:rsidRPr="00073865">
        <w:rPr>
          <w:rFonts w:ascii="Calibri Light" w:hAnsi="Calibri Light" w:cs="Calibri Light"/>
          <w:sz w:val="22"/>
        </w:rPr>
        <w:t>2</w:t>
      </w:r>
      <w:r w:rsidR="00D73CF7" w:rsidRPr="00073865">
        <w:rPr>
          <w:rFonts w:ascii="Calibri Light" w:hAnsi="Calibri Light" w:cs="Calibri Light"/>
          <w:sz w:val="22"/>
        </w:rPr>
        <w:t>.</w:t>
      </w:r>
      <w:r w:rsidR="00E35950" w:rsidRPr="00073865">
        <w:rPr>
          <w:rFonts w:ascii="Calibri Light" w:hAnsi="Calibri Light" w:cs="Calibri Light"/>
          <w:sz w:val="22"/>
        </w:rPr>
        <w:t xml:space="preserve"> </w:t>
      </w:r>
      <w:r w:rsidR="00D73CF7" w:rsidRPr="00073865">
        <w:rPr>
          <w:rFonts w:ascii="Calibri Light" w:hAnsi="Calibri Light" w:cs="Calibri Light"/>
          <w:sz w:val="22"/>
        </w:rPr>
        <w:t>20</w:t>
      </w:r>
      <w:r w:rsidR="0009332D" w:rsidRPr="00073865">
        <w:rPr>
          <w:rFonts w:ascii="Calibri Light" w:hAnsi="Calibri Light" w:cs="Calibri Light"/>
          <w:sz w:val="22"/>
        </w:rPr>
        <w:t>2</w:t>
      </w:r>
      <w:r w:rsidRPr="00073865">
        <w:rPr>
          <w:rFonts w:ascii="Calibri Light" w:hAnsi="Calibri Light" w:cs="Calibri Light"/>
          <w:sz w:val="22"/>
        </w:rPr>
        <w:t>1</w:t>
      </w:r>
      <w:r w:rsidR="00D73CF7" w:rsidRPr="00073865">
        <w:rPr>
          <w:rFonts w:ascii="Calibri Light" w:hAnsi="Calibri Light" w:cs="Calibri Light"/>
          <w:sz w:val="22"/>
        </w:rPr>
        <w:t xml:space="preserve"> r.</w:t>
      </w:r>
    </w:p>
    <w:p w:rsidR="000C4A16" w:rsidRPr="00073865" w:rsidRDefault="000C4A16" w:rsidP="000C4A16">
      <w:pPr>
        <w:spacing w:line="360" w:lineRule="auto"/>
        <w:jc w:val="right"/>
        <w:rPr>
          <w:rFonts w:ascii="Calibri Light" w:hAnsi="Calibri Light" w:cs="Calibri Light"/>
          <w:b/>
          <w:color w:val="000000" w:themeColor="text1"/>
        </w:rPr>
      </w:pPr>
    </w:p>
    <w:p w:rsidR="000C4A16" w:rsidRPr="00073865" w:rsidRDefault="000C4A16" w:rsidP="000C4A16">
      <w:pPr>
        <w:contextualSpacing/>
        <w:jc w:val="center"/>
        <w:rPr>
          <w:rFonts w:ascii="Calibri Light" w:hAnsi="Calibri Light" w:cs="Calibri Light"/>
          <w:b/>
          <w:color w:val="000000" w:themeColor="text1"/>
          <w:sz w:val="28"/>
        </w:rPr>
      </w:pPr>
      <w:r w:rsidRPr="00073865">
        <w:rPr>
          <w:rFonts w:ascii="Calibri Light" w:hAnsi="Calibri Light" w:cs="Calibri Light"/>
          <w:b/>
          <w:color w:val="000000" w:themeColor="text1"/>
          <w:sz w:val="28"/>
        </w:rPr>
        <w:t>INFORMACJA Z OTWARCIA OFERT,</w:t>
      </w:r>
    </w:p>
    <w:p w:rsidR="000C4A16" w:rsidRPr="00073865" w:rsidRDefault="000C4A16" w:rsidP="000C4A16">
      <w:pPr>
        <w:contextualSpacing/>
        <w:jc w:val="center"/>
        <w:rPr>
          <w:rFonts w:ascii="Calibri Light" w:hAnsi="Calibri Light" w:cs="Calibri Light"/>
          <w:b/>
          <w:color w:val="000000" w:themeColor="text1"/>
          <w:sz w:val="28"/>
        </w:rPr>
      </w:pPr>
      <w:r w:rsidRPr="00073865">
        <w:rPr>
          <w:rFonts w:ascii="Calibri Light" w:hAnsi="Calibri Light" w:cs="Calibri Light"/>
          <w:b/>
          <w:color w:val="000000" w:themeColor="text1"/>
          <w:sz w:val="28"/>
        </w:rPr>
        <w:t xml:space="preserve"> O KTÓREJ MOWA W ART. 86 UST. 5 USTAWY PRAWO ZAMÓWIEŃ PUBLICZNYCH</w:t>
      </w:r>
    </w:p>
    <w:p w:rsidR="000C4A16" w:rsidRPr="00073865" w:rsidRDefault="000C4A16" w:rsidP="000C4A16">
      <w:pPr>
        <w:ind w:left="851" w:hanging="851"/>
        <w:contextualSpacing/>
        <w:jc w:val="both"/>
        <w:rPr>
          <w:rFonts w:ascii="Calibri Light" w:eastAsia="Calibri" w:hAnsi="Calibri Light" w:cs="Calibri Light"/>
          <w:color w:val="000000" w:themeColor="text1"/>
          <w:szCs w:val="24"/>
        </w:rPr>
      </w:pPr>
    </w:p>
    <w:p w:rsidR="000C4A16" w:rsidRPr="00073865" w:rsidRDefault="000C4A16" w:rsidP="000C4A16">
      <w:pPr>
        <w:ind w:left="993" w:hanging="993"/>
        <w:contextualSpacing/>
        <w:jc w:val="both"/>
        <w:rPr>
          <w:rFonts w:ascii="Calibri Light" w:hAnsi="Calibri Light" w:cs="Calibri Light"/>
          <w:color w:val="000000" w:themeColor="text1"/>
          <w:szCs w:val="24"/>
        </w:rPr>
      </w:pPr>
    </w:p>
    <w:p w:rsidR="000C4A16" w:rsidRPr="00073865" w:rsidRDefault="000C4A16" w:rsidP="000C4A16">
      <w:pPr>
        <w:ind w:left="851" w:hanging="851"/>
        <w:contextualSpacing/>
        <w:jc w:val="both"/>
        <w:rPr>
          <w:rFonts w:ascii="Calibri Light" w:hAnsi="Calibri Light" w:cs="Calibri Light"/>
          <w:sz w:val="22"/>
        </w:rPr>
      </w:pPr>
      <w:r w:rsidRPr="00073865">
        <w:rPr>
          <w:rFonts w:ascii="Calibri Light" w:hAnsi="Calibri Light" w:cs="Calibri Light"/>
          <w:sz w:val="22"/>
        </w:rPr>
        <w:t>dotyczy:</w:t>
      </w:r>
      <w:r w:rsidRPr="00073865">
        <w:rPr>
          <w:rFonts w:ascii="Calibri Light" w:hAnsi="Calibri Light" w:cs="Calibri Light"/>
          <w:sz w:val="22"/>
        </w:rPr>
        <w:tab/>
      </w:r>
      <w:r w:rsidR="00073865" w:rsidRPr="00073865">
        <w:rPr>
          <w:rFonts w:ascii="Calibri Light" w:hAnsi="Calibri Light" w:cs="Calibri Light"/>
          <w:sz w:val="22"/>
        </w:rPr>
        <w:t xml:space="preserve">postępowania o udzielenie zamówienia publicznego prowadzonego w trybie przetargu nieograniczonego o wartości szacunkowej przekraczającej wyrażoną w złotych równowartość 214 000 euro na </w:t>
      </w:r>
      <w:r w:rsidR="00073865" w:rsidRPr="00073865">
        <w:rPr>
          <w:rFonts w:ascii="Calibri Light" w:hAnsi="Calibri Light" w:cs="Calibri Light"/>
          <w:b/>
          <w:sz w:val="22"/>
        </w:rPr>
        <w:t>„Ubezpieczenie mienia, OC i ubezpieczenia komunikacyjne dla MPO Sp. z o. o. w Krakowie”</w:t>
      </w:r>
      <w:r w:rsidR="00073865" w:rsidRPr="00073865">
        <w:rPr>
          <w:rFonts w:ascii="Calibri Light" w:hAnsi="Calibri Light" w:cs="Calibri Light"/>
          <w:sz w:val="22"/>
        </w:rPr>
        <w:t xml:space="preserve"> – nr sprawy TZ/TT/25/2020</w:t>
      </w:r>
      <w:r w:rsidRPr="00073865">
        <w:rPr>
          <w:rFonts w:ascii="Calibri Light" w:hAnsi="Calibri Light" w:cs="Calibri Light"/>
          <w:sz w:val="22"/>
        </w:rPr>
        <w:t>.</w:t>
      </w:r>
    </w:p>
    <w:p w:rsidR="000C4A16" w:rsidRPr="00073865" w:rsidRDefault="000C4A16" w:rsidP="000C4A16">
      <w:pPr>
        <w:jc w:val="both"/>
        <w:rPr>
          <w:rFonts w:ascii="Calibri Light" w:hAnsi="Calibri Light" w:cs="Calibri Light"/>
          <w:color w:val="000000" w:themeColor="text1"/>
          <w:sz w:val="22"/>
        </w:rPr>
      </w:pPr>
    </w:p>
    <w:p w:rsidR="000C4A16" w:rsidRPr="00073865" w:rsidRDefault="000C4A16" w:rsidP="000C4A16">
      <w:pPr>
        <w:spacing w:after="0"/>
        <w:ind w:firstLine="708"/>
        <w:contextualSpacing/>
        <w:jc w:val="both"/>
        <w:rPr>
          <w:rFonts w:ascii="Calibri Light" w:hAnsi="Calibri Light" w:cs="Calibri Light"/>
          <w:color w:val="000000" w:themeColor="text1"/>
          <w:sz w:val="22"/>
        </w:rPr>
      </w:pPr>
      <w:r w:rsidRPr="00073865">
        <w:rPr>
          <w:rFonts w:ascii="Calibri Light" w:hAnsi="Calibri Light" w:cs="Calibri Light"/>
          <w:color w:val="000000" w:themeColor="text1"/>
          <w:sz w:val="22"/>
        </w:rPr>
        <w:t>Miejskie Przedsiębiorstwo Oczyszczania Sp. z o.o. w Krakowie, działając na podstawie art. 86 ust 5 ustawy Prawo zamówień publicznych informuje, iż:</w:t>
      </w:r>
    </w:p>
    <w:p w:rsidR="000C4A16" w:rsidRPr="00073865" w:rsidRDefault="000C4A16" w:rsidP="000C4A1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Calibri Light" w:hAnsi="Calibri Light" w:cs="Calibri Light"/>
          <w:color w:val="000000" w:themeColor="text1"/>
          <w:sz w:val="22"/>
        </w:rPr>
      </w:pPr>
      <w:r w:rsidRPr="00073865">
        <w:rPr>
          <w:rFonts w:ascii="Calibri Light" w:hAnsi="Calibri Light" w:cs="Calibri Light"/>
          <w:color w:val="000000" w:themeColor="text1"/>
          <w:sz w:val="22"/>
        </w:rPr>
        <w:t>Zamawiający zamierza przeznaczyć na sfinansowanie zamówienia kwotę brutto w wysokoś</w:t>
      </w:r>
      <w:r w:rsidR="00073865" w:rsidRPr="00073865">
        <w:rPr>
          <w:rFonts w:ascii="Calibri Light" w:hAnsi="Calibri Light" w:cs="Calibri Light"/>
          <w:color w:val="000000" w:themeColor="text1"/>
          <w:sz w:val="22"/>
        </w:rPr>
        <w:t>ci</w:t>
      </w:r>
      <w:r w:rsidRPr="00073865">
        <w:rPr>
          <w:rFonts w:ascii="Calibri Light" w:hAnsi="Calibri Light" w:cs="Calibri Light"/>
          <w:color w:val="000000" w:themeColor="text1"/>
          <w:sz w:val="22"/>
        </w:rPr>
        <w:t xml:space="preserve">: </w:t>
      </w:r>
    </w:p>
    <w:p w:rsidR="000C4A16" w:rsidRPr="00073865" w:rsidRDefault="00073865" w:rsidP="00F26413">
      <w:pPr>
        <w:spacing w:after="0"/>
        <w:ind w:left="142"/>
        <w:jc w:val="both"/>
        <w:rPr>
          <w:rFonts w:ascii="Calibri Light" w:hAnsi="Calibri Light" w:cs="Calibri Light"/>
          <w:color w:val="000000" w:themeColor="text1"/>
          <w:sz w:val="22"/>
        </w:rPr>
      </w:pPr>
      <w:r w:rsidRPr="00073865">
        <w:rPr>
          <w:rFonts w:ascii="Calibri Light" w:hAnsi="Calibri Light" w:cs="Calibri Light"/>
          <w:b/>
          <w:sz w:val="22"/>
        </w:rPr>
        <w:t>9 437 760,00 zł brutto</w:t>
      </w:r>
      <w:r w:rsidRPr="00073865">
        <w:rPr>
          <w:rFonts w:ascii="Calibri Light" w:hAnsi="Calibri Light" w:cs="Calibri Light"/>
          <w:sz w:val="22"/>
        </w:rPr>
        <w:t xml:space="preserve"> (słownie: dziewięć milionów czterysta trzydzieści siedem tysięcy siedemset sześćdziesiąt złotych 00/100).</w:t>
      </w:r>
      <w:r w:rsidR="000C4A16" w:rsidRPr="00073865">
        <w:rPr>
          <w:rFonts w:ascii="Calibri Light" w:hAnsi="Calibri Light" w:cs="Calibri Light"/>
          <w:color w:val="000000" w:themeColor="text1"/>
          <w:sz w:val="22"/>
        </w:rPr>
        <w:t>)</w:t>
      </w:r>
    </w:p>
    <w:p w:rsidR="000C4A16" w:rsidRPr="00073865" w:rsidRDefault="000C4A16" w:rsidP="000C4A1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Calibri Light" w:hAnsi="Calibri Light" w:cs="Calibri Light"/>
          <w:sz w:val="22"/>
        </w:rPr>
      </w:pPr>
      <w:r w:rsidRPr="00073865">
        <w:rPr>
          <w:rFonts w:ascii="Calibri Light" w:hAnsi="Calibri Light" w:cs="Calibri Light"/>
          <w:sz w:val="22"/>
        </w:rPr>
        <w:t xml:space="preserve">W przedmiotowym postępowaniu ofertę złożył </w:t>
      </w:r>
      <w:r w:rsidR="001F5119">
        <w:rPr>
          <w:rFonts w:ascii="Calibri Light" w:hAnsi="Calibri Light" w:cs="Calibri Light"/>
          <w:sz w:val="22"/>
        </w:rPr>
        <w:t>1</w:t>
      </w:r>
      <w:r w:rsidRPr="00073865">
        <w:rPr>
          <w:rFonts w:ascii="Calibri Light" w:hAnsi="Calibri Light" w:cs="Calibri Light"/>
          <w:sz w:val="22"/>
        </w:rPr>
        <w:t xml:space="preserve"> Wykonawc</w:t>
      </w:r>
      <w:r w:rsidR="001F5119">
        <w:rPr>
          <w:rFonts w:ascii="Calibri Light" w:hAnsi="Calibri Light" w:cs="Calibri Light"/>
          <w:sz w:val="22"/>
        </w:rPr>
        <w:t>a</w:t>
      </w:r>
      <w:r w:rsidRPr="00073865">
        <w:rPr>
          <w:rFonts w:ascii="Calibri Light" w:hAnsi="Calibri Light" w:cs="Calibri Light"/>
          <w:sz w:val="22"/>
        </w:rPr>
        <w:t>:</w:t>
      </w:r>
    </w:p>
    <w:p w:rsidR="006D4112" w:rsidRPr="00073865" w:rsidRDefault="006D4112" w:rsidP="006D4112">
      <w:pPr>
        <w:pStyle w:val="Akapitzlist"/>
        <w:spacing w:after="0"/>
        <w:ind w:left="142"/>
        <w:jc w:val="both"/>
        <w:rPr>
          <w:rFonts w:ascii="Calibri Light" w:hAnsi="Calibri Light" w:cs="Calibri Light"/>
          <w:szCs w:val="24"/>
        </w:rPr>
      </w:pPr>
    </w:p>
    <w:tbl>
      <w:tblPr>
        <w:tblStyle w:val="Tabela-Siatka"/>
        <w:tblW w:w="105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1"/>
        <w:gridCol w:w="3028"/>
        <w:gridCol w:w="1701"/>
        <w:gridCol w:w="2693"/>
        <w:gridCol w:w="1123"/>
        <w:gridCol w:w="1542"/>
      </w:tblGrid>
      <w:tr w:rsidR="000C4A16" w:rsidRPr="00073865" w:rsidTr="00BF4A0D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Cena oferty brutto [zł]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073865" w:rsidRDefault="000C4A16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07386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Warunki płatności</w:t>
            </w:r>
          </w:p>
        </w:tc>
      </w:tr>
      <w:tr w:rsidR="000C4A16" w:rsidRPr="00073865" w:rsidTr="00BF4A0D">
        <w:trPr>
          <w:trHeight w:val="53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073865" w:rsidRDefault="000C4A16" w:rsidP="002D6A22">
            <w:pP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0C4A16" w:rsidRPr="00073865" w:rsidTr="00BF4A0D">
        <w:trPr>
          <w:trHeight w:val="142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073865" w:rsidRDefault="000C4A16" w:rsidP="002D6A2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7B" w:rsidRPr="004C5BCB" w:rsidRDefault="00190D7B" w:rsidP="00190D7B">
            <w:pPr>
              <w:rPr>
                <w:rFonts w:ascii="Calibri Light" w:hAnsi="Calibri Light" w:cs="Calibri Light"/>
                <w:b/>
                <w:sz w:val="20"/>
              </w:rPr>
            </w:pPr>
            <w:proofErr w:type="spellStart"/>
            <w:r w:rsidRPr="004C5BCB">
              <w:rPr>
                <w:rFonts w:ascii="Calibri Light" w:hAnsi="Calibri Light" w:cs="Calibri Light"/>
                <w:b/>
                <w:sz w:val="20"/>
              </w:rPr>
              <w:t>InterRisk</w:t>
            </w:r>
            <w:proofErr w:type="spellEnd"/>
            <w:r w:rsidRPr="004C5BCB">
              <w:rPr>
                <w:rFonts w:ascii="Calibri Light" w:hAnsi="Calibri Light" w:cs="Calibri Light"/>
                <w:b/>
                <w:sz w:val="20"/>
              </w:rPr>
              <w:t xml:space="preserve"> Towarzystwo Ubezpieczeń S.A. </w:t>
            </w:r>
          </w:p>
          <w:p w:rsidR="00AF7424" w:rsidRPr="004C5BCB" w:rsidRDefault="00190D7B" w:rsidP="00190D7B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proofErr w:type="spellStart"/>
            <w:r w:rsidRPr="004C5BCB">
              <w:rPr>
                <w:rFonts w:ascii="Calibri Light" w:hAnsi="Calibri Light" w:cs="Calibri Light"/>
                <w:b/>
                <w:sz w:val="20"/>
              </w:rPr>
              <w:t>Vienna</w:t>
            </w:r>
            <w:proofErr w:type="spellEnd"/>
            <w:r w:rsidRPr="004C5BCB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proofErr w:type="spellStart"/>
            <w:r w:rsidRPr="004C5BCB">
              <w:rPr>
                <w:rFonts w:ascii="Calibri Light" w:hAnsi="Calibri Light" w:cs="Calibri Light"/>
                <w:b/>
                <w:sz w:val="20"/>
              </w:rPr>
              <w:t>Insurance</w:t>
            </w:r>
            <w:proofErr w:type="spellEnd"/>
            <w:r w:rsidRPr="004C5BCB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proofErr w:type="spellStart"/>
            <w:r w:rsidRPr="004C5BCB">
              <w:rPr>
                <w:rFonts w:ascii="Calibri Light" w:hAnsi="Calibri Light" w:cs="Calibri Light"/>
                <w:b/>
                <w:sz w:val="20"/>
              </w:rPr>
              <w:t>Group</w:t>
            </w:r>
            <w:proofErr w:type="spellEnd"/>
            <w:r w:rsidR="00AF7424" w:rsidRPr="004C5BCB">
              <w:rPr>
                <w:rFonts w:ascii="Calibri Light" w:hAnsi="Calibri Light" w:cs="Calibri Light"/>
                <w:b/>
                <w:sz w:val="20"/>
              </w:rPr>
              <w:t xml:space="preserve">. </w:t>
            </w:r>
          </w:p>
          <w:p w:rsidR="00AF7424" w:rsidRPr="004C5BCB" w:rsidRDefault="004C5BCB" w:rsidP="00190D7B">
            <w:pPr>
              <w:rPr>
                <w:rFonts w:ascii="Calibri Light" w:hAnsi="Calibri Light" w:cs="Calibri Light"/>
                <w:sz w:val="20"/>
              </w:rPr>
            </w:pPr>
            <w:r w:rsidRPr="004C5BCB">
              <w:rPr>
                <w:rFonts w:ascii="Calibri Light" w:hAnsi="Calibri Light" w:cs="Calibri Light"/>
                <w:sz w:val="20"/>
              </w:rPr>
              <w:t xml:space="preserve">Centrala: </w:t>
            </w:r>
            <w:r w:rsidR="00190D7B" w:rsidRPr="004C5BCB">
              <w:rPr>
                <w:rFonts w:ascii="Calibri Light" w:hAnsi="Calibri Light" w:cs="Calibri Light"/>
                <w:sz w:val="20"/>
              </w:rPr>
              <w:t>ul. Noakowskiego 22</w:t>
            </w:r>
          </w:p>
          <w:p w:rsidR="004C5BCB" w:rsidRPr="004C5BCB" w:rsidRDefault="004C5BCB" w:rsidP="00190D7B">
            <w:pPr>
              <w:rPr>
                <w:rFonts w:ascii="Calibri Light" w:hAnsi="Calibri Light" w:cs="Calibri Light"/>
                <w:sz w:val="20"/>
              </w:rPr>
            </w:pPr>
            <w:r w:rsidRPr="004C5BCB">
              <w:rPr>
                <w:rFonts w:ascii="Calibri Light" w:hAnsi="Calibri Light" w:cs="Calibri Light"/>
                <w:sz w:val="20"/>
              </w:rPr>
              <w:t>00-668 Warszawa</w:t>
            </w:r>
          </w:p>
          <w:p w:rsidR="000C4A16" w:rsidRPr="004C5BCB" w:rsidRDefault="00190D7B" w:rsidP="00AF7424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4C5BCB">
              <w:rPr>
                <w:rFonts w:ascii="Calibri Light" w:hAnsi="Calibri Light" w:cs="Calibri Light"/>
                <w:sz w:val="20"/>
              </w:rPr>
              <w:t>Oddział  w  Krakowie</w:t>
            </w:r>
            <w:r w:rsidR="004C5BCB" w:rsidRPr="004C5BCB">
              <w:rPr>
                <w:rFonts w:ascii="Calibri Light" w:hAnsi="Calibri Light" w:cs="Calibri Light"/>
                <w:sz w:val="20"/>
              </w:rPr>
              <w:t>:</w:t>
            </w:r>
          </w:p>
          <w:p w:rsidR="00190D7B" w:rsidRPr="004C5BCB" w:rsidRDefault="00190D7B" w:rsidP="00AF742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C5BCB">
              <w:rPr>
                <w:rFonts w:ascii="Calibri Light" w:hAnsi="Calibri Light" w:cs="Calibri Light"/>
                <w:sz w:val="20"/>
                <w:szCs w:val="20"/>
              </w:rPr>
              <w:t>al. W. Beliny-Prażmowskiego 6A/6</w:t>
            </w:r>
          </w:p>
          <w:p w:rsidR="00190D7B" w:rsidRPr="00BF4A0D" w:rsidRDefault="00190D7B" w:rsidP="00AF7424">
            <w:pPr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4C5BCB">
              <w:rPr>
                <w:rFonts w:ascii="Calibri Light" w:hAnsi="Calibri Light" w:cs="Calibri Light"/>
                <w:sz w:val="20"/>
                <w:szCs w:val="20"/>
              </w:rPr>
              <w:t>31-514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4" w:rsidRPr="00073865" w:rsidRDefault="004C5BCB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4C5BCB">
              <w:rPr>
                <w:rFonts w:ascii="Calibri Light" w:hAnsi="Calibri Light" w:cs="Calibri Light"/>
                <w:b/>
                <w:sz w:val="20"/>
                <w:szCs w:val="20"/>
              </w:rPr>
              <w:t>10 3</w:t>
            </w:r>
            <w:bookmarkStart w:id="0" w:name="_GoBack"/>
            <w:bookmarkEnd w:id="0"/>
            <w:r w:rsidRPr="004C5BCB">
              <w:rPr>
                <w:rFonts w:ascii="Calibri Light" w:hAnsi="Calibri Light" w:cs="Calibri Light"/>
                <w:b/>
                <w:sz w:val="20"/>
                <w:szCs w:val="20"/>
              </w:rPr>
              <w:t>55 727,30</w:t>
            </w:r>
            <w:r w:rsidR="008E29D4" w:rsidRPr="004C5B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16" w:rsidRPr="00BF4A0D" w:rsidRDefault="00BF4A0D" w:rsidP="00BF4A0D">
            <w:pPr>
              <w:pStyle w:val="Akapitzlist"/>
              <w:ind w:left="0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BF4A0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36 miesięcy (tj. od dnia 01.04.2021 r. do dnia 31.03.2024 r. - podstawowy okres ubezpieczenia) oraz 24 miesiące (tj. od dnia 01.04.2024 r. do 31.03.2026 </w:t>
            </w: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r. </w:t>
            </w:r>
            <w:r w:rsidRPr="00BF4A0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- okres ubezpieczenia objęty prawem opcji z zastrzeżeniem zmian umowy zawartych w załączniku nr 4 do SIWZ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BF4A0D" w:rsidRDefault="00AF7424" w:rsidP="002D6A22">
            <w:pPr>
              <w:pStyle w:val="Akapitzlist"/>
              <w:ind w:left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F4A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BF4A0D" w:rsidRDefault="006D4112" w:rsidP="00190D7B">
            <w:pPr>
              <w:spacing w:after="120" w:line="276" w:lineRule="auto"/>
              <w:contextualSpacing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F4A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Zgodnie z </w:t>
            </w:r>
            <w:r w:rsidR="00190D7B">
              <w:rPr>
                <w:rFonts w:ascii="Calibri Light" w:hAnsi="Calibri Light" w:cs="Calibri Light"/>
                <w:sz w:val="20"/>
                <w:szCs w:val="20"/>
              </w:rPr>
              <w:t>§ 7</w:t>
            </w:r>
            <w:r w:rsidRPr="00BF4A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F4A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Załącznika nr </w:t>
            </w:r>
            <w:r w:rsidR="00190D7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Pr="00BF4A0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do SIWZ</w:t>
            </w:r>
          </w:p>
        </w:tc>
      </w:tr>
    </w:tbl>
    <w:p w:rsidR="000C4A16" w:rsidRPr="00073865" w:rsidRDefault="000C4A16" w:rsidP="000C4A16">
      <w:pPr>
        <w:rPr>
          <w:rFonts w:ascii="Calibri Light" w:hAnsi="Calibri Light" w:cs="Calibri Light"/>
          <w:color w:val="FF0000"/>
          <w:sz w:val="22"/>
        </w:rPr>
      </w:pPr>
    </w:p>
    <w:p w:rsidR="00D73CF7" w:rsidRPr="00073865" w:rsidRDefault="00D73CF7" w:rsidP="000C4A16">
      <w:pPr>
        <w:spacing w:line="360" w:lineRule="auto"/>
        <w:jc w:val="center"/>
        <w:rPr>
          <w:rFonts w:ascii="Calibri Light" w:hAnsi="Calibri Light" w:cs="Calibri Light"/>
          <w:sz w:val="22"/>
        </w:rPr>
      </w:pPr>
    </w:p>
    <w:sectPr w:rsidR="00D73CF7" w:rsidRPr="00073865" w:rsidSect="002C6FCD">
      <w:type w:val="continuous"/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7"/>
    <w:rsid w:val="00073865"/>
    <w:rsid w:val="0009332D"/>
    <w:rsid w:val="000C4A16"/>
    <w:rsid w:val="00133848"/>
    <w:rsid w:val="00190D7B"/>
    <w:rsid w:val="001A06D0"/>
    <w:rsid w:val="001C2BAA"/>
    <w:rsid w:val="001F5119"/>
    <w:rsid w:val="002C6FCD"/>
    <w:rsid w:val="002D5C09"/>
    <w:rsid w:val="00303FF5"/>
    <w:rsid w:val="00354349"/>
    <w:rsid w:val="003B3BB9"/>
    <w:rsid w:val="003F1F97"/>
    <w:rsid w:val="004308DF"/>
    <w:rsid w:val="00455900"/>
    <w:rsid w:val="004935B2"/>
    <w:rsid w:val="004B2EB1"/>
    <w:rsid w:val="004B567B"/>
    <w:rsid w:val="004C5BCB"/>
    <w:rsid w:val="004F3719"/>
    <w:rsid w:val="004F5181"/>
    <w:rsid w:val="005014DE"/>
    <w:rsid w:val="00504915"/>
    <w:rsid w:val="00571193"/>
    <w:rsid w:val="005E62A9"/>
    <w:rsid w:val="0061063B"/>
    <w:rsid w:val="00632932"/>
    <w:rsid w:val="00646F5D"/>
    <w:rsid w:val="006D2998"/>
    <w:rsid w:val="006D4112"/>
    <w:rsid w:val="007034D5"/>
    <w:rsid w:val="00713630"/>
    <w:rsid w:val="00724F6E"/>
    <w:rsid w:val="00740C32"/>
    <w:rsid w:val="007444B6"/>
    <w:rsid w:val="007656C2"/>
    <w:rsid w:val="00795376"/>
    <w:rsid w:val="007B1D93"/>
    <w:rsid w:val="007B4907"/>
    <w:rsid w:val="007B766F"/>
    <w:rsid w:val="008621AA"/>
    <w:rsid w:val="008B6A0F"/>
    <w:rsid w:val="008D3E89"/>
    <w:rsid w:val="008E29D4"/>
    <w:rsid w:val="009468D9"/>
    <w:rsid w:val="00A011EC"/>
    <w:rsid w:val="00A07F4E"/>
    <w:rsid w:val="00AF7424"/>
    <w:rsid w:val="00B06B4F"/>
    <w:rsid w:val="00BA08FF"/>
    <w:rsid w:val="00BE21D4"/>
    <w:rsid w:val="00BF4A0D"/>
    <w:rsid w:val="00C11D08"/>
    <w:rsid w:val="00D122D6"/>
    <w:rsid w:val="00D20226"/>
    <w:rsid w:val="00D34F91"/>
    <w:rsid w:val="00D73CF7"/>
    <w:rsid w:val="00D97408"/>
    <w:rsid w:val="00DC36C2"/>
    <w:rsid w:val="00E102D1"/>
    <w:rsid w:val="00E264FB"/>
    <w:rsid w:val="00E35950"/>
    <w:rsid w:val="00EF724D"/>
    <w:rsid w:val="00F17659"/>
    <w:rsid w:val="00F26413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A9CA-609D-41C5-9435-025BD08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7</cp:revision>
  <cp:lastPrinted>2021-01-04T10:17:00Z</cp:lastPrinted>
  <dcterms:created xsi:type="dcterms:W3CDTF">2021-01-04T10:17:00Z</dcterms:created>
  <dcterms:modified xsi:type="dcterms:W3CDTF">2021-02-10T10:16:00Z</dcterms:modified>
</cp:coreProperties>
</file>