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2C" w:rsidRPr="008B7456" w:rsidRDefault="00634D2C" w:rsidP="00634D2C">
      <w:pPr>
        <w:spacing w:after="0" w:line="360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bookmarkStart w:id="0" w:name="_Hlk129943277"/>
      <w:r w:rsidRPr="008B7456">
        <w:rPr>
          <w:rFonts w:asciiTheme="majorHAnsi" w:eastAsia="Calibri" w:hAnsiTheme="majorHAnsi" w:cstheme="majorHAnsi"/>
        </w:rPr>
        <w:t xml:space="preserve">Kraków, dnia 14. 04. 2023 r. </w:t>
      </w:r>
    </w:p>
    <w:p w:rsidR="00634D2C" w:rsidRPr="008B7456" w:rsidRDefault="00634D2C" w:rsidP="00634D2C">
      <w:pPr>
        <w:spacing w:after="0" w:line="360" w:lineRule="auto"/>
        <w:ind w:left="708"/>
        <w:contextualSpacing/>
        <w:jc w:val="both"/>
        <w:rPr>
          <w:rFonts w:asciiTheme="majorHAnsi" w:eastAsia="Calibri" w:hAnsiTheme="majorHAnsi" w:cstheme="majorHAnsi"/>
        </w:rPr>
      </w:pPr>
    </w:p>
    <w:p w:rsidR="00634D2C" w:rsidRPr="008B7456" w:rsidRDefault="00634D2C" w:rsidP="00634D2C">
      <w:pPr>
        <w:spacing w:line="360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8B7456">
        <w:rPr>
          <w:rFonts w:asciiTheme="majorHAnsi" w:eastAsia="Calibri" w:hAnsiTheme="majorHAnsi" w:cstheme="majorHAnsi"/>
          <w:b/>
        </w:rPr>
        <w:t>WYJAŚNIENIE TREŚCI SPECYFIKACJI WARUNKÓW ZAMÓWIENIA</w:t>
      </w:r>
    </w:p>
    <w:p w:rsidR="00634D2C" w:rsidRPr="008B7456" w:rsidRDefault="00634D2C" w:rsidP="00634D2C">
      <w:pPr>
        <w:spacing w:line="360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8B7456">
        <w:rPr>
          <w:rFonts w:asciiTheme="majorHAnsi" w:eastAsia="Calibri" w:hAnsiTheme="majorHAnsi" w:cstheme="majorHAnsi"/>
          <w:b/>
        </w:rPr>
        <w:t>ORAZ MODYFIKACJA TREŚCI SWZ</w:t>
      </w:r>
    </w:p>
    <w:p w:rsidR="00634D2C" w:rsidRPr="008B7456" w:rsidRDefault="00634D2C" w:rsidP="00634D2C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34D2C" w:rsidRPr="008B7456" w:rsidRDefault="00634D2C" w:rsidP="00634D2C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b/>
          <w:bCs/>
        </w:rPr>
      </w:pPr>
      <w:r w:rsidRPr="008B7456">
        <w:rPr>
          <w:rFonts w:asciiTheme="majorHAnsi" w:hAnsiTheme="majorHAnsi" w:cstheme="majorHAnsi"/>
        </w:rPr>
        <w:t>dotyczy:</w:t>
      </w:r>
      <w:r w:rsidRPr="008B7456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8B7456">
        <w:rPr>
          <w:rFonts w:asciiTheme="majorHAnsi" w:hAnsiTheme="majorHAnsi" w:cstheme="majorHAnsi"/>
        </w:rPr>
        <w:br/>
        <w:t>(</w:t>
      </w:r>
      <w:proofErr w:type="spellStart"/>
      <w:r w:rsidRPr="008B7456">
        <w:rPr>
          <w:rFonts w:asciiTheme="majorHAnsi" w:hAnsiTheme="majorHAnsi" w:cstheme="majorHAnsi"/>
        </w:rPr>
        <w:t>t.j</w:t>
      </w:r>
      <w:proofErr w:type="spellEnd"/>
      <w:r w:rsidRPr="008B7456">
        <w:rPr>
          <w:rFonts w:asciiTheme="majorHAnsi" w:hAnsiTheme="majorHAnsi" w:cstheme="majorHAnsi"/>
        </w:rPr>
        <w:t>. Dz. U. z 2022 r., poz. 1710 ze zm.) na „</w:t>
      </w:r>
      <w:r w:rsidRPr="008B7456">
        <w:rPr>
          <w:rFonts w:asciiTheme="majorHAnsi" w:hAnsiTheme="majorHAnsi" w:cstheme="majorHAnsi"/>
          <w:b/>
          <w:bCs/>
        </w:rPr>
        <w:t xml:space="preserve">Centrum Recyklingu Odpadów Komunalnych w Krakowie”  budowa budynku </w:t>
      </w:r>
      <w:proofErr w:type="spellStart"/>
      <w:r w:rsidRPr="008B7456">
        <w:rPr>
          <w:rFonts w:asciiTheme="majorHAnsi" w:hAnsiTheme="majorHAnsi" w:cstheme="majorHAnsi"/>
          <w:b/>
          <w:bCs/>
        </w:rPr>
        <w:t>socjalno</w:t>
      </w:r>
      <w:proofErr w:type="spellEnd"/>
      <w:r w:rsidRPr="008B7456">
        <w:rPr>
          <w:rFonts w:asciiTheme="majorHAnsi" w:hAnsiTheme="majorHAnsi" w:cstheme="majorHAnsi"/>
          <w:b/>
          <w:bCs/>
        </w:rPr>
        <w:t xml:space="preserve"> – biurowego (portiernia)”</w:t>
      </w:r>
      <w:r w:rsidRPr="008B7456">
        <w:rPr>
          <w:rFonts w:asciiTheme="majorHAnsi" w:hAnsiTheme="majorHAnsi" w:cstheme="majorHAnsi"/>
          <w:b/>
        </w:rPr>
        <w:t xml:space="preserve"> </w:t>
      </w:r>
      <w:r w:rsidRPr="008B7456">
        <w:rPr>
          <w:rFonts w:asciiTheme="majorHAnsi" w:hAnsiTheme="majorHAnsi" w:cstheme="majorHAnsi"/>
        </w:rPr>
        <w:t>(nr sprawy TZ/EG/4/2023)</w:t>
      </w:r>
      <w:r w:rsidRPr="008B7456">
        <w:rPr>
          <w:rFonts w:asciiTheme="majorHAnsi" w:hAnsiTheme="majorHAnsi" w:cstheme="majorHAnsi"/>
          <w:iCs/>
        </w:rPr>
        <w:t>.</w:t>
      </w:r>
    </w:p>
    <w:p w:rsidR="00634D2C" w:rsidRPr="008B7456" w:rsidRDefault="00634D2C" w:rsidP="00634D2C">
      <w:pPr>
        <w:spacing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:rsidR="00634D2C" w:rsidRPr="008B7456" w:rsidRDefault="00634D2C" w:rsidP="00634D2C">
      <w:pPr>
        <w:spacing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:rsidR="00634D2C" w:rsidRPr="008B7456" w:rsidRDefault="00634D2C" w:rsidP="00634D2C">
      <w:pPr>
        <w:spacing w:line="360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8B7456">
        <w:rPr>
          <w:rFonts w:asciiTheme="majorHAnsi" w:eastAsia="Calibri" w:hAnsiTheme="majorHAnsi" w:cstheme="majorHAnsi"/>
        </w:rPr>
        <w:t>Zamawiający informuje, iż w dniu 1</w:t>
      </w:r>
      <w:r>
        <w:rPr>
          <w:rFonts w:asciiTheme="majorHAnsi" w:eastAsia="Calibri" w:hAnsiTheme="majorHAnsi" w:cstheme="majorHAnsi"/>
        </w:rPr>
        <w:t>4</w:t>
      </w:r>
      <w:r w:rsidRPr="008B7456">
        <w:rPr>
          <w:rFonts w:asciiTheme="majorHAnsi" w:eastAsia="Calibri" w:hAnsiTheme="majorHAnsi" w:cstheme="majorHAnsi"/>
        </w:rPr>
        <w:t xml:space="preserve">.04.2023 r. do siedziby Spółki wpłynęły wnioski od Wykonawcy o wyjaśnienie treści Specyfikacji Warunków Zamówienia, zwanej dalej „SWZ”. Poniżej przedkładamy treść zapytania oraz treść udzielonej odpowiedzi. </w:t>
      </w:r>
    </w:p>
    <w:p w:rsidR="00634D2C" w:rsidRPr="008B7456" w:rsidRDefault="00634D2C" w:rsidP="00634D2C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:rsidR="00634D2C" w:rsidRPr="008B7456" w:rsidRDefault="00634D2C" w:rsidP="00634D2C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8B7456">
        <w:rPr>
          <w:rFonts w:asciiTheme="majorHAnsi" w:hAnsiTheme="majorHAnsi" w:cstheme="majorHAnsi"/>
          <w:b/>
        </w:rPr>
        <w:t>Treść zapytania nr 1:</w:t>
      </w:r>
    </w:p>
    <w:p w:rsidR="00634D2C" w:rsidRDefault="00634D2C" w:rsidP="00634D2C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634D2C">
        <w:rPr>
          <w:rFonts w:asciiTheme="majorHAnsi" w:hAnsiTheme="majorHAnsi" w:cstheme="majorHAnsi"/>
        </w:rPr>
        <w:t>Wykonawca wskazuje, że kara umowna wskazana w §15 ust. 1 pkt. 1) jest rażąco wygórowana w stosunku do szacowanej wartości zamówienia – Zamawiający ustanowił karę na poziomie 10 000,00 zł za dzień zwłoki w realizacji Przedmiotu Umowy, która to kara w rzeczywistości w ciągu kilu dni wyczerpie limit kar umownych wskazanych w ust. 3 Umowy. Wskazana kara jest nadto nieadekwatna do zakresu prac, a wskazać należy, że kara w tożsamej wysokości została przez Zamawiającego wprowadzona także do umów dotyczących poprzednich etapów zadania inwestycyjnego budowy Centrum Recyklingu Odpadów, które miały wielokrotnie wyższą wartość zamówienia. W związku z powyższym, Wykonawca wnosi o zmniejszenie rzeczonej kary umownej do wartości 500 zł za każdy dzień zwłoki.</w:t>
      </w:r>
    </w:p>
    <w:p w:rsidR="00634D2C" w:rsidRPr="008B7456" w:rsidRDefault="00634D2C" w:rsidP="00634D2C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:rsidR="00634D2C" w:rsidRPr="008B7456" w:rsidRDefault="00634D2C" w:rsidP="00634D2C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8B7456">
        <w:rPr>
          <w:rFonts w:asciiTheme="majorHAnsi" w:hAnsiTheme="majorHAnsi" w:cstheme="majorHAnsi"/>
          <w:b/>
        </w:rPr>
        <w:t>Treść odpowiedzi na zapytanie nr 1:</w:t>
      </w:r>
    </w:p>
    <w:p w:rsidR="00634D2C" w:rsidRPr="008B7456" w:rsidRDefault="00683875" w:rsidP="00683875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hAnsiTheme="majorHAnsi" w:cstheme="majorHAnsi"/>
          <w:bCs/>
        </w:rPr>
        <w:t xml:space="preserve">Zamawiający nie wyraża zgody na proponowaną modyfikację treści SWZ </w:t>
      </w:r>
    </w:p>
    <w:p w:rsidR="00634D2C" w:rsidRPr="008B7456" w:rsidRDefault="00634D2C" w:rsidP="00634D2C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34D2C" w:rsidRPr="008B7456" w:rsidRDefault="00634D2C" w:rsidP="00634D2C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:rsidR="00634D2C" w:rsidRPr="008B7456" w:rsidRDefault="00634D2C" w:rsidP="00634D2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  <w:b/>
        </w:rPr>
      </w:pPr>
      <w:r w:rsidRPr="008B7456">
        <w:rPr>
          <w:rFonts w:asciiTheme="majorHAnsi" w:hAnsiTheme="majorHAnsi" w:cstheme="majorHAnsi"/>
        </w:rPr>
        <w:t>Wykonawcy w złożonych ofertach przetargowych zo</w:t>
      </w:r>
      <w:r>
        <w:rPr>
          <w:rFonts w:asciiTheme="majorHAnsi" w:hAnsiTheme="majorHAnsi" w:cstheme="majorHAnsi"/>
        </w:rPr>
        <w:t>bowiązani są uwzględnić powyższą odpowiedź</w:t>
      </w:r>
      <w:r w:rsidRPr="008B7456">
        <w:rPr>
          <w:rFonts w:asciiTheme="majorHAnsi" w:hAnsiTheme="majorHAnsi" w:cstheme="majorHAnsi"/>
        </w:rPr>
        <w:t xml:space="preserve"> na zapytani</w:t>
      </w:r>
      <w:r>
        <w:rPr>
          <w:rFonts w:asciiTheme="majorHAnsi" w:hAnsiTheme="majorHAnsi" w:cstheme="majorHAnsi"/>
        </w:rPr>
        <w:t>e</w:t>
      </w:r>
      <w:r w:rsidRPr="008B7456">
        <w:rPr>
          <w:rFonts w:asciiTheme="majorHAnsi" w:hAnsiTheme="majorHAnsi" w:cstheme="majorHAnsi"/>
        </w:rPr>
        <w:t xml:space="preserve">. </w:t>
      </w:r>
      <w:bookmarkEnd w:id="0"/>
      <w:r w:rsidRPr="008B7456">
        <w:rPr>
          <w:rFonts w:asciiTheme="majorHAnsi" w:hAnsiTheme="majorHAnsi" w:cstheme="majorHAnsi"/>
        </w:rPr>
        <w:t>Jednocześnie informujemy, iż termin składania oraz otwarcia ofert pozostaje bez zmian.</w:t>
      </w:r>
    </w:p>
    <w:p w:rsidR="00C44755" w:rsidRDefault="00C44755"/>
    <w:sectPr w:rsidR="00C44755" w:rsidSect="0039522A">
      <w:footerReference w:type="default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724050"/>
      <w:docPartObj>
        <w:docPartGallery w:val="Page Numbers (Bottom of Page)"/>
        <w:docPartUnique/>
      </w:docPartObj>
    </w:sdtPr>
    <w:sdtEndPr/>
    <w:sdtContent>
      <w:p w:rsidR="00D53717" w:rsidRDefault="006838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3717" w:rsidRDefault="0068387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531"/>
    <w:multiLevelType w:val="hybridMultilevel"/>
    <w:tmpl w:val="4FE2194E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EAF4659"/>
    <w:multiLevelType w:val="multilevel"/>
    <w:tmpl w:val="D2244C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247971E2"/>
    <w:multiLevelType w:val="multilevel"/>
    <w:tmpl w:val="8B7E0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485522D6"/>
    <w:multiLevelType w:val="hybridMultilevel"/>
    <w:tmpl w:val="753E6A2C"/>
    <w:lvl w:ilvl="0" w:tplc="43A46080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5040"/>
    <w:multiLevelType w:val="hybridMultilevel"/>
    <w:tmpl w:val="E3D87C5C"/>
    <w:lvl w:ilvl="0" w:tplc="16CAC9E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A09A2"/>
    <w:multiLevelType w:val="hybridMultilevel"/>
    <w:tmpl w:val="8640D01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2C"/>
    <w:rsid w:val="00634D2C"/>
    <w:rsid w:val="00683875"/>
    <w:rsid w:val="00C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BE44-8730-4499-A294-AD770174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D2C"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634D2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34D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2023-04-14T09:44:00Z</cp:lastPrinted>
  <dcterms:created xsi:type="dcterms:W3CDTF">2023-04-14T09:26:00Z</dcterms:created>
  <dcterms:modified xsi:type="dcterms:W3CDTF">2023-04-14T09:44:00Z</dcterms:modified>
</cp:coreProperties>
</file>