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56D82" w14:textId="24BD0FFC" w:rsidR="004A44BF" w:rsidRPr="00AC1D6A" w:rsidRDefault="004A44BF" w:rsidP="00031A1B">
      <w:pPr>
        <w:spacing w:after="0"/>
        <w:ind w:left="993" w:hanging="993"/>
        <w:contextualSpacing/>
        <w:jc w:val="right"/>
        <w:rPr>
          <w:rFonts w:asciiTheme="majorHAnsi" w:hAnsiTheme="majorHAnsi" w:cstheme="majorHAnsi"/>
          <w:sz w:val="22"/>
        </w:rPr>
      </w:pPr>
      <w:r w:rsidRPr="00AC1D6A">
        <w:rPr>
          <w:rFonts w:asciiTheme="majorHAnsi" w:hAnsiTheme="majorHAnsi" w:cstheme="majorHAnsi"/>
          <w:sz w:val="22"/>
        </w:rPr>
        <w:t xml:space="preserve">Kraków, dnia </w:t>
      </w:r>
      <w:r w:rsidR="00241DEB">
        <w:rPr>
          <w:rFonts w:asciiTheme="majorHAnsi" w:hAnsiTheme="majorHAnsi" w:cstheme="majorHAnsi"/>
          <w:sz w:val="22"/>
        </w:rPr>
        <w:t>25</w:t>
      </w:r>
      <w:r w:rsidRPr="00AC1D6A">
        <w:rPr>
          <w:rFonts w:asciiTheme="majorHAnsi" w:hAnsiTheme="majorHAnsi" w:cstheme="majorHAnsi"/>
          <w:sz w:val="22"/>
        </w:rPr>
        <w:t xml:space="preserve">.06.2021 r. </w:t>
      </w:r>
    </w:p>
    <w:p w14:paraId="6B870B0F" w14:textId="77777777" w:rsidR="004A44BF" w:rsidRPr="00AC1D6A" w:rsidRDefault="004A44BF" w:rsidP="00031A1B">
      <w:pPr>
        <w:spacing w:after="0"/>
        <w:contextualSpacing/>
        <w:jc w:val="center"/>
        <w:rPr>
          <w:rFonts w:asciiTheme="majorHAnsi" w:eastAsia="Calibri" w:hAnsiTheme="majorHAnsi" w:cstheme="majorHAnsi"/>
          <w:b/>
          <w:sz w:val="22"/>
        </w:rPr>
      </w:pPr>
    </w:p>
    <w:p w14:paraId="36C041F3" w14:textId="77777777" w:rsidR="004A44BF" w:rsidRPr="00AC1D6A" w:rsidRDefault="004A44BF" w:rsidP="00031A1B">
      <w:pPr>
        <w:spacing w:after="0"/>
        <w:contextualSpacing/>
        <w:jc w:val="center"/>
        <w:rPr>
          <w:rFonts w:asciiTheme="majorHAnsi" w:eastAsia="Calibri" w:hAnsiTheme="majorHAnsi" w:cstheme="majorHAnsi"/>
          <w:b/>
          <w:sz w:val="22"/>
        </w:rPr>
      </w:pPr>
      <w:r w:rsidRPr="00AC1D6A">
        <w:rPr>
          <w:rFonts w:asciiTheme="majorHAnsi" w:eastAsia="Calibri" w:hAnsiTheme="majorHAnsi" w:cstheme="majorHAnsi"/>
          <w:b/>
          <w:sz w:val="22"/>
        </w:rPr>
        <w:t xml:space="preserve">WYJAŚNIENIE TREŚCI SPECYFIKACJI WARUNKÓW ZAMÓWIENIA </w:t>
      </w:r>
    </w:p>
    <w:p w14:paraId="08AED8BA" w14:textId="77777777" w:rsidR="004A44BF" w:rsidRPr="00AC1D6A" w:rsidRDefault="004A44BF" w:rsidP="00031A1B">
      <w:pPr>
        <w:spacing w:after="0"/>
        <w:contextualSpacing/>
        <w:jc w:val="center"/>
        <w:rPr>
          <w:rFonts w:asciiTheme="majorHAnsi" w:eastAsia="Calibri" w:hAnsiTheme="majorHAnsi" w:cstheme="majorHAnsi"/>
          <w:b/>
          <w:sz w:val="22"/>
        </w:rPr>
      </w:pPr>
      <w:r w:rsidRPr="00AC1D6A">
        <w:rPr>
          <w:rFonts w:asciiTheme="majorHAnsi" w:eastAsia="Calibri" w:hAnsiTheme="majorHAnsi" w:cstheme="majorHAnsi"/>
          <w:b/>
          <w:sz w:val="22"/>
        </w:rPr>
        <w:t>ORAZ MODYFIKACJA TREŚCI SWZ</w:t>
      </w:r>
    </w:p>
    <w:p w14:paraId="36BD1C0E" w14:textId="77777777" w:rsidR="004A44BF" w:rsidRPr="00AC1D6A" w:rsidRDefault="004A44BF" w:rsidP="00031A1B">
      <w:pPr>
        <w:spacing w:after="0"/>
        <w:contextualSpacing/>
        <w:jc w:val="center"/>
        <w:rPr>
          <w:rFonts w:asciiTheme="majorHAnsi" w:eastAsia="Calibri" w:hAnsiTheme="majorHAnsi" w:cstheme="majorHAnsi"/>
          <w:b/>
          <w:sz w:val="22"/>
        </w:rPr>
      </w:pPr>
    </w:p>
    <w:p w14:paraId="0FEA1FAD" w14:textId="77777777" w:rsidR="004A44BF" w:rsidRPr="00AC1D6A" w:rsidRDefault="004A44BF" w:rsidP="00031A1B">
      <w:pPr>
        <w:spacing w:after="0"/>
        <w:ind w:left="851" w:hanging="851"/>
        <w:contextualSpacing/>
        <w:jc w:val="both"/>
        <w:rPr>
          <w:rFonts w:asciiTheme="majorHAnsi" w:hAnsiTheme="majorHAnsi" w:cstheme="majorHAnsi"/>
          <w:sz w:val="22"/>
        </w:rPr>
      </w:pPr>
    </w:p>
    <w:p w14:paraId="23CDFA7A" w14:textId="77777777" w:rsidR="004A44BF" w:rsidRPr="00AC1D6A" w:rsidRDefault="004A44BF" w:rsidP="00031A1B">
      <w:pPr>
        <w:spacing w:after="0"/>
        <w:ind w:left="851" w:hanging="851"/>
        <w:contextualSpacing/>
        <w:jc w:val="both"/>
        <w:rPr>
          <w:rFonts w:asciiTheme="majorHAnsi" w:hAnsiTheme="majorHAnsi" w:cstheme="majorHAnsi"/>
          <w:sz w:val="22"/>
        </w:rPr>
      </w:pPr>
      <w:r w:rsidRPr="00AC1D6A">
        <w:rPr>
          <w:rFonts w:asciiTheme="majorHAnsi" w:hAnsiTheme="majorHAnsi" w:cstheme="majorHAnsi"/>
          <w:sz w:val="22"/>
        </w:rPr>
        <w:t>dotyczy:</w:t>
      </w:r>
      <w:r w:rsidRPr="00AC1D6A">
        <w:rPr>
          <w:rFonts w:asciiTheme="majorHAnsi" w:hAnsiTheme="majorHAnsi" w:cstheme="majorHAnsi"/>
          <w:sz w:val="22"/>
        </w:rPr>
        <w:tab/>
        <w:t xml:space="preserve">postępowania o udzielenie zamówienia publicznego prowadzonego w trybie przetargu nieograniczonego o wartości szacunkowej przekraczającej wyrażoną w złotych równowartość 214 000 euro na </w:t>
      </w:r>
      <w:r w:rsidRPr="00AC1D6A">
        <w:rPr>
          <w:rFonts w:asciiTheme="majorHAnsi" w:hAnsiTheme="majorHAnsi" w:cstheme="majorHAnsi"/>
          <w:b/>
          <w:sz w:val="22"/>
        </w:rPr>
        <w:t>„Zakup wraz z dostawą do siedziby Zamawiającego benzyn bezołowiowych dla Miejskiego Przedsiębiorstwa Oczyszczania Sp. z o.o. w Krakowie”</w:t>
      </w:r>
      <w:r w:rsidRPr="00AC1D6A">
        <w:rPr>
          <w:rFonts w:asciiTheme="majorHAnsi" w:hAnsiTheme="majorHAnsi" w:cstheme="majorHAnsi"/>
          <w:sz w:val="22"/>
        </w:rPr>
        <w:t xml:space="preserve"> – nr sprawy TZ/TT/15/2021.</w:t>
      </w:r>
    </w:p>
    <w:p w14:paraId="300EF0DD" w14:textId="77777777" w:rsidR="004A44BF" w:rsidRPr="00AC1D6A" w:rsidRDefault="004A44BF" w:rsidP="00031A1B">
      <w:pPr>
        <w:spacing w:after="0"/>
        <w:contextualSpacing/>
        <w:jc w:val="both"/>
        <w:rPr>
          <w:rFonts w:asciiTheme="majorHAnsi" w:hAnsiTheme="majorHAnsi" w:cstheme="majorHAnsi"/>
          <w:sz w:val="22"/>
        </w:rPr>
      </w:pPr>
    </w:p>
    <w:p w14:paraId="483B2042" w14:textId="77777777" w:rsidR="004A44BF" w:rsidRPr="00AC1D6A" w:rsidRDefault="004A44BF" w:rsidP="00031A1B">
      <w:pPr>
        <w:spacing w:after="0"/>
        <w:contextualSpacing/>
        <w:jc w:val="both"/>
        <w:rPr>
          <w:rFonts w:asciiTheme="majorHAnsi" w:eastAsia="Calibri" w:hAnsiTheme="majorHAnsi" w:cstheme="majorHAnsi"/>
          <w:sz w:val="22"/>
        </w:rPr>
      </w:pPr>
    </w:p>
    <w:p w14:paraId="1F5152E1" w14:textId="77777777" w:rsidR="004A44BF" w:rsidRPr="00AC1D6A" w:rsidRDefault="004A44BF" w:rsidP="00031A1B">
      <w:pPr>
        <w:spacing w:after="0"/>
        <w:ind w:firstLine="851"/>
        <w:contextualSpacing/>
        <w:jc w:val="both"/>
        <w:rPr>
          <w:rFonts w:asciiTheme="majorHAnsi" w:eastAsia="Calibri" w:hAnsiTheme="majorHAnsi" w:cstheme="majorHAnsi"/>
          <w:sz w:val="22"/>
        </w:rPr>
      </w:pPr>
      <w:r w:rsidRPr="00AC1D6A">
        <w:rPr>
          <w:rFonts w:asciiTheme="majorHAnsi" w:eastAsia="Calibri" w:hAnsiTheme="majorHAnsi" w:cstheme="majorHAnsi"/>
          <w:sz w:val="22"/>
        </w:rPr>
        <w:t>Zamawiający informuje, iż w dniu 17.06.2021 r. do siedziby Spółki wpłynął wniosek od Wykonawcy o wyjaśnienie treści SWZ. Poniżej treść zapytań oraz treść udzielonych odpowiedzi:</w:t>
      </w:r>
    </w:p>
    <w:p w14:paraId="0DE53F7C" w14:textId="77777777" w:rsidR="00DA5413" w:rsidRPr="00AC1D6A" w:rsidRDefault="00DA5413" w:rsidP="00031A1B">
      <w:pPr>
        <w:spacing w:after="0"/>
        <w:contextualSpacing/>
        <w:rPr>
          <w:rFonts w:asciiTheme="majorHAnsi" w:hAnsiTheme="majorHAnsi" w:cstheme="majorHAnsi"/>
          <w:sz w:val="22"/>
        </w:rPr>
      </w:pPr>
    </w:p>
    <w:p w14:paraId="2EC11EF0" w14:textId="77777777" w:rsidR="0030012B" w:rsidRPr="00AC1D6A" w:rsidRDefault="0030012B" w:rsidP="00031A1B">
      <w:pPr>
        <w:autoSpaceDE w:val="0"/>
        <w:autoSpaceDN w:val="0"/>
        <w:adjustRightInd w:val="0"/>
        <w:spacing w:after="0"/>
        <w:contextualSpacing/>
        <w:rPr>
          <w:rFonts w:asciiTheme="majorHAnsi" w:hAnsiTheme="majorHAnsi" w:cstheme="majorHAnsi"/>
          <w:b/>
          <w:sz w:val="22"/>
        </w:rPr>
      </w:pPr>
      <w:r w:rsidRPr="00AC1D6A">
        <w:rPr>
          <w:rFonts w:asciiTheme="majorHAnsi" w:hAnsiTheme="majorHAnsi" w:cstheme="majorHAnsi"/>
          <w:b/>
          <w:sz w:val="22"/>
        </w:rPr>
        <w:t>Treść zapytania nr 1:</w:t>
      </w:r>
    </w:p>
    <w:p w14:paraId="41CC9B14"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2 projektu umowy</w:t>
      </w:r>
    </w:p>
    <w:p w14:paraId="61662974"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zmianę postanowienia w ten sposób, by termin płatności był liczony od daty wystawienia faktury VAT przez Wykonawcę, co umożliwi uniknięcie ewentualnych wątpliwości co do określenia konkretnej daty doręczenia faktury VAT do Zamawiającego. Proponuje się także, by explicite określić, iż wystawienie faktury VAT nastąpi w oparciu o protokół przejęcia paliwa. W związku z powyższym postanowienie przyjmie następując</w:t>
      </w:r>
      <w:bookmarkStart w:id="0" w:name="_GoBack"/>
      <w:bookmarkEnd w:id="0"/>
      <w:r w:rsidRPr="00AC1D6A">
        <w:rPr>
          <w:rFonts w:asciiTheme="majorHAnsi" w:hAnsiTheme="majorHAnsi" w:cstheme="majorHAnsi"/>
          <w:sz w:val="22"/>
        </w:rPr>
        <w:t>e brzmienie, tj.:</w:t>
      </w:r>
    </w:p>
    <w:p w14:paraId="27512328"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i/>
          <w:sz w:val="22"/>
        </w:rPr>
        <w:t xml:space="preserve">Płatności wynikające z realizacji Umowy następować będą przelewem na wskazany w każdej fakturze rachunek bankowy Wykonawcy w ciągu 30 dni, </w:t>
      </w:r>
      <w:r w:rsidRPr="00AC1D6A">
        <w:rPr>
          <w:rFonts w:asciiTheme="majorHAnsi" w:hAnsiTheme="majorHAnsi" w:cstheme="majorHAnsi"/>
          <w:b/>
          <w:i/>
          <w:sz w:val="22"/>
        </w:rPr>
        <w:t xml:space="preserve">licząc </w:t>
      </w:r>
      <w:r w:rsidRPr="00AC1D6A">
        <w:rPr>
          <w:rFonts w:asciiTheme="majorHAnsi" w:hAnsiTheme="majorHAnsi" w:cstheme="majorHAnsi"/>
          <w:i/>
          <w:sz w:val="22"/>
        </w:rPr>
        <w:t xml:space="preserve">od daty </w:t>
      </w:r>
      <w:r w:rsidRPr="00AC1D6A">
        <w:rPr>
          <w:rFonts w:asciiTheme="majorHAnsi" w:hAnsiTheme="majorHAnsi" w:cstheme="majorHAnsi"/>
          <w:i/>
          <w:strike/>
          <w:sz w:val="22"/>
        </w:rPr>
        <w:t>otrzymania</w:t>
      </w:r>
      <w:r w:rsidRPr="00AC1D6A">
        <w:rPr>
          <w:rFonts w:asciiTheme="majorHAnsi" w:hAnsiTheme="majorHAnsi" w:cstheme="majorHAnsi"/>
          <w:i/>
          <w:sz w:val="22"/>
        </w:rPr>
        <w:t xml:space="preserve"> </w:t>
      </w:r>
      <w:r w:rsidRPr="00AC1D6A">
        <w:rPr>
          <w:rFonts w:asciiTheme="majorHAnsi" w:hAnsiTheme="majorHAnsi" w:cstheme="majorHAnsi"/>
          <w:b/>
          <w:i/>
          <w:sz w:val="22"/>
        </w:rPr>
        <w:t>wystawienia</w:t>
      </w:r>
      <w:r w:rsidRPr="00AC1D6A">
        <w:rPr>
          <w:rFonts w:asciiTheme="majorHAnsi" w:hAnsiTheme="majorHAnsi" w:cstheme="majorHAnsi"/>
          <w:i/>
          <w:sz w:val="22"/>
        </w:rPr>
        <w:t xml:space="preserve"> faktury przez </w:t>
      </w:r>
      <w:r w:rsidRPr="00AC1D6A">
        <w:rPr>
          <w:rFonts w:asciiTheme="majorHAnsi" w:hAnsiTheme="majorHAnsi" w:cstheme="majorHAnsi"/>
          <w:i/>
          <w:strike/>
          <w:sz w:val="22"/>
        </w:rPr>
        <w:t>Zamawiającego</w:t>
      </w:r>
      <w:r w:rsidRPr="00AC1D6A">
        <w:rPr>
          <w:rFonts w:asciiTheme="majorHAnsi" w:hAnsiTheme="majorHAnsi" w:cstheme="majorHAnsi"/>
          <w:i/>
          <w:sz w:val="22"/>
        </w:rPr>
        <w:t xml:space="preserve"> Wykonawcę,</w:t>
      </w:r>
      <w:r w:rsidRPr="00AC1D6A">
        <w:rPr>
          <w:rFonts w:asciiTheme="majorHAnsi" w:hAnsiTheme="majorHAnsi" w:cstheme="majorHAnsi"/>
          <w:i/>
          <w:strike/>
          <w:sz w:val="22"/>
        </w:rPr>
        <w:t xml:space="preserve"> z zastrzeżeniem</w:t>
      </w:r>
      <w:r w:rsidRPr="00AC1D6A">
        <w:rPr>
          <w:rFonts w:asciiTheme="majorHAnsi" w:hAnsiTheme="majorHAnsi" w:cstheme="majorHAnsi"/>
          <w:i/>
          <w:sz w:val="22"/>
        </w:rPr>
        <w:t xml:space="preserve"> w oparciu o „Protokół przejęcia paliwa”, o którym mowa w § 1 ust. 3 Umowy.  </w:t>
      </w:r>
    </w:p>
    <w:p w14:paraId="6EBE6B1A" w14:textId="77777777" w:rsidR="004A44BF" w:rsidRPr="00AC1D6A" w:rsidRDefault="004A44BF" w:rsidP="00031A1B">
      <w:pPr>
        <w:spacing w:after="0"/>
        <w:contextualSpacing/>
        <w:jc w:val="both"/>
        <w:rPr>
          <w:rFonts w:asciiTheme="majorHAnsi" w:hAnsiTheme="majorHAnsi" w:cstheme="majorHAnsi"/>
          <w:sz w:val="22"/>
        </w:rPr>
      </w:pPr>
    </w:p>
    <w:p w14:paraId="1A1FBFC8" w14:textId="2EA66244"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w:t>
      </w:r>
    </w:p>
    <w:p w14:paraId="40148EF7" w14:textId="4BFD8B6D" w:rsidR="0055752E" w:rsidRPr="00AC1D6A" w:rsidRDefault="0055752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działając zgodnie z art. 137 ust 1 ustawy P</w:t>
      </w:r>
      <w:r w:rsidR="00AC1D6A" w:rsidRPr="00AC1D6A">
        <w:rPr>
          <w:rFonts w:asciiTheme="majorHAnsi" w:hAnsiTheme="majorHAnsi" w:cstheme="majorHAnsi"/>
          <w:sz w:val="22"/>
        </w:rPr>
        <w:t>rawo zamówień Publicznych (</w:t>
      </w:r>
      <w:r w:rsidRPr="00AC1D6A">
        <w:rPr>
          <w:rFonts w:asciiTheme="majorHAnsi" w:hAnsiTheme="majorHAnsi" w:cstheme="majorHAnsi"/>
          <w:sz w:val="22"/>
        </w:rPr>
        <w:t>Dz. U. z 2019 r., poz. 2019 ze zm.) modyfikuje treść § 6 ust. 2 zał. nr 2 do SWZ:</w:t>
      </w:r>
    </w:p>
    <w:p w14:paraId="540A0D0B" w14:textId="1FC17578" w:rsidR="0055752E" w:rsidRPr="00AC1D6A" w:rsidRDefault="0055752E"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Jest:</w:t>
      </w:r>
    </w:p>
    <w:p w14:paraId="3CEA09BE" w14:textId="718537DA" w:rsidR="0055752E" w:rsidRPr="00AC1D6A" w:rsidRDefault="0055752E" w:rsidP="00031A1B">
      <w:pPr>
        <w:widowControl w:val="0"/>
        <w:autoSpaceDE w:val="0"/>
        <w:autoSpaceDN w:val="0"/>
        <w:adjustRightInd w:val="0"/>
        <w:spacing w:after="0"/>
        <w:contextualSpacing/>
        <w:jc w:val="both"/>
        <w:rPr>
          <w:rFonts w:asciiTheme="majorHAnsi" w:eastAsia="Calibri" w:hAnsiTheme="majorHAnsi" w:cstheme="majorHAnsi"/>
          <w:sz w:val="22"/>
        </w:rPr>
      </w:pPr>
      <w:r w:rsidRPr="00AC1D6A">
        <w:rPr>
          <w:rFonts w:asciiTheme="majorHAnsi" w:eastAsia="Calibri" w:hAnsiTheme="majorHAnsi" w:cstheme="majorHAnsi"/>
          <w:sz w:val="22"/>
        </w:rPr>
        <w:t>(…)</w:t>
      </w:r>
    </w:p>
    <w:p w14:paraId="4FDE89D0" w14:textId="2759D917" w:rsidR="0055752E" w:rsidRPr="00AC1D6A" w:rsidRDefault="0055752E" w:rsidP="00031A1B">
      <w:pPr>
        <w:widowControl w:val="0"/>
        <w:autoSpaceDE w:val="0"/>
        <w:autoSpaceDN w:val="0"/>
        <w:adjustRightInd w:val="0"/>
        <w:spacing w:after="0"/>
        <w:contextualSpacing/>
        <w:jc w:val="both"/>
        <w:rPr>
          <w:rFonts w:asciiTheme="majorHAnsi" w:hAnsiTheme="majorHAnsi" w:cstheme="majorHAnsi"/>
          <w:sz w:val="22"/>
        </w:rPr>
      </w:pPr>
      <w:r w:rsidRPr="00AC1D6A">
        <w:rPr>
          <w:rFonts w:asciiTheme="majorHAnsi" w:eastAsia="Calibri" w:hAnsiTheme="majorHAnsi" w:cstheme="majorHAnsi"/>
          <w:sz w:val="22"/>
        </w:rPr>
        <w:t xml:space="preserve">Płatności wynikające z realizacji Umowy następować będą przelewem na wskazany w każdej fakturze rachunek bankowy Wykonawcy w ciągu </w:t>
      </w:r>
      <w:r w:rsidRPr="00AC1D6A">
        <w:rPr>
          <w:rFonts w:asciiTheme="majorHAnsi" w:eastAsia="Calibri" w:hAnsiTheme="majorHAnsi" w:cstheme="majorHAnsi"/>
          <w:b/>
          <w:sz w:val="22"/>
        </w:rPr>
        <w:t>30</w:t>
      </w:r>
      <w:r w:rsidRPr="00AC1D6A">
        <w:rPr>
          <w:rFonts w:asciiTheme="majorHAnsi" w:eastAsia="Calibri" w:hAnsiTheme="majorHAnsi" w:cstheme="majorHAnsi"/>
          <w:sz w:val="22"/>
        </w:rPr>
        <w:t xml:space="preserve"> dni od daty otrzymania faktury przez Zamawiającego, z zastrzeżeniem postanowień § 1 ust. 3 Umowy.</w:t>
      </w:r>
    </w:p>
    <w:p w14:paraId="5BC44CD7" w14:textId="6F5D9EE6" w:rsidR="0055752E" w:rsidRPr="005D3E92" w:rsidRDefault="005D3E92" w:rsidP="00031A1B">
      <w:pPr>
        <w:spacing w:after="0"/>
        <w:contextualSpacing/>
        <w:jc w:val="both"/>
        <w:rPr>
          <w:rFonts w:asciiTheme="majorHAnsi" w:hAnsiTheme="majorHAnsi" w:cstheme="majorHAnsi"/>
          <w:sz w:val="22"/>
        </w:rPr>
      </w:pPr>
      <w:r>
        <w:rPr>
          <w:rFonts w:asciiTheme="majorHAnsi" w:hAnsiTheme="majorHAnsi" w:cstheme="majorHAnsi"/>
          <w:sz w:val="22"/>
        </w:rPr>
        <w:t>(…)</w:t>
      </w:r>
    </w:p>
    <w:p w14:paraId="1003D491" w14:textId="36DA3380" w:rsidR="0055752E" w:rsidRPr="00AC1D6A" w:rsidRDefault="0055752E"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Otrzymuje on nowe brzmienie:</w:t>
      </w:r>
    </w:p>
    <w:p w14:paraId="6BF67B08" w14:textId="567A28A7" w:rsidR="0055752E" w:rsidRPr="005D3E92" w:rsidRDefault="0055752E" w:rsidP="00031A1B">
      <w:pPr>
        <w:spacing w:after="0"/>
        <w:contextualSpacing/>
        <w:jc w:val="both"/>
        <w:rPr>
          <w:rFonts w:asciiTheme="majorHAnsi" w:hAnsiTheme="majorHAnsi" w:cstheme="majorHAnsi"/>
          <w:sz w:val="22"/>
        </w:rPr>
      </w:pPr>
      <w:r w:rsidRPr="005D3E92">
        <w:rPr>
          <w:rFonts w:asciiTheme="majorHAnsi" w:hAnsiTheme="majorHAnsi" w:cstheme="majorHAnsi"/>
          <w:sz w:val="22"/>
        </w:rPr>
        <w:t>(…)</w:t>
      </w:r>
    </w:p>
    <w:p w14:paraId="21900756" w14:textId="2E86273A" w:rsidR="0055752E" w:rsidRPr="005D3E92" w:rsidRDefault="0055752E" w:rsidP="00031A1B">
      <w:pPr>
        <w:spacing w:after="0"/>
        <w:contextualSpacing/>
        <w:jc w:val="both"/>
        <w:rPr>
          <w:rFonts w:asciiTheme="majorHAnsi" w:hAnsiTheme="majorHAnsi" w:cstheme="majorHAnsi"/>
          <w:sz w:val="22"/>
        </w:rPr>
      </w:pPr>
      <w:r w:rsidRPr="005D3E92">
        <w:rPr>
          <w:rFonts w:asciiTheme="majorHAnsi" w:hAnsiTheme="majorHAnsi" w:cstheme="majorHAnsi"/>
          <w:sz w:val="22"/>
        </w:rPr>
        <w:t xml:space="preserve">Płatności wynikające z realizacji Umowy następować będą przelewem na wskazany w każdej fakturze rachunek bankowy Wykonawcy w ciągu 30 dni, </w:t>
      </w:r>
      <w:r w:rsidRPr="005D3E92">
        <w:rPr>
          <w:rFonts w:asciiTheme="majorHAnsi" w:hAnsiTheme="majorHAnsi" w:cstheme="majorHAnsi"/>
          <w:b/>
          <w:sz w:val="22"/>
        </w:rPr>
        <w:t xml:space="preserve">licząc </w:t>
      </w:r>
      <w:r w:rsidRPr="005D3E92">
        <w:rPr>
          <w:rFonts w:asciiTheme="majorHAnsi" w:hAnsiTheme="majorHAnsi" w:cstheme="majorHAnsi"/>
          <w:sz w:val="22"/>
        </w:rPr>
        <w:t xml:space="preserve">od daty </w:t>
      </w:r>
      <w:r w:rsidRPr="005D3E92">
        <w:rPr>
          <w:rFonts w:asciiTheme="majorHAnsi" w:hAnsiTheme="majorHAnsi" w:cstheme="majorHAnsi"/>
          <w:b/>
          <w:sz w:val="22"/>
        </w:rPr>
        <w:t>wystawienia</w:t>
      </w:r>
      <w:r w:rsidRPr="005D3E92">
        <w:rPr>
          <w:rFonts w:asciiTheme="majorHAnsi" w:hAnsiTheme="majorHAnsi" w:cstheme="majorHAnsi"/>
          <w:sz w:val="22"/>
        </w:rPr>
        <w:t xml:space="preserve"> faktury przez Wykonawcę, w oparciu o „Protokół przejęcia paliwa”, o którym mowa w § 1 ust. 3 Umowy.  </w:t>
      </w:r>
    </w:p>
    <w:p w14:paraId="147D57A8" w14:textId="75A5D271" w:rsidR="0055752E" w:rsidRPr="005D3E92" w:rsidRDefault="0055752E" w:rsidP="00031A1B">
      <w:pPr>
        <w:spacing w:after="0"/>
        <w:contextualSpacing/>
        <w:jc w:val="both"/>
        <w:rPr>
          <w:rFonts w:asciiTheme="majorHAnsi" w:hAnsiTheme="majorHAnsi" w:cstheme="majorHAnsi"/>
          <w:sz w:val="22"/>
        </w:rPr>
      </w:pPr>
      <w:r w:rsidRPr="005D3E92">
        <w:rPr>
          <w:rFonts w:asciiTheme="majorHAnsi" w:hAnsiTheme="majorHAnsi" w:cstheme="majorHAnsi"/>
          <w:sz w:val="22"/>
        </w:rPr>
        <w:t>(…)</w:t>
      </w:r>
    </w:p>
    <w:p w14:paraId="42F35E0F" w14:textId="77777777" w:rsidR="00DA5413" w:rsidRPr="00AC1D6A" w:rsidRDefault="00DA5413" w:rsidP="00031A1B">
      <w:pPr>
        <w:spacing w:after="0"/>
        <w:contextualSpacing/>
        <w:jc w:val="both"/>
        <w:rPr>
          <w:rFonts w:asciiTheme="majorHAnsi" w:hAnsiTheme="majorHAnsi" w:cstheme="majorHAnsi"/>
          <w:sz w:val="22"/>
        </w:rPr>
      </w:pPr>
    </w:p>
    <w:p w14:paraId="0D6C3972" w14:textId="77777777" w:rsidR="00B93174" w:rsidRPr="00AC1D6A" w:rsidRDefault="007E41CD"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B93174" w:rsidRPr="00AC1D6A">
        <w:rPr>
          <w:rFonts w:asciiTheme="majorHAnsi" w:hAnsiTheme="majorHAnsi" w:cstheme="majorHAnsi"/>
          <w:b/>
          <w:sz w:val="22"/>
        </w:rPr>
        <w:t>2</w:t>
      </w:r>
    </w:p>
    <w:p w14:paraId="0BE495A5"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3 projektu umowy</w:t>
      </w:r>
    </w:p>
    <w:p w14:paraId="5B4D9C81"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opowiada się za zmianą postanowienia § 6 ust. 3 projektu umowy w ten sposób, aby za datę płatności uważać datę uznania rachunku bankowego Wykonawcy, gdyż nie jest wiadome, kiedy bank Zamawiającego dokona </w:t>
      </w:r>
      <w:r w:rsidRPr="00AC1D6A">
        <w:rPr>
          <w:rFonts w:asciiTheme="majorHAnsi" w:hAnsiTheme="majorHAnsi" w:cstheme="majorHAnsi"/>
          <w:sz w:val="22"/>
        </w:rPr>
        <w:lastRenderedPageBreak/>
        <w:t xml:space="preserve">przelewu na konto Wykonawcy. W celu wyeliminowania nieporozumień w toku współpracy handlowej, proponuję się poniższe brzmienie komentowanego postanowienia, tj.: </w:t>
      </w:r>
    </w:p>
    <w:p w14:paraId="4B79D83B"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 xml:space="preserve">Za termin zapłaty uznaje się dzień, </w:t>
      </w:r>
      <w:r w:rsidRPr="00AC1D6A">
        <w:rPr>
          <w:rFonts w:asciiTheme="majorHAnsi" w:hAnsiTheme="majorHAnsi" w:cstheme="majorHAnsi"/>
          <w:i/>
          <w:strike/>
          <w:sz w:val="22"/>
        </w:rPr>
        <w:t>w którym bank Zamawiającego</w:t>
      </w:r>
      <w:r w:rsidRPr="00AC1D6A">
        <w:rPr>
          <w:rFonts w:asciiTheme="majorHAnsi" w:hAnsiTheme="majorHAnsi" w:cstheme="majorHAnsi"/>
          <w:i/>
          <w:sz w:val="22"/>
        </w:rPr>
        <w:t xml:space="preserve"> </w:t>
      </w:r>
      <w:r w:rsidRPr="00AC1D6A">
        <w:rPr>
          <w:rFonts w:asciiTheme="majorHAnsi" w:hAnsiTheme="majorHAnsi" w:cstheme="majorHAnsi"/>
          <w:b/>
          <w:i/>
          <w:sz w:val="22"/>
        </w:rPr>
        <w:t>uznania rachunku bankowego Wykonawcy</w:t>
      </w:r>
      <w:r w:rsidRPr="00AC1D6A">
        <w:rPr>
          <w:rFonts w:asciiTheme="majorHAnsi" w:hAnsiTheme="majorHAnsi" w:cstheme="majorHAnsi"/>
          <w:i/>
          <w:sz w:val="22"/>
        </w:rPr>
        <w:t xml:space="preserve">, </w:t>
      </w:r>
      <w:r w:rsidRPr="00AC1D6A">
        <w:rPr>
          <w:rFonts w:asciiTheme="majorHAnsi" w:hAnsiTheme="majorHAnsi" w:cstheme="majorHAnsi"/>
          <w:b/>
          <w:i/>
          <w:sz w:val="22"/>
        </w:rPr>
        <w:t>na który Zamawiający dokona przelewu</w:t>
      </w:r>
      <w:r w:rsidRPr="00AC1D6A">
        <w:rPr>
          <w:rFonts w:asciiTheme="majorHAnsi" w:hAnsiTheme="majorHAnsi" w:cstheme="majorHAnsi"/>
          <w:i/>
          <w:sz w:val="22"/>
        </w:rPr>
        <w:t xml:space="preserve"> </w:t>
      </w:r>
      <w:r w:rsidRPr="00AC1D6A">
        <w:rPr>
          <w:rFonts w:asciiTheme="majorHAnsi" w:hAnsiTheme="majorHAnsi" w:cstheme="majorHAnsi"/>
          <w:i/>
          <w:strike/>
          <w:sz w:val="22"/>
        </w:rPr>
        <w:t>na wskazany w treści faktury rachunek bankowy Wykonawcy</w:t>
      </w:r>
      <w:r w:rsidRPr="00AC1D6A">
        <w:rPr>
          <w:rFonts w:asciiTheme="majorHAnsi" w:hAnsiTheme="majorHAnsi" w:cstheme="majorHAnsi"/>
          <w:i/>
          <w:sz w:val="22"/>
        </w:rPr>
        <w:t xml:space="preserve"> kwoty wynikającej z faktury. </w:t>
      </w:r>
    </w:p>
    <w:p w14:paraId="1C692155" w14:textId="77777777" w:rsidR="004A44BF" w:rsidRPr="00AC1D6A" w:rsidRDefault="004A44BF" w:rsidP="00031A1B">
      <w:pPr>
        <w:spacing w:after="0"/>
        <w:contextualSpacing/>
        <w:jc w:val="both"/>
        <w:rPr>
          <w:rFonts w:asciiTheme="majorHAnsi" w:hAnsiTheme="majorHAnsi" w:cstheme="majorHAnsi"/>
          <w:b/>
          <w:sz w:val="22"/>
        </w:rPr>
      </w:pPr>
    </w:p>
    <w:p w14:paraId="083081D0" w14:textId="77777777" w:rsidR="00B93174"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w:t>
      </w:r>
    </w:p>
    <w:p w14:paraId="47F0CA6D" w14:textId="00DDCF4C" w:rsidR="00366577" w:rsidRPr="00AC1D6A" w:rsidRDefault="00366577"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przez</w:t>
      </w:r>
      <w:r w:rsidR="004C1153" w:rsidRPr="00AC1D6A">
        <w:rPr>
          <w:rFonts w:asciiTheme="majorHAnsi" w:hAnsiTheme="majorHAnsi" w:cstheme="majorHAnsi"/>
          <w:sz w:val="22"/>
        </w:rPr>
        <w:t xml:space="preserve"> Wykonawcę modyfikację treści S</w:t>
      </w:r>
      <w:r w:rsidRPr="00AC1D6A">
        <w:rPr>
          <w:rFonts w:asciiTheme="majorHAnsi" w:hAnsiTheme="majorHAnsi" w:cstheme="majorHAnsi"/>
          <w:sz w:val="22"/>
        </w:rPr>
        <w:t>WZ.</w:t>
      </w:r>
    </w:p>
    <w:p w14:paraId="7B928479" w14:textId="77777777" w:rsidR="00DA5413" w:rsidRPr="00AC1D6A" w:rsidRDefault="00DA5413" w:rsidP="00031A1B">
      <w:pPr>
        <w:spacing w:after="0"/>
        <w:contextualSpacing/>
        <w:jc w:val="both"/>
        <w:rPr>
          <w:rFonts w:asciiTheme="majorHAnsi" w:hAnsiTheme="majorHAnsi" w:cstheme="majorHAnsi"/>
          <w:sz w:val="22"/>
        </w:rPr>
      </w:pPr>
    </w:p>
    <w:p w14:paraId="3EF0FDBC"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 xml:space="preserve">3 </w:t>
      </w:r>
    </w:p>
    <w:p w14:paraId="3E42DECD" w14:textId="77777777" w:rsidR="00B93174"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4 projektu umowy</w:t>
      </w:r>
    </w:p>
    <w:p w14:paraId="266A3F95"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 xml:space="preserve">Wykonawca proponuje doprecyzowanie § 6 ust. 4 projektu umowy, by uniknąć potencjalnych sporów co do interpretacji postanowień umownych poprzez wskazanie warunków, jakie dotyczą ceny. </w:t>
      </w:r>
      <w:r w:rsidRPr="00AC1D6A">
        <w:rPr>
          <w:rFonts w:asciiTheme="majorHAnsi" w:hAnsiTheme="majorHAnsi" w:cstheme="majorHAnsi"/>
          <w:sz w:val="22"/>
        </w:rPr>
        <w:br/>
        <w:t>W związku z tym wnosi się o modyfikację § 6 ust. 4 projektu umowy zgodnie z niżej przedstawioną treścią, tj.:</w:t>
      </w:r>
    </w:p>
    <w:p w14:paraId="5515FA30" w14:textId="77777777" w:rsidR="004A44BF" w:rsidRPr="00AC1D6A" w:rsidRDefault="004A44BF" w:rsidP="00031A1B">
      <w:pPr>
        <w:spacing w:after="0"/>
        <w:contextualSpacing/>
        <w:jc w:val="both"/>
        <w:rPr>
          <w:rFonts w:asciiTheme="majorHAnsi" w:hAnsiTheme="majorHAnsi" w:cstheme="majorHAnsi"/>
          <w:i/>
          <w:strike/>
          <w:sz w:val="22"/>
        </w:rPr>
      </w:pPr>
      <w:r w:rsidRPr="00AC1D6A">
        <w:rPr>
          <w:rFonts w:asciiTheme="majorHAnsi" w:hAnsiTheme="majorHAnsi" w:cstheme="majorHAnsi"/>
          <w:i/>
          <w:sz w:val="22"/>
        </w:rPr>
        <w:t xml:space="preserve">Na fakturze Wykonawca dokona wpisu o treści: „Ceny netto </w:t>
      </w:r>
      <w:r w:rsidRPr="00AC1D6A">
        <w:rPr>
          <w:rFonts w:asciiTheme="majorHAnsi" w:hAnsiTheme="majorHAnsi" w:cstheme="majorHAnsi"/>
          <w:b/>
          <w:i/>
          <w:sz w:val="22"/>
        </w:rPr>
        <w:t>w [PLN/m</w:t>
      </w:r>
      <w:r w:rsidRPr="00AC1D6A">
        <w:rPr>
          <w:rFonts w:asciiTheme="majorHAnsi" w:hAnsiTheme="majorHAnsi" w:cstheme="majorHAnsi"/>
          <w:b/>
          <w:i/>
          <w:sz w:val="22"/>
          <w:vertAlign w:val="superscript"/>
        </w:rPr>
        <w:t>3</w:t>
      </w:r>
      <w:r w:rsidRPr="00AC1D6A">
        <w:rPr>
          <w:rFonts w:asciiTheme="majorHAnsi" w:hAnsiTheme="majorHAnsi" w:cstheme="majorHAnsi"/>
          <w:b/>
          <w:i/>
          <w:sz w:val="22"/>
        </w:rPr>
        <w:t>] za paliwo w temperaturze referencyjnej 15 st.C.</w:t>
      </w:r>
      <w:r w:rsidRPr="00AC1D6A">
        <w:rPr>
          <w:rFonts w:asciiTheme="majorHAnsi" w:hAnsiTheme="majorHAnsi" w:cstheme="majorHAnsi"/>
          <w:i/>
          <w:sz w:val="22"/>
        </w:rPr>
        <w:t xml:space="preserve">, zawierają </w:t>
      </w:r>
      <w:r w:rsidRPr="00AC1D6A">
        <w:rPr>
          <w:rFonts w:asciiTheme="majorHAnsi" w:hAnsiTheme="majorHAnsi" w:cstheme="majorHAnsi"/>
          <w:i/>
          <w:strike/>
          <w:sz w:val="22"/>
        </w:rPr>
        <w:t>zapłacony</w:t>
      </w:r>
      <w:r w:rsidRPr="00AC1D6A">
        <w:rPr>
          <w:rFonts w:asciiTheme="majorHAnsi" w:hAnsiTheme="majorHAnsi" w:cstheme="majorHAnsi"/>
          <w:i/>
          <w:sz w:val="22"/>
        </w:rPr>
        <w:t xml:space="preserve"> podatek akcyzowy i opłatę paliwową</w:t>
      </w:r>
      <w:r w:rsidRPr="00AC1D6A">
        <w:rPr>
          <w:rFonts w:asciiTheme="majorHAnsi" w:hAnsiTheme="majorHAnsi" w:cstheme="majorHAnsi"/>
          <w:i/>
          <w:strike/>
          <w:sz w:val="22"/>
        </w:rPr>
        <w:t xml:space="preserve">.”, potwierdzając tym samym rzeczywiste dokonanie zapłaty. </w:t>
      </w:r>
    </w:p>
    <w:p w14:paraId="472BF315" w14:textId="77777777" w:rsidR="004A44BF" w:rsidRPr="00AC1D6A" w:rsidRDefault="004A44BF" w:rsidP="00031A1B">
      <w:pPr>
        <w:spacing w:after="0"/>
        <w:contextualSpacing/>
        <w:jc w:val="both"/>
        <w:rPr>
          <w:rFonts w:asciiTheme="majorHAnsi" w:hAnsiTheme="majorHAnsi" w:cstheme="majorHAnsi"/>
          <w:strike/>
          <w:sz w:val="22"/>
        </w:rPr>
      </w:pPr>
    </w:p>
    <w:p w14:paraId="7C1938D4"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w:t>
      </w:r>
    </w:p>
    <w:p w14:paraId="6EA612CD" w14:textId="0430C9F5"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działając zgodnie z art. 137 ust 1 ustawy P</w:t>
      </w:r>
      <w:r w:rsidR="00AC1D6A">
        <w:rPr>
          <w:rFonts w:asciiTheme="majorHAnsi" w:hAnsiTheme="majorHAnsi" w:cstheme="majorHAnsi"/>
          <w:sz w:val="22"/>
        </w:rPr>
        <w:t>rawo zamówień Publicznych (</w:t>
      </w:r>
      <w:r w:rsidRPr="00AC1D6A">
        <w:rPr>
          <w:rFonts w:asciiTheme="majorHAnsi" w:hAnsiTheme="majorHAnsi" w:cstheme="majorHAnsi"/>
          <w:sz w:val="22"/>
        </w:rPr>
        <w:t>Dz. U. z 2019, poz. 2019 ze zm.) modyfikuje treść § 6 ust. 4 zał</w:t>
      </w:r>
      <w:r w:rsidR="00AC1D6A">
        <w:rPr>
          <w:rFonts w:asciiTheme="majorHAnsi" w:hAnsiTheme="majorHAnsi" w:cstheme="majorHAnsi"/>
          <w:sz w:val="22"/>
        </w:rPr>
        <w:t xml:space="preserve">. </w:t>
      </w:r>
      <w:r w:rsidRPr="00AC1D6A">
        <w:rPr>
          <w:rFonts w:asciiTheme="majorHAnsi" w:hAnsiTheme="majorHAnsi" w:cstheme="majorHAnsi"/>
          <w:sz w:val="22"/>
        </w:rPr>
        <w:t>nr 2 do SWZ.</w:t>
      </w:r>
    </w:p>
    <w:p w14:paraId="5E60571D" w14:textId="0838126C" w:rsidR="00EA05DB" w:rsidRPr="00AC1D6A" w:rsidRDefault="0055752E"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J</w:t>
      </w:r>
      <w:r w:rsidR="00EA05DB" w:rsidRPr="00AC1D6A">
        <w:rPr>
          <w:rFonts w:asciiTheme="majorHAnsi" w:hAnsiTheme="majorHAnsi" w:cstheme="majorHAnsi"/>
          <w:b/>
          <w:sz w:val="22"/>
        </w:rPr>
        <w:t>est:</w:t>
      </w:r>
    </w:p>
    <w:p w14:paraId="30FAE175" w14:textId="77777777"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23A80AE4" w14:textId="0999E11C" w:rsidR="00EA05DB" w:rsidRPr="00AC1D6A" w:rsidRDefault="00EA05DB" w:rsidP="005D3E92">
      <w:pPr>
        <w:spacing w:after="0"/>
        <w:jc w:val="both"/>
        <w:rPr>
          <w:rFonts w:asciiTheme="majorHAnsi" w:hAnsiTheme="majorHAnsi" w:cstheme="majorHAnsi"/>
          <w:snapToGrid w:val="0"/>
          <w:sz w:val="22"/>
        </w:rPr>
      </w:pPr>
      <w:r w:rsidRPr="00AC1D6A">
        <w:rPr>
          <w:rFonts w:asciiTheme="majorHAnsi" w:hAnsiTheme="majorHAnsi" w:cstheme="majorHAnsi"/>
          <w:snapToGrid w:val="0"/>
          <w:sz w:val="22"/>
        </w:rPr>
        <w:t>Na fakturze Wykonawca dokona wpisu o treści: „… Cena netto zawiera zapłacony podatek akcyzowy i opłatę paliwową…” potwierdzając tym samym rzeczywiste dokonanie zapłaty</w:t>
      </w:r>
      <w:r w:rsidR="00241DEB">
        <w:rPr>
          <w:rFonts w:asciiTheme="majorHAnsi" w:hAnsiTheme="majorHAnsi" w:cstheme="majorHAnsi"/>
          <w:snapToGrid w:val="0"/>
          <w:sz w:val="22"/>
        </w:rPr>
        <w:t>.</w:t>
      </w:r>
    </w:p>
    <w:p w14:paraId="00B687F3" w14:textId="77777777" w:rsidR="00EA05DB" w:rsidRPr="00AC1D6A" w:rsidRDefault="00EA05DB" w:rsidP="00031A1B">
      <w:pPr>
        <w:spacing w:after="0"/>
        <w:contextualSpacing/>
        <w:jc w:val="both"/>
        <w:rPr>
          <w:rFonts w:asciiTheme="majorHAnsi" w:hAnsiTheme="majorHAnsi" w:cstheme="majorHAnsi"/>
          <w:snapToGrid w:val="0"/>
          <w:sz w:val="22"/>
        </w:rPr>
      </w:pPr>
      <w:r w:rsidRPr="00AC1D6A">
        <w:rPr>
          <w:rFonts w:asciiTheme="majorHAnsi" w:hAnsiTheme="majorHAnsi" w:cstheme="majorHAnsi"/>
          <w:snapToGrid w:val="0"/>
          <w:sz w:val="22"/>
        </w:rPr>
        <w:t>(…)</w:t>
      </w:r>
    </w:p>
    <w:p w14:paraId="521910F7" w14:textId="270CE73A" w:rsidR="00EA05DB" w:rsidRPr="00AC1D6A" w:rsidRDefault="0055752E"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O</w:t>
      </w:r>
      <w:r w:rsidR="00EA05DB" w:rsidRPr="00AC1D6A">
        <w:rPr>
          <w:rFonts w:asciiTheme="majorHAnsi" w:hAnsiTheme="majorHAnsi" w:cstheme="majorHAnsi"/>
          <w:b/>
          <w:sz w:val="22"/>
        </w:rPr>
        <w:t xml:space="preserve">trzymuje </w:t>
      </w:r>
      <w:r w:rsidRPr="00AC1D6A">
        <w:rPr>
          <w:rFonts w:asciiTheme="majorHAnsi" w:hAnsiTheme="majorHAnsi" w:cstheme="majorHAnsi"/>
          <w:b/>
          <w:sz w:val="22"/>
        </w:rPr>
        <w:t>on nowe brzmienie</w:t>
      </w:r>
      <w:r w:rsidR="00EA05DB" w:rsidRPr="00AC1D6A">
        <w:rPr>
          <w:rFonts w:asciiTheme="majorHAnsi" w:hAnsiTheme="majorHAnsi" w:cstheme="majorHAnsi"/>
          <w:b/>
          <w:sz w:val="22"/>
        </w:rPr>
        <w:t>:</w:t>
      </w:r>
    </w:p>
    <w:p w14:paraId="26ACAD6C" w14:textId="77777777"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4985CBF8" w14:textId="5D1F40C9" w:rsidR="00EA05DB" w:rsidRPr="00AC1D6A" w:rsidRDefault="00EA05DB" w:rsidP="005D3E92">
      <w:pPr>
        <w:spacing w:after="0"/>
        <w:jc w:val="both"/>
        <w:rPr>
          <w:rFonts w:asciiTheme="majorHAnsi" w:hAnsiTheme="majorHAnsi" w:cstheme="majorHAnsi"/>
          <w:strike/>
          <w:sz w:val="22"/>
        </w:rPr>
      </w:pPr>
      <w:r w:rsidRPr="00AC1D6A">
        <w:rPr>
          <w:rFonts w:asciiTheme="majorHAnsi" w:hAnsiTheme="majorHAnsi" w:cstheme="majorHAnsi"/>
          <w:sz w:val="22"/>
        </w:rPr>
        <w:t>Na fakturze Wykonawca dokona wpisu o treści: „Ceny netto w [PLN/m</w:t>
      </w:r>
      <w:r w:rsidRPr="00AC1D6A">
        <w:rPr>
          <w:rFonts w:asciiTheme="majorHAnsi" w:hAnsiTheme="majorHAnsi" w:cstheme="majorHAnsi"/>
          <w:sz w:val="22"/>
          <w:vertAlign w:val="superscript"/>
        </w:rPr>
        <w:t>3</w:t>
      </w:r>
      <w:r w:rsidRPr="00AC1D6A">
        <w:rPr>
          <w:rFonts w:asciiTheme="majorHAnsi" w:hAnsiTheme="majorHAnsi" w:cstheme="majorHAnsi"/>
          <w:sz w:val="22"/>
        </w:rPr>
        <w:t xml:space="preserve">] za paliwo </w:t>
      </w:r>
      <w:r w:rsidR="00F41D20">
        <w:rPr>
          <w:rFonts w:asciiTheme="majorHAnsi" w:hAnsiTheme="majorHAnsi" w:cstheme="majorHAnsi"/>
          <w:sz w:val="22"/>
        </w:rPr>
        <w:t>w temperaturze referencyjnej 15°</w:t>
      </w:r>
      <w:r w:rsidRPr="00AC1D6A">
        <w:rPr>
          <w:rFonts w:asciiTheme="majorHAnsi" w:hAnsiTheme="majorHAnsi" w:cstheme="majorHAnsi"/>
          <w:sz w:val="22"/>
        </w:rPr>
        <w:t>C, zawierają podatek akcyzowy i opłatę paliwową”.</w:t>
      </w:r>
    </w:p>
    <w:p w14:paraId="2CEECABA" w14:textId="77777777" w:rsidR="00DA5413"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5FE40F0B" w14:textId="77777777" w:rsidR="00DA5413" w:rsidRPr="00AC1D6A" w:rsidRDefault="00DA5413" w:rsidP="00031A1B">
      <w:pPr>
        <w:spacing w:after="0"/>
        <w:contextualSpacing/>
        <w:jc w:val="both"/>
        <w:rPr>
          <w:rFonts w:asciiTheme="majorHAnsi" w:hAnsiTheme="majorHAnsi" w:cstheme="majorHAnsi"/>
          <w:strike/>
          <w:sz w:val="22"/>
        </w:rPr>
      </w:pPr>
    </w:p>
    <w:p w14:paraId="4B221228"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4 </w:t>
      </w:r>
    </w:p>
    <w:p w14:paraId="751F575A"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5 projektu umowy</w:t>
      </w:r>
    </w:p>
    <w:p w14:paraId="4E671B32" w14:textId="5BFD6EC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wykreślenie postanowienia § 6 ust. 5 projektu umowy w całości. W ocenie Wykonawcy takie uprawnienie przyznane Zamawiającemu wiąże się w istocie z odmową zapłaty i przedłużeniem całego procesu, co przy niezmienionym brzmieniu § 6 ust. 2 projektu umowy</w:t>
      </w:r>
      <w:r w:rsidR="00105C65" w:rsidRPr="00AC1D6A">
        <w:rPr>
          <w:rFonts w:asciiTheme="majorHAnsi" w:hAnsiTheme="majorHAnsi" w:cstheme="majorHAnsi"/>
          <w:sz w:val="22"/>
        </w:rPr>
        <w:t xml:space="preserve"> </w:t>
      </w:r>
      <w:r w:rsidRPr="00AC1D6A">
        <w:rPr>
          <w:rFonts w:asciiTheme="majorHAnsi" w:hAnsiTheme="majorHAnsi" w:cstheme="majorHAnsi"/>
          <w:sz w:val="22"/>
        </w:rPr>
        <w:t>i w przypadku realizacji dostawy w sposób należyty, uznać należy za nieprawidłową prakt</w:t>
      </w:r>
      <w:r w:rsidR="00241DEB">
        <w:rPr>
          <w:rFonts w:asciiTheme="majorHAnsi" w:hAnsiTheme="majorHAnsi" w:cstheme="majorHAnsi"/>
          <w:sz w:val="22"/>
        </w:rPr>
        <w:t>ykę.</w:t>
      </w:r>
    </w:p>
    <w:p w14:paraId="648B1E9C" w14:textId="77777777" w:rsidR="004A44BF" w:rsidRPr="00AC1D6A" w:rsidRDefault="004A44BF" w:rsidP="00031A1B">
      <w:pPr>
        <w:spacing w:after="0"/>
        <w:contextualSpacing/>
        <w:jc w:val="both"/>
        <w:rPr>
          <w:rFonts w:asciiTheme="majorHAnsi" w:hAnsiTheme="majorHAnsi" w:cstheme="majorHAnsi"/>
          <w:sz w:val="22"/>
        </w:rPr>
      </w:pPr>
    </w:p>
    <w:p w14:paraId="48223185" w14:textId="77777777" w:rsidR="00B93174"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4</w:t>
      </w:r>
    </w:p>
    <w:p w14:paraId="7E5138CC" w14:textId="01C18D43" w:rsidR="0055752E" w:rsidRPr="00AC1D6A" w:rsidRDefault="0055752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działając zgodnie z art. 137 ust 1 ustawy P</w:t>
      </w:r>
      <w:r w:rsidR="00AC1D6A">
        <w:rPr>
          <w:rFonts w:asciiTheme="majorHAnsi" w:hAnsiTheme="majorHAnsi" w:cstheme="majorHAnsi"/>
          <w:sz w:val="22"/>
        </w:rPr>
        <w:t>rawo zamówień Publicznych (</w:t>
      </w:r>
      <w:r w:rsidRPr="00AC1D6A">
        <w:rPr>
          <w:rFonts w:asciiTheme="majorHAnsi" w:hAnsiTheme="majorHAnsi" w:cstheme="majorHAnsi"/>
          <w:sz w:val="22"/>
        </w:rPr>
        <w:t>Dz. U. z 2019, poz. 2019 ze zm.) modyfikuje treść § 6 ust. 5 zał</w:t>
      </w:r>
      <w:r w:rsidR="005D3E92">
        <w:rPr>
          <w:rFonts w:asciiTheme="majorHAnsi" w:hAnsiTheme="majorHAnsi" w:cstheme="majorHAnsi"/>
          <w:sz w:val="22"/>
        </w:rPr>
        <w:t>.</w:t>
      </w:r>
      <w:r w:rsidRPr="00AC1D6A">
        <w:rPr>
          <w:rFonts w:asciiTheme="majorHAnsi" w:hAnsiTheme="majorHAnsi" w:cstheme="majorHAnsi"/>
          <w:sz w:val="22"/>
        </w:rPr>
        <w:t xml:space="preserve"> nr 2 do SWZ.</w:t>
      </w:r>
    </w:p>
    <w:p w14:paraId="0CFCE67E" w14:textId="77777777" w:rsidR="0055752E" w:rsidRPr="00AC1D6A" w:rsidRDefault="0055752E"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Jest:</w:t>
      </w:r>
    </w:p>
    <w:p w14:paraId="57066016" w14:textId="2BC1CF76" w:rsidR="0055752E" w:rsidRPr="00AC1D6A" w:rsidRDefault="0055752E" w:rsidP="00031A1B">
      <w:pPr>
        <w:spacing w:after="0"/>
        <w:jc w:val="both"/>
        <w:rPr>
          <w:rFonts w:asciiTheme="majorHAnsi" w:hAnsiTheme="majorHAnsi" w:cstheme="majorHAnsi"/>
          <w:bCs/>
          <w:sz w:val="22"/>
        </w:rPr>
      </w:pPr>
      <w:r w:rsidRPr="00AC1D6A">
        <w:rPr>
          <w:rFonts w:asciiTheme="majorHAnsi" w:hAnsiTheme="majorHAnsi" w:cstheme="majorHAnsi"/>
          <w:bCs/>
          <w:sz w:val="22"/>
        </w:rPr>
        <w:t>(…)</w:t>
      </w:r>
    </w:p>
    <w:p w14:paraId="4B6810F6" w14:textId="725F8F39" w:rsidR="0055752E" w:rsidRPr="00AC1D6A" w:rsidRDefault="0055752E" w:rsidP="00031A1B">
      <w:pPr>
        <w:spacing w:after="0"/>
        <w:jc w:val="both"/>
        <w:rPr>
          <w:rFonts w:asciiTheme="majorHAnsi" w:hAnsiTheme="majorHAnsi" w:cstheme="majorHAnsi"/>
          <w:b/>
          <w:bCs/>
          <w:sz w:val="22"/>
        </w:rPr>
      </w:pPr>
      <w:r w:rsidRPr="00AC1D6A">
        <w:rPr>
          <w:rFonts w:asciiTheme="majorHAnsi" w:hAnsiTheme="majorHAnsi" w:cstheme="majorHAnsi"/>
          <w:bCs/>
          <w:sz w:val="22"/>
        </w:rPr>
        <w:t>W przypadku przedstawienia przez Wykonawcę nieprawidłowej faktury, Zamawiający ma prawo odmówić jej przyjęcia</w:t>
      </w:r>
      <w:r w:rsidRPr="00AC1D6A">
        <w:rPr>
          <w:rFonts w:asciiTheme="majorHAnsi" w:hAnsiTheme="majorHAnsi" w:cstheme="majorHAnsi"/>
          <w:snapToGrid w:val="0"/>
          <w:sz w:val="22"/>
        </w:rPr>
        <w:t xml:space="preserve">, wzywając do usunięcia stwierdzonych wad lub braków w tym dokumencie. </w:t>
      </w:r>
    </w:p>
    <w:p w14:paraId="2B0E7D44" w14:textId="37A1A920" w:rsidR="0055752E" w:rsidRPr="00AC1D6A" w:rsidRDefault="00241DEB" w:rsidP="00031A1B">
      <w:pPr>
        <w:spacing w:after="0"/>
        <w:contextualSpacing/>
        <w:jc w:val="both"/>
        <w:rPr>
          <w:rFonts w:asciiTheme="majorHAnsi" w:hAnsiTheme="majorHAnsi" w:cstheme="majorHAnsi"/>
          <w:sz w:val="22"/>
        </w:rPr>
      </w:pPr>
      <w:r>
        <w:rPr>
          <w:rFonts w:asciiTheme="majorHAnsi" w:hAnsiTheme="majorHAnsi" w:cstheme="majorHAnsi"/>
          <w:sz w:val="22"/>
        </w:rPr>
        <w:t>(…)</w:t>
      </w:r>
    </w:p>
    <w:p w14:paraId="7ADEA2E3" w14:textId="2335A2F1" w:rsidR="0055752E" w:rsidRPr="00280266" w:rsidRDefault="0055752E" w:rsidP="00031A1B">
      <w:pPr>
        <w:spacing w:after="0"/>
        <w:contextualSpacing/>
        <w:jc w:val="both"/>
        <w:rPr>
          <w:rFonts w:asciiTheme="majorHAnsi" w:hAnsiTheme="majorHAnsi" w:cstheme="majorHAnsi"/>
          <w:b/>
          <w:sz w:val="22"/>
        </w:rPr>
      </w:pPr>
      <w:r w:rsidRPr="00280266">
        <w:rPr>
          <w:rFonts w:asciiTheme="majorHAnsi" w:hAnsiTheme="majorHAnsi" w:cstheme="majorHAnsi"/>
          <w:b/>
          <w:sz w:val="22"/>
        </w:rPr>
        <w:lastRenderedPageBreak/>
        <w:t>Otrzymuje on nowe brzmienie:</w:t>
      </w:r>
    </w:p>
    <w:p w14:paraId="5BB8C7CC" w14:textId="16E0C074" w:rsidR="0055752E" w:rsidRPr="00AC1D6A" w:rsidRDefault="0055752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02683149" w14:textId="6C649A31" w:rsidR="004C1153" w:rsidRPr="00AC1D6A" w:rsidRDefault="004C1153"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 przypadku przedstawienia przez Wykonawcę nieprawidłowej faktury, Zamawiający wzywa do usunięcia stwierdzonych wad lub braków w tym dokumencie. </w:t>
      </w:r>
      <w:r w:rsidR="0055752E" w:rsidRPr="00AC1D6A">
        <w:rPr>
          <w:rFonts w:asciiTheme="majorHAnsi" w:hAnsiTheme="majorHAnsi" w:cstheme="majorHAnsi"/>
          <w:sz w:val="22"/>
        </w:rPr>
        <w:t xml:space="preserve"> </w:t>
      </w:r>
      <w:r w:rsidRPr="00AC1D6A">
        <w:rPr>
          <w:rFonts w:asciiTheme="majorHAnsi" w:hAnsiTheme="majorHAnsi" w:cstheme="majorHAnsi"/>
          <w:sz w:val="22"/>
        </w:rPr>
        <w:t>W przypadku stwierdzenia błędu w wartości faktury Zamawiający wstrzymuje płatność za fakturę do czasu usunięcia tego błędu poprzez wystawienie faktury korygującej.</w:t>
      </w:r>
    </w:p>
    <w:p w14:paraId="6A7C37B8" w14:textId="1BC9C925" w:rsidR="0055752E" w:rsidRPr="00AC1D6A" w:rsidRDefault="0055752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r w:rsidR="00AC1D6A">
        <w:rPr>
          <w:rFonts w:asciiTheme="majorHAnsi" w:hAnsiTheme="majorHAnsi" w:cstheme="majorHAnsi"/>
          <w:sz w:val="22"/>
        </w:rPr>
        <w:t xml:space="preserve">. </w:t>
      </w:r>
    </w:p>
    <w:p w14:paraId="43CDAFE9" w14:textId="77777777" w:rsidR="00DA5413" w:rsidRPr="00AC1D6A" w:rsidRDefault="00DA5413" w:rsidP="00031A1B">
      <w:pPr>
        <w:spacing w:after="0"/>
        <w:contextualSpacing/>
        <w:jc w:val="both"/>
        <w:rPr>
          <w:rFonts w:asciiTheme="majorHAnsi" w:hAnsiTheme="majorHAnsi" w:cstheme="majorHAnsi"/>
          <w:sz w:val="22"/>
        </w:rPr>
      </w:pPr>
    </w:p>
    <w:p w14:paraId="44E25430"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5 </w:t>
      </w:r>
    </w:p>
    <w:p w14:paraId="39C48769"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8 projektu umowy</w:t>
      </w:r>
    </w:p>
    <w:p w14:paraId="438B960B"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proponuje doprecyzowanie postanowienia § 6 ust. 8 projektu umowy i tym samym wskazanie, iż Wykonawca posiada status dużego przedsiębiorcy w rozumieniu art. 4 pkt 6 ustawy z dnia 8 marca 2013 roku – o przeciwdziałaniu nadmiernym opóźnieniom w transakcjach handlowych (t.j. Dz.U. z 2021 r. poz. 424). W związku z tym wnosi się o dodanie kolejnego zdania do § 6 ust. 8 projektu umowy o poniższym brzmieniu:</w:t>
      </w:r>
    </w:p>
    <w:p w14:paraId="5D080819"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Wykonawca oświadcza, iż posiada status dużego przedsiębiorcy w rozumieniu art. 4 pkt 6 ustawy z dnia 8 marca 2013 roku – o przeciwdziałaniu nadmiernym opóźnieniom w transakcjach handlowych (t.j. Dz.U. z 2021 r. poz. 424).</w:t>
      </w:r>
      <w:r w:rsidRPr="00AC1D6A">
        <w:rPr>
          <w:rFonts w:asciiTheme="majorHAnsi" w:hAnsiTheme="majorHAnsi" w:cstheme="majorHAnsi"/>
          <w:sz w:val="22"/>
        </w:rPr>
        <w:t xml:space="preserve"> </w:t>
      </w:r>
    </w:p>
    <w:p w14:paraId="182B9AB3" w14:textId="77777777" w:rsidR="004A44BF" w:rsidRPr="00AC1D6A" w:rsidRDefault="004A44BF" w:rsidP="00031A1B">
      <w:pPr>
        <w:spacing w:after="0"/>
        <w:contextualSpacing/>
        <w:jc w:val="both"/>
        <w:rPr>
          <w:rFonts w:asciiTheme="majorHAnsi" w:hAnsiTheme="majorHAnsi" w:cstheme="majorHAnsi"/>
          <w:sz w:val="22"/>
        </w:rPr>
      </w:pPr>
    </w:p>
    <w:p w14:paraId="5BDA82EB" w14:textId="77777777" w:rsidR="00B93174"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5</w:t>
      </w:r>
    </w:p>
    <w:p w14:paraId="68DD4C8F" w14:textId="4FE1FCD4" w:rsidR="00E55110" w:rsidRPr="00AC1D6A" w:rsidRDefault="00E55110"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działając zgodnie z art. 137 ust 1 ustawy Prawo zamówień Publicznych (Dz. U. z 2019</w:t>
      </w:r>
      <w:r w:rsidR="0061580F">
        <w:rPr>
          <w:rFonts w:asciiTheme="majorHAnsi" w:hAnsiTheme="majorHAnsi" w:cstheme="majorHAnsi"/>
          <w:sz w:val="22"/>
        </w:rPr>
        <w:t xml:space="preserve"> r.</w:t>
      </w:r>
      <w:r w:rsidRPr="00AC1D6A">
        <w:rPr>
          <w:rFonts w:asciiTheme="majorHAnsi" w:hAnsiTheme="majorHAnsi" w:cstheme="majorHAnsi"/>
          <w:sz w:val="22"/>
        </w:rPr>
        <w:t xml:space="preserve">, poz. 2019 </w:t>
      </w:r>
      <w:r w:rsidR="00241DEB">
        <w:rPr>
          <w:rFonts w:asciiTheme="majorHAnsi" w:hAnsiTheme="majorHAnsi" w:cstheme="majorHAnsi"/>
          <w:sz w:val="22"/>
        </w:rPr>
        <w:br/>
      </w:r>
      <w:r w:rsidRPr="00AC1D6A">
        <w:rPr>
          <w:rFonts w:asciiTheme="majorHAnsi" w:hAnsiTheme="majorHAnsi" w:cstheme="majorHAnsi"/>
          <w:sz w:val="22"/>
        </w:rPr>
        <w:t>ze zm.) modyfikuje treść § 6 pkt 8 zał</w:t>
      </w:r>
      <w:r w:rsidR="001D685E" w:rsidRPr="00AC1D6A">
        <w:rPr>
          <w:rFonts w:asciiTheme="majorHAnsi" w:hAnsiTheme="majorHAnsi" w:cstheme="majorHAnsi"/>
          <w:sz w:val="22"/>
        </w:rPr>
        <w:t xml:space="preserve">. </w:t>
      </w:r>
      <w:r w:rsidRPr="00AC1D6A">
        <w:rPr>
          <w:rFonts w:asciiTheme="majorHAnsi" w:hAnsiTheme="majorHAnsi" w:cstheme="majorHAnsi"/>
          <w:sz w:val="22"/>
        </w:rPr>
        <w:t>nr 2 do SWZ.</w:t>
      </w:r>
    </w:p>
    <w:p w14:paraId="7858EA4D" w14:textId="4FBF3679" w:rsidR="00E55110" w:rsidRPr="00AC1D6A" w:rsidRDefault="0055752E"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Jest:</w:t>
      </w:r>
    </w:p>
    <w:p w14:paraId="0621874F" w14:textId="77777777" w:rsidR="00E55110" w:rsidRPr="00AC1D6A" w:rsidRDefault="00E55110"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4F509493" w14:textId="77777777" w:rsidR="00E55110" w:rsidRPr="00AC1D6A" w:rsidRDefault="00E55110" w:rsidP="00031A1B">
      <w:pPr>
        <w:spacing w:after="0"/>
        <w:jc w:val="both"/>
        <w:rPr>
          <w:rFonts w:asciiTheme="majorHAnsi" w:hAnsiTheme="majorHAnsi" w:cstheme="majorHAnsi"/>
          <w:sz w:val="22"/>
        </w:rPr>
      </w:pPr>
      <w:r w:rsidRPr="00AC1D6A">
        <w:rPr>
          <w:rFonts w:asciiTheme="majorHAnsi" w:hAnsiTheme="majorHAnsi" w:cstheme="majorHAnsi"/>
          <w:sz w:val="22"/>
        </w:rPr>
        <w:t>Wykonawca oświadcza, że jest zarejestrowanym i czynnym podatnikiem podatku od towarów i usług (VAT).</w:t>
      </w:r>
    </w:p>
    <w:p w14:paraId="6160B20D" w14:textId="77777777" w:rsidR="00E55110" w:rsidRPr="00AC1D6A" w:rsidRDefault="00E55110" w:rsidP="00031A1B">
      <w:pPr>
        <w:spacing w:after="0"/>
        <w:contextualSpacing/>
        <w:jc w:val="both"/>
        <w:rPr>
          <w:rFonts w:asciiTheme="majorHAnsi" w:eastAsia="Times New Roman" w:hAnsiTheme="majorHAnsi" w:cstheme="majorHAnsi"/>
          <w:sz w:val="22"/>
          <w:lang w:eastAsia="pl-PL"/>
        </w:rPr>
      </w:pPr>
      <w:r w:rsidRPr="00AC1D6A">
        <w:rPr>
          <w:rFonts w:asciiTheme="majorHAnsi" w:eastAsia="Times New Roman" w:hAnsiTheme="majorHAnsi" w:cstheme="majorHAnsi"/>
          <w:sz w:val="22"/>
          <w:lang w:eastAsia="pl-PL"/>
        </w:rPr>
        <w:t>NIP Wykonawcy:</w:t>
      </w:r>
      <w:r w:rsidRPr="00AC1D6A">
        <w:rPr>
          <w:rFonts w:asciiTheme="majorHAnsi" w:eastAsia="Times New Roman" w:hAnsiTheme="majorHAnsi" w:cstheme="majorHAnsi"/>
          <w:sz w:val="22"/>
          <w:lang w:eastAsia="pl-PL"/>
        </w:rPr>
        <w:tab/>
      </w:r>
      <w:r w:rsidRPr="00AC1D6A">
        <w:rPr>
          <w:rFonts w:asciiTheme="majorHAnsi" w:eastAsia="Times New Roman" w:hAnsiTheme="majorHAnsi" w:cstheme="majorHAnsi"/>
          <w:sz w:val="22"/>
          <w:lang w:eastAsia="pl-PL"/>
        </w:rPr>
        <w:tab/>
        <w:t>……………………..</w:t>
      </w:r>
    </w:p>
    <w:p w14:paraId="559B9714" w14:textId="2BAD2071" w:rsidR="00E55110" w:rsidRPr="00AC1D6A" w:rsidRDefault="00E55110"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0C3C787D" w14:textId="1446BBAF" w:rsidR="00E55110" w:rsidRPr="00AC1D6A" w:rsidRDefault="00E55110"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Otrzymuje </w:t>
      </w:r>
      <w:r w:rsidR="001D685E" w:rsidRPr="00AC1D6A">
        <w:rPr>
          <w:rFonts w:asciiTheme="majorHAnsi" w:hAnsiTheme="majorHAnsi" w:cstheme="majorHAnsi"/>
          <w:b/>
          <w:sz w:val="22"/>
        </w:rPr>
        <w:t>on nowe brzmienie</w:t>
      </w:r>
      <w:r w:rsidRPr="00AC1D6A">
        <w:rPr>
          <w:rFonts w:asciiTheme="majorHAnsi" w:hAnsiTheme="majorHAnsi" w:cstheme="majorHAnsi"/>
          <w:b/>
          <w:sz w:val="22"/>
        </w:rPr>
        <w:t>:</w:t>
      </w:r>
    </w:p>
    <w:p w14:paraId="06E7046B" w14:textId="77777777" w:rsidR="00E55110" w:rsidRPr="00AC1D6A" w:rsidRDefault="00E55110"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67A12867" w14:textId="77777777" w:rsidR="00E55110" w:rsidRPr="00AC1D6A" w:rsidRDefault="00E55110" w:rsidP="00031A1B">
      <w:pPr>
        <w:spacing w:after="0"/>
        <w:jc w:val="both"/>
        <w:rPr>
          <w:rFonts w:asciiTheme="majorHAnsi" w:hAnsiTheme="majorHAnsi" w:cstheme="majorHAnsi"/>
          <w:b/>
          <w:bCs/>
          <w:sz w:val="22"/>
        </w:rPr>
      </w:pPr>
      <w:r w:rsidRPr="00AC1D6A">
        <w:rPr>
          <w:rFonts w:asciiTheme="majorHAnsi" w:hAnsiTheme="majorHAnsi" w:cstheme="majorHAnsi"/>
          <w:sz w:val="22"/>
        </w:rPr>
        <w:t xml:space="preserve">Wykonawca oświadcza, że jest czynnym podatnikiem podatku od towarów i usług (VAT) i </w:t>
      </w:r>
      <w:r w:rsidRPr="00AC1D6A">
        <w:rPr>
          <w:rFonts w:asciiTheme="majorHAnsi" w:hAnsiTheme="majorHAnsi" w:cstheme="majorHAnsi"/>
          <w:b/>
          <w:sz w:val="22"/>
          <w:u w:val="single"/>
        </w:rPr>
        <w:t>posiada/ nie posiada</w:t>
      </w:r>
      <w:r w:rsidRPr="00AC1D6A">
        <w:rPr>
          <w:rFonts w:asciiTheme="majorHAnsi" w:hAnsiTheme="majorHAnsi" w:cstheme="majorHAnsi"/>
          <w:sz w:val="22"/>
        </w:rPr>
        <w:t xml:space="preserve"> status(u) dużego przedsiębiorcy w rozumieniu art. 4 pkt 6 ustawy z dnia 8 marca 2013 r. o przeciwdziałaniu nadmiernym opóźnieniom w transakcjach handlowych (Dz.U. z 2019 poz. 118) oraz Załącznika I do rozporządzenia Komisji (UE) nr 651/2014 z dnia 17 czerwca 2014 r. uznającego niektóre rodzaje pomocy za zgodne z rynkiem wewnętrznym w zastosowaniu art. 107 i 108 r. Traktatu (Dz. Urz. UE L 187 z 26.06.2014, str. 1, z późn. zm.).</w:t>
      </w:r>
    </w:p>
    <w:p w14:paraId="2C97E5B7" w14:textId="77777777" w:rsidR="00E55110" w:rsidRPr="00AC1D6A" w:rsidRDefault="00E55110" w:rsidP="00031A1B">
      <w:pPr>
        <w:spacing w:after="0"/>
        <w:jc w:val="both"/>
        <w:rPr>
          <w:rFonts w:asciiTheme="majorHAnsi" w:hAnsiTheme="majorHAnsi" w:cstheme="majorHAnsi"/>
          <w:b/>
          <w:bCs/>
          <w:sz w:val="22"/>
        </w:rPr>
      </w:pPr>
      <w:r w:rsidRPr="00AC1D6A">
        <w:rPr>
          <w:rFonts w:asciiTheme="majorHAnsi" w:hAnsiTheme="majorHAnsi" w:cstheme="majorHAnsi"/>
          <w:sz w:val="22"/>
        </w:rPr>
        <w:t>NIP Wykonawcy:</w:t>
      </w:r>
      <w:r w:rsidRPr="00AC1D6A">
        <w:rPr>
          <w:rFonts w:asciiTheme="majorHAnsi" w:hAnsiTheme="majorHAnsi" w:cstheme="majorHAnsi"/>
          <w:sz w:val="22"/>
        </w:rPr>
        <w:tab/>
      </w:r>
      <w:r w:rsidRPr="00AC1D6A">
        <w:rPr>
          <w:rFonts w:asciiTheme="majorHAnsi" w:hAnsiTheme="majorHAnsi" w:cstheme="majorHAnsi"/>
          <w:sz w:val="22"/>
        </w:rPr>
        <w:tab/>
        <w:t>……………………..</w:t>
      </w:r>
    </w:p>
    <w:p w14:paraId="5A545F57" w14:textId="141FCC28" w:rsidR="00E55110" w:rsidRPr="00AC1D6A" w:rsidRDefault="00E55110"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r w:rsidR="00241DEB">
        <w:rPr>
          <w:rFonts w:asciiTheme="majorHAnsi" w:hAnsiTheme="majorHAnsi" w:cstheme="majorHAnsi"/>
          <w:sz w:val="22"/>
        </w:rPr>
        <w:t>.</w:t>
      </w:r>
    </w:p>
    <w:p w14:paraId="71DA7FD8" w14:textId="77777777" w:rsidR="00DA5413" w:rsidRPr="00AC1D6A" w:rsidRDefault="00DA5413" w:rsidP="00031A1B">
      <w:pPr>
        <w:spacing w:after="0"/>
        <w:contextualSpacing/>
        <w:jc w:val="both"/>
        <w:rPr>
          <w:rFonts w:asciiTheme="majorHAnsi" w:hAnsiTheme="majorHAnsi" w:cstheme="majorHAnsi"/>
          <w:b/>
          <w:sz w:val="22"/>
        </w:rPr>
      </w:pPr>
    </w:p>
    <w:p w14:paraId="6667693E"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6 </w:t>
      </w:r>
    </w:p>
    <w:p w14:paraId="283D5F65"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9 projektu umowy</w:t>
      </w:r>
    </w:p>
    <w:p w14:paraId="5581606F"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wnosi o wykreślenie postanowienia § 6 ust. 9 projektu umowy w całości. Tryb postępowania w przypadku, gdy rachunek bankowy Wykonawcy nie znajduje się na tzw. „białej liście” został szczegółowo określony w ustawie z dnia 29 sierpnia 1997 roku – Ordynacja podatkowa (t.j. Dz.U. z 2020 r. poz. 1325 ze zm.). Zdaniem Wykonawcy brak podstaw prawnych ku temu, by odraczać płatność za faktury do momentu ujawnienia się rachunku bankowego w rzeczonym wykazie.  </w:t>
      </w:r>
    </w:p>
    <w:p w14:paraId="5F5D6BBF" w14:textId="77777777" w:rsidR="00DA5413" w:rsidRPr="00AC1D6A" w:rsidRDefault="00DA5413" w:rsidP="00031A1B">
      <w:pPr>
        <w:spacing w:after="0"/>
        <w:contextualSpacing/>
        <w:jc w:val="both"/>
        <w:rPr>
          <w:rFonts w:asciiTheme="majorHAnsi" w:hAnsiTheme="majorHAnsi" w:cstheme="majorHAnsi"/>
          <w:b/>
          <w:sz w:val="22"/>
        </w:rPr>
      </w:pPr>
    </w:p>
    <w:p w14:paraId="1DFB6E08" w14:textId="77777777" w:rsidR="004A44BF"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6</w:t>
      </w:r>
    </w:p>
    <w:p w14:paraId="51B8F51C" w14:textId="2864DA4F" w:rsidR="00DA5413" w:rsidRPr="00AC1D6A" w:rsidRDefault="001D685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działając zgodnie z art. 137 ust 1 ustawy Prawo zamówień Publicznych (Dz. U. z 2019, poz. 2019 ze zm.) modyfikuje treść § 6 ust. 9 zał. nr </w:t>
      </w:r>
      <w:r w:rsidR="0061580F">
        <w:rPr>
          <w:rFonts w:asciiTheme="majorHAnsi" w:hAnsiTheme="majorHAnsi" w:cstheme="majorHAnsi"/>
          <w:sz w:val="22"/>
        </w:rPr>
        <w:t>2</w:t>
      </w:r>
      <w:r w:rsidRPr="00AC1D6A">
        <w:rPr>
          <w:rFonts w:asciiTheme="majorHAnsi" w:hAnsiTheme="majorHAnsi" w:cstheme="majorHAnsi"/>
          <w:sz w:val="22"/>
        </w:rPr>
        <w:t xml:space="preserve"> do SWZ poprzez jego wykreślenie. </w:t>
      </w:r>
    </w:p>
    <w:p w14:paraId="3FA00299" w14:textId="77777777" w:rsidR="00DA5413" w:rsidRPr="00AC1D6A" w:rsidRDefault="00DA5413" w:rsidP="00031A1B">
      <w:pPr>
        <w:spacing w:after="0"/>
        <w:contextualSpacing/>
        <w:jc w:val="both"/>
        <w:rPr>
          <w:rFonts w:asciiTheme="majorHAnsi" w:hAnsiTheme="majorHAnsi" w:cstheme="majorHAnsi"/>
          <w:sz w:val="22"/>
        </w:rPr>
      </w:pPr>
    </w:p>
    <w:p w14:paraId="239270E8" w14:textId="77777777" w:rsidR="00482702" w:rsidRDefault="00482702" w:rsidP="00031A1B">
      <w:pPr>
        <w:spacing w:after="0"/>
        <w:contextualSpacing/>
        <w:jc w:val="both"/>
        <w:rPr>
          <w:rFonts w:asciiTheme="majorHAnsi" w:hAnsiTheme="majorHAnsi" w:cstheme="majorHAnsi"/>
          <w:b/>
          <w:sz w:val="22"/>
        </w:rPr>
      </w:pPr>
    </w:p>
    <w:p w14:paraId="78906FBC"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lastRenderedPageBreak/>
        <w:t xml:space="preserve">Treść zapytania nr 7 </w:t>
      </w:r>
    </w:p>
    <w:p w14:paraId="581B7C6D"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10 projektu umowy</w:t>
      </w:r>
    </w:p>
    <w:p w14:paraId="318148A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wyjaśnia, że na gruncie przepisów art. 509 § 1 ustawy z dnia 23 kwietnia 1964 roku </w:t>
      </w:r>
      <w:r w:rsidRPr="00AC1D6A">
        <w:rPr>
          <w:rFonts w:asciiTheme="majorHAnsi" w:hAnsiTheme="majorHAnsi" w:cstheme="majorHAnsi"/>
          <w:sz w:val="22"/>
        </w:rPr>
        <w:br/>
        <w:t xml:space="preserve">– Kodeks cywilny (t.j. Dz.U. z 2020 r. poz. 1740 ze zm.) co do zasady wierzyciel może bez zgody dłużnika przenieść wierzytelność na osobę trzecią (przelew). Zważywszy na okoliczność, iż Wykonawca może zawierać inne umowy niż tylko umowy kredytowe zadośćuczynienie określonemu przez Zamawiającego obowiązkowi może rodzić trudności i wydłużać planowane przez Wykonawcę działania, a też – w razie braku zgody Zamawiającego – narażać Wykonawcę na daleko idące szkody. Stąd też Wykonawca wnosi o wykreślenie postanowienia w całości. </w:t>
      </w:r>
    </w:p>
    <w:p w14:paraId="47CBF299" w14:textId="77777777" w:rsidR="004A44BF" w:rsidRPr="00AC1D6A" w:rsidRDefault="004A44BF" w:rsidP="00031A1B">
      <w:pPr>
        <w:spacing w:after="0"/>
        <w:contextualSpacing/>
        <w:jc w:val="both"/>
        <w:rPr>
          <w:rFonts w:asciiTheme="majorHAnsi" w:hAnsiTheme="majorHAnsi" w:cstheme="majorHAnsi"/>
          <w:sz w:val="22"/>
        </w:rPr>
      </w:pPr>
    </w:p>
    <w:p w14:paraId="7626B491"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Jeżeli jednak Zamawiający nie przychyli się do wyżej sformułowanego wniosku Wykonawcy, proponuje się dodanie na końcu § 6 ust. 10 projektu umowy zastrzeżenia, iż Zamawiający może odmówić udzielenie zgody wyłącznie w uzasadnionych przypadkach, o których niezwłocznie poinformuje Wykonawcę w formie pisemnej.  </w:t>
      </w:r>
    </w:p>
    <w:p w14:paraId="45EA0879" w14:textId="77777777" w:rsidR="00B93174" w:rsidRPr="00AC1D6A" w:rsidRDefault="00B93174" w:rsidP="00031A1B">
      <w:pPr>
        <w:spacing w:after="0"/>
        <w:contextualSpacing/>
        <w:jc w:val="both"/>
        <w:rPr>
          <w:rFonts w:asciiTheme="majorHAnsi" w:hAnsiTheme="majorHAnsi" w:cstheme="majorHAnsi"/>
          <w:b/>
          <w:sz w:val="22"/>
        </w:rPr>
      </w:pPr>
    </w:p>
    <w:p w14:paraId="3E53F614"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7</w:t>
      </w:r>
    </w:p>
    <w:p w14:paraId="7CF00063" w14:textId="052E536B" w:rsidR="00E7096A" w:rsidRDefault="001D685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działając zgodnie z art. 137 ust 1 ustawy Prawo zamówień Publicznych (Dz. U. z 2019, poz. 2019 ze zm.) modyfikuje treść § 6 ust. 10 zał. nr </w:t>
      </w:r>
      <w:r w:rsidR="0061580F">
        <w:rPr>
          <w:rFonts w:asciiTheme="majorHAnsi" w:hAnsiTheme="majorHAnsi" w:cstheme="majorHAnsi"/>
          <w:sz w:val="22"/>
        </w:rPr>
        <w:t>2</w:t>
      </w:r>
      <w:r w:rsidRPr="00AC1D6A">
        <w:rPr>
          <w:rFonts w:asciiTheme="majorHAnsi" w:hAnsiTheme="majorHAnsi" w:cstheme="majorHAnsi"/>
          <w:sz w:val="22"/>
        </w:rPr>
        <w:t xml:space="preserve"> do</w:t>
      </w:r>
      <w:r w:rsidR="00E7096A">
        <w:rPr>
          <w:rFonts w:asciiTheme="majorHAnsi" w:hAnsiTheme="majorHAnsi" w:cstheme="majorHAnsi"/>
          <w:sz w:val="22"/>
        </w:rPr>
        <w:t xml:space="preserve"> </w:t>
      </w:r>
      <w:r w:rsidR="00E7096A" w:rsidRPr="00AC1D6A">
        <w:rPr>
          <w:rFonts w:asciiTheme="majorHAnsi" w:hAnsiTheme="majorHAnsi" w:cstheme="majorHAnsi"/>
          <w:sz w:val="22"/>
        </w:rPr>
        <w:t>SWZ</w:t>
      </w:r>
      <w:r w:rsidR="00E7096A">
        <w:rPr>
          <w:rFonts w:asciiTheme="majorHAnsi" w:hAnsiTheme="majorHAnsi" w:cstheme="majorHAnsi"/>
          <w:sz w:val="22"/>
        </w:rPr>
        <w:t>.</w:t>
      </w:r>
    </w:p>
    <w:p w14:paraId="5C5E98A5" w14:textId="77777777" w:rsidR="00E7096A" w:rsidRPr="00AC1D6A" w:rsidRDefault="00E7096A" w:rsidP="00E7096A">
      <w:pPr>
        <w:spacing w:after="0"/>
        <w:contextualSpacing/>
        <w:jc w:val="both"/>
        <w:rPr>
          <w:rFonts w:asciiTheme="majorHAnsi" w:hAnsiTheme="majorHAnsi" w:cstheme="majorHAnsi"/>
          <w:b/>
          <w:sz w:val="22"/>
        </w:rPr>
      </w:pPr>
      <w:r w:rsidRPr="00AC1D6A">
        <w:rPr>
          <w:rFonts w:asciiTheme="majorHAnsi" w:hAnsiTheme="majorHAnsi" w:cstheme="majorHAnsi"/>
          <w:b/>
          <w:sz w:val="22"/>
        </w:rPr>
        <w:t>Jest:</w:t>
      </w:r>
    </w:p>
    <w:p w14:paraId="3412DF30" w14:textId="77777777" w:rsidR="00E7096A" w:rsidRPr="00AC1D6A" w:rsidRDefault="00E7096A" w:rsidP="00E7096A">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1C7E5697" w14:textId="5C6E2D54" w:rsidR="00E7096A" w:rsidRPr="00AC1D6A" w:rsidRDefault="00E7096A" w:rsidP="00E7096A">
      <w:pPr>
        <w:spacing w:after="0"/>
        <w:contextualSpacing/>
        <w:jc w:val="both"/>
        <w:rPr>
          <w:rFonts w:asciiTheme="majorHAnsi" w:eastAsia="Times New Roman" w:hAnsiTheme="majorHAnsi" w:cstheme="majorHAnsi"/>
          <w:sz w:val="22"/>
          <w:lang w:eastAsia="pl-PL"/>
        </w:rPr>
      </w:pPr>
      <w:r w:rsidRPr="00E7096A">
        <w:rPr>
          <w:rFonts w:asciiTheme="majorHAnsi" w:hAnsiTheme="majorHAnsi" w:cstheme="majorHAnsi"/>
          <w:sz w:val="22"/>
        </w:rPr>
        <w:t>Zamawiający nie wyraża zgody na zmianę wierzyciela na osobę trzecią w zakresie Umowy, za wyjątkiem cesji wierzytelności na rzecz banku, w którym Wykonawca zaciągnie kredyt. Zmiana wierzyciela w tym przypadku powinna zostać poprzedzona pisemną zgodą Zamawiającego</w:t>
      </w:r>
      <w:r>
        <w:rPr>
          <w:rFonts w:asciiTheme="majorHAnsi" w:hAnsiTheme="majorHAnsi" w:cstheme="majorHAnsi"/>
          <w:sz w:val="22"/>
        </w:rPr>
        <w:t>.</w:t>
      </w:r>
    </w:p>
    <w:p w14:paraId="35CC9B06" w14:textId="77777777" w:rsidR="00E7096A" w:rsidRPr="00AC1D6A" w:rsidRDefault="00E7096A" w:rsidP="00E7096A">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0564098E" w14:textId="77777777" w:rsidR="00E7096A" w:rsidRPr="00AC1D6A" w:rsidRDefault="00E7096A" w:rsidP="00E7096A">
      <w:pPr>
        <w:spacing w:after="0"/>
        <w:contextualSpacing/>
        <w:jc w:val="both"/>
        <w:rPr>
          <w:rFonts w:asciiTheme="majorHAnsi" w:hAnsiTheme="majorHAnsi" w:cstheme="majorHAnsi"/>
          <w:b/>
          <w:sz w:val="22"/>
        </w:rPr>
      </w:pPr>
      <w:r w:rsidRPr="00AC1D6A">
        <w:rPr>
          <w:rFonts w:asciiTheme="majorHAnsi" w:hAnsiTheme="majorHAnsi" w:cstheme="majorHAnsi"/>
          <w:b/>
          <w:sz w:val="22"/>
        </w:rPr>
        <w:t>Otrzymuje on nowe brzmienie:</w:t>
      </w:r>
    </w:p>
    <w:p w14:paraId="69CF2DED" w14:textId="77777777" w:rsidR="00E7096A" w:rsidRPr="00AC1D6A" w:rsidRDefault="00E7096A" w:rsidP="00E7096A">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49398FE5" w14:textId="58AC9D58" w:rsidR="00E7096A" w:rsidRPr="00AC1D6A" w:rsidRDefault="00E7096A" w:rsidP="00E7096A">
      <w:pPr>
        <w:spacing w:after="0"/>
        <w:jc w:val="both"/>
        <w:rPr>
          <w:rFonts w:asciiTheme="majorHAnsi" w:hAnsiTheme="majorHAnsi" w:cstheme="majorHAnsi"/>
          <w:b/>
          <w:bCs/>
          <w:sz w:val="22"/>
        </w:rPr>
      </w:pPr>
      <w:r w:rsidRPr="00E7096A">
        <w:rPr>
          <w:rFonts w:asciiTheme="majorHAnsi" w:hAnsiTheme="majorHAnsi" w:cstheme="majorHAnsi"/>
          <w:sz w:val="22"/>
        </w:rPr>
        <w:t>Zamawiający nie wyraża zgody na zmianę wierzyciela na osobę trzecią w zakresie Umowy, za wyjątkiem cesji wierzytelności na rzecz banku, w którym Wykonawca zaciągnie kredyt. Zmiana wierzyciela w tym przypadku powinna zostać poprzedzona pisemną zgodą Zamawiającego</w:t>
      </w:r>
      <w:r>
        <w:rPr>
          <w:rFonts w:asciiTheme="majorHAnsi" w:hAnsiTheme="majorHAnsi" w:cstheme="majorHAnsi"/>
          <w:sz w:val="22"/>
        </w:rPr>
        <w:t xml:space="preserve">. </w:t>
      </w:r>
      <w:r w:rsidRPr="00AC1D6A">
        <w:rPr>
          <w:rFonts w:asciiTheme="majorHAnsi" w:hAnsiTheme="majorHAnsi" w:cstheme="majorHAnsi"/>
          <w:sz w:val="22"/>
        </w:rPr>
        <w:t>Zam</w:t>
      </w:r>
      <w:r w:rsidR="00CF67EA">
        <w:rPr>
          <w:rFonts w:asciiTheme="majorHAnsi" w:hAnsiTheme="majorHAnsi" w:cstheme="majorHAnsi"/>
          <w:sz w:val="22"/>
        </w:rPr>
        <w:t>awiający może odmówić udzielenia</w:t>
      </w:r>
      <w:r w:rsidRPr="00AC1D6A">
        <w:rPr>
          <w:rFonts w:asciiTheme="majorHAnsi" w:hAnsiTheme="majorHAnsi" w:cstheme="majorHAnsi"/>
          <w:sz w:val="22"/>
        </w:rPr>
        <w:t xml:space="preserve"> zgody wyłącznie w uzasadnionych przypadkach, o których niezwłocznie poinformuje Wykonawcę w formie pisemnej</w:t>
      </w:r>
      <w:r>
        <w:rPr>
          <w:rFonts w:asciiTheme="majorHAnsi" w:hAnsiTheme="majorHAnsi" w:cstheme="majorHAnsi"/>
          <w:sz w:val="22"/>
        </w:rPr>
        <w:t>.</w:t>
      </w:r>
    </w:p>
    <w:p w14:paraId="36143B3A" w14:textId="40522AD8" w:rsidR="00DA5413" w:rsidRPr="00AC1D6A" w:rsidRDefault="00E7096A" w:rsidP="00E7096A">
      <w:pPr>
        <w:spacing w:after="0"/>
        <w:contextualSpacing/>
        <w:jc w:val="both"/>
        <w:rPr>
          <w:rFonts w:asciiTheme="majorHAnsi" w:hAnsiTheme="majorHAnsi" w:cstheme="majorHAnsi"/>
          <w:sz w:val="22"/>
        </w:rPr>
      </w:pPr>
      <w:r w:rsidRPr="00AC1D6A">
        <w:rPr>
          <w:rFonts w:asciiTheme="majorHAnsi" w:hAnsiTheme="majorHAnsi" w:cstheme="majorHAnsi"/>
          <w:sz w:val="22"/>
        </w:rPr>
        <w:t>(…)</w:t>
      </w:r>
      <w:r w:rsidR="001D685E" w:rsidRPr="00AC1D6A">
        <w:rPr>
          <w:rFonts w:asciiTheme="majorHAnsi" w:hAnsiTheme="majorHAnsi" w:cstheme="majorHAnsi"/>
          <w:sz w:val="22"/>
        </w:rPr>
        <w:t>.</w:t>
      </w:r>
    </w:p>
    <w:p w14:paraId="4130F15E" w14:textId="77777777" w:rsidR="00DA5413" w:rsidRPr="00AC1D6A" w:rsidRDefault="00DA5413" w:rsidP="00031A1B">
      <w:pPr>
        <w:spacing w:after="0"/>
        <w:contextualSpacing/>
        <w:jc w:val="both"/>
        <w:rPr>
          <w:rFonts w:asciiTheme="majorHAnsi" w:hAnsiTheme="majorHAnsi" w:cstheme="majorHAnsi"/>
          <w:b/>
          <w:sz w:val="22"/>
        </w:rPr>
      </w:pPr>
    </w:p>
    <w:p w14:paraId="0DA88010"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8</w:t>
      </w:r>
    </w:p>
    <w:p w14:paraId="1445A248"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6 ust. 12 projektu umowy</w:t>
      </w:r>
    </w:p>
    <w:p w14:paraId="4E6F6E0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wnosi o udzielenie odpowiedzi na pytanie, jaką sytuację miał na myśli Zamawiający, formułując postanowienia § 6 ust. 12 projektu umowy i co oznacza to dodatkowe postanowienie, </w:t>
      </w:r>
      <w:r w:rsidRPr="00AC1D6A">
        <w:rPr>
          <w:rFonts w:asciiTheme="majorHAnsi" w:hAnsiTheme="majorHAnsi" w:cstheme="majorHAnsi"/>
          <w:sz w:val="22"/>
        </w:rPr>
        <w:br/>
        <w:t xml:space="preserve">w kontekście treści § 6 ust. 10 projektu umowy? W ocenie Wykonawcy, mając na względzie brzmienie § 6 ust. 10 projektu umowy, postanowienie to jest niejasne i rodzi wątpliwości interpretacyjne. </w:t>
      </w:r>
    </w:p>
    <w:p w14:paraId="23DD2CDB" w14:textId="77777777" w:rsidR="004A44BF" w:rsidRPr="00AC1D6A" w:rsidRDefault="004A44BF" w:rsidP="00031A1B">
      <w:pPr>
        <w:spacing w:after="0"/>
        <w:contextualSpacing/>
        <w:jc w:val="both"/>
        <w:rPr>
          <w:rFonts w:asciiTheme="majorHAnsi" w:hAnsiTheme="majorHAnsi" w:cstheme="majorHAnsi"/>
          <w:sz w:val="22"/>
        </w:rPr>
      </w:pPr>
    </w:p>
    <w:p w14:paraId="770EA260"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Treść odpowiedzi na zapytanie nr 8</w:t>
      </w:r>
    </w:p>
    <w:p w14:paraId="687CD7F7" w14:textId="3D550685" w:rsidR="001D685E" w:rsidRPr="00AC1D6A" w:rsidRDefault="001D685E"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działając zgodnie z art. 137 ust 1 ustawy Prawo zamówień Publicznych (Dz. U. z 2019, poz. 2019 ze zm.) modyfikuje treść § 6 ust. 12 zał. nr </w:t>
      </w:r>
      <w:r w:rsidR="0061580F">
        <w:rPr>
          <w:rFonts w:asciiTheme="majorHAnsi" w:hAnsiTheme="majorHAnsi" w:cstheme="majorHAnsi"/>
          <w:sz w:val="22"/>
        </w:rPr>
        <w:t>2</w:t>
      </w:r>
      <w:r w:rsidRPr="00AC1D6A">
        <w:rPr>
          <w:rFonts w:asciiTheme="majorHAnsi" w:hAnsiTheme="majorHAnsi" w:cstheme="majorHAnsi"/>
          <w:sz w:val="22"/>
        </w:rPr>
        <w:t xml:space="preserve"> do SWZ poprzez jego wykreślenie.</w:t>
      </w:r>
    </w:p>
    <w:p w14:paraId="2898935D" w14:textId="77777777" w:rsidR="00DA5413" w:rsidRPr="00AC1D6A" w:rsidRDefault="00DA5413" w:rsidP="00031A1B">
      <w:pPr>
        <w:spacing w:after="0"/>
        <w:contextualSpacing/>
        <w:jc w:val="both"/>
        <w:rPr>
          <w:rFonts w:asciiTheme="majorHAnsi" w:hAnsiTheme="majorHAnsi" w:cstheme="majorHAnsi"/>
          <w:sz w:val="22"/>
        </w:rPr>
      </w:pPr>
    </w:p>
    <w:p w14:paraId="005A12E2"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 xml:space="preserve">9 </w:t>
      </w:r>
    </w:p>
    <w:p w14:paraId="1A930F24"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7 ust. 1 projektu umowy</w:t>
      </w:r>
    </w:p>
    <w:p w14:paraId="16B8A3E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modyfikację postanowień umownych określonych w § 7 ust. 1 projektu umowy. W ocenie Wykonawcy zastrzeżone kary umowne są rażąco wysokie z perspektywy zakresu, specyfiki przedmiotu zamówienia oraz wartości umowy.</w:t>
      </w:r>
    </w:p>
    <w:p w14:paraId="4474DC98"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Stąd też Wykonawca proponuje poniższe zmiany do brzmienia § 7 ust. 1 projektu umowy, tj.:</w:t>
      </w:r>
    </w:p>
    <w:p w14:paraId="523F9308" w14:textId="77777777" w:rsidR="004A44BF" w:rsidRPr="00AC1D6A" w:rsidRDefault="004A44BF" w:rsidP="00031A1B">
      <w:pPr>
        <w:pStyle w:val="Akapitzlist"/>
        <w:numPr>
          <w:ilvl w:val="0"/>
          <w:numId w:val="2"/>
        </w:numPr>
        <w:suppressAutoHyphens/>
        <w:spacing w:line="276" w:lineRule="auto"/>
        <w:jc w:val="both"/>
        <w:rPr>
          <w:rFonts w:asciiTheme="majorHAnsi" w:hAnsiTheme="majorHAnsi" w:cstheme="majorHAnsi"/>
          <w:sz w:val="22"/>
          <w:szCs w:val="22"/>
        </w:rPr>
      </w:pPr>
      <w:r w:rsidRPr="00AC1D6A">
        <w:rPr>
          <w:rFonts w:asciiTheme="majorHAnsi" w:hAnsiTheme="majorHAnsi" w:cstheme="majorHAnsi"/>
          <w:sz w:val="22"/>
          <w:szCs w:val="22"/>
        </w:rPr>
        <w:lastRenderedPageBreak/>
        <w:t>zmniejszenie wysokości kar umownych w następujący sposób:</w:t>
      </w:r>
    </w:p>
    <w:p w14:paraId="6BF887D3" w14:textId="77777777" w:rsidR="004A44BF" w:rsidRPr="00AC1D6A" w:rsidRDefault="004A44BF" w:rsidP="00031A1B">
      <w:pPr>
        <w:pStyle w:val="Akapitzlist"/>
        <w:numPr>
          <w:ilvl w:val="0"/>
          <w:numId w:val="3"/>
        </w:numPr>
        <w:suppressAutoHyphens/>
        <w:spacing w:line="276" w:lineRule="auto"/>
        <w:jc w:val="both"/>
        <w:rPr>
          <w:rFonts w:asciiTheme="majorHAnsi" w:hAnsiTheme="majorHAnsi" w:cstheme="majorHAnsi"/>
          <w:sz w:val="22"/>
          <w:szCs w:val="22"/>
        </w:rPr>
      </w:pPr>
      <w:r w:rsidRPr="00AC1D6A">
        <w:rPr>
          <w:rFonts w:asciiTheme="majorHAnsi" w:hAnsiTheme="majorHAnsi" w:cstheme="majorHAnsi"/>
          <w:sz w:val="22"/>
          <w:szCs w:val="22"/>
        </w:rPr>
        <w:t>w § 7 ust. 1 pkt 1 projektu umowy – z 0,1% na 0,05%,</w:t>
      </w:r>
    </w:p>
    <w:p w14:paraId="387F9566" w14:textId="77777777" w:rsidR="004A44BF" w:rsidRPr="00AC1D6A" w:rsidRDefault="004A44BF" w:rsidP="00031A1B">
      <w:pPr>
        <w:pStyle w:val="Akapitzlist"/>
        <w:numPr>
          <w:ilvl w:val="0"/>
          <w:numId w:val="3"/>
        </w:numPr>
        <w:suppressAutoHyphens/>
        <w:spacing w:line="276" w:lineRule="auto"/>
        <w:jc w:val="both"/>
        <w:rPr>
          <w:rFonts w:asciiTheme="majorHAnsi" w:hAnsiTheme="majorHAnsi" w:cstheme="majorHAnsi"/>
          <w:sz w:val="22"/>
          <w:szCs w:val="22"/>
        </w:rPr>
      </w:pPr>
      <w:r w:rsidRPr="00AC1D6A">
        <w:rPr>
          <w:rFonts w:asciiTheme="majorHAnsi" w:hAnsiTheme="majorHAnsi" w:cstheme="majorHAnsi"/>
          <w:sz w:val="22"/>
          <w:szCs w:val="22"/>
        </w:rPr>
        <w:t>w § 7 ust. 1 pkt 2 projektu umowy – z 8% na 4%,</w:t>
      </w:r>
    </w:p>
    <w:p w14:paraId="11934BB0" w14:textId="77777777" w:rsidR="004A44BF" w:rsidRPr="00AC1D6A" w:rsidRDefault="004A44BF" w:rsidP="00031A1B">
      <w:pPr>
        <w:pStyle w:val="Akapitzlist"/>
        <w:numPr>
          <w:ilvl w:val="0"/>
          <w:numId w:val="3"/>
        </w:numPr>
        <w:suppressAutoHyphens/>
        <w:spacing w:line="276" w:lineRule="auto"/>
        <w:jc w:val="both"/>
        <w:rPr>
          <w:rFonts w:asciiTheme="majorHAnsi" w:hAnsiTheme="majorHAnsi" w:cstheme="majorHAnsi"/>
          <w:sz w:val="22"/>
          <w:szCs w:val="22"/>
        </w:rPr>
      </w:pPr>
      <w:r w:rsidRPr="00AC1D6A">
        <w:rPr>
          <w:rFonts w:asciiTheme="majorHAnsi" w:hAnsiTheme="majorHAnsi" w:cstheme="majorHAnsi"/>
          <w:sz w:val="22"/>
          <w:szCs w:val="22"/>
        </w:rPr>
        <w:t>w § 7 ust. 1 pkt 3 projektu umowy – z 10% na 5%,</w:t>
      </w:r>
    </w:p>
    <w:p w14:paraId="5ACB6C69" w14:textId="77777777" w:rsidR="004A44BF" w:rsidRPr="00AC1D6A" w:rsidRDefault="004A44BF" w:rsidP="00031A1B">
      <w:pPr>
        <w:pStyle w:val="Akapitzlist"/>
        <w:numPr>
          <w:ilvl w:val="0"/>
          <w:numId w:val="3"/>
        </w:numPr>
        <w:suppressAutoHyphens/>
        <w:spacing w:line="276" w:lineRule="auto"/>
        <w:jc w:val="both"/>
        <w:rPr>
          <w:rFonts w:asciiTheme="majorHAnsi" w:hAnsiTheme="majorHAnsi" w:cstheme="majorHAnsi"/>
          <w:sz w:val="22"/>
          <w:szCs w:val="22"/>
        </w:rPr>
      </w:pPr>
      <w:r w:rsidRPr="00AC1D6A">
        <w:rPr>
          <w:rFonts w:asciiTheme="majorHAnsi" w:hAnsiTheme="majorHAnsi" w:cstheme="majorHAnsi"/>
          <w:sz w:val="22"/>
          <w:szCs w:val="22"/>
        </w:rPr>
        <w:t>w § 7 ust. 1 pkt 4 projektu umowy – z 10 000,00 zł na 5 000,00 zł.</w:t>
      </w:r>
    </w:p>
    <w:p w14:paraId="490AF14E" w14:textId="77777777" w:rsidR="004A44BF" w:rsidRPr="00AC1D6A" w:rsidRDefault="004A44BF" w:rsidP="00031A1B">
      <w:pPr>
        <w:spacing w:after="0"/>
        <w:contextualSpacing/>
        <w:jc w:val="both"/>
        <w:rPr>
          <w:rFonts w:asciiTheme="majorHAnsi" w:hAnsiTheme="majorHAnsi" w:cstheme="majorHAnsi"/>
          <w:sz w:val="22"/>
        </w:rPr>
      </w:pPr>
    </w:p>
    <w:p w14:paraId="43D80C29"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Treść odpowiedzi na zapytanie nr 9</w:t>
      </w:r>
    </w:p>
    <w:p w14:paraId="52575E08" w14:textId="44CAC777" w:rsidR="00655908" w:rsidRPr="00AC1D6A" w:rsidRDefault="00655908" w:rsidP="00031A1B">
      <w:pPr>
        <w:spacing w:after="0"/>
        <w:contextualSpacing/>
        <w:rPr>
          <w:rFonts w:asciiTheme="majorHAnsi" w:hAnsiTheme="majorHAnsi" w:cstheme="majorHAnsi"/>
          <w:sz w:val="22"/>
        </w:rPr>
      </w:pPr>
      <w:r w:rsidRPr="00AC1D6A">
        <w:rPr>
          <w:rFonts w:asciiTheme="majorHAnsi" w:hAnsiTheme="majorHAnsi" w:cstheme="majorHAnsi"/>
          <w:sz w:val="22"/>
        </w:rPr>
        <w:t>Zamawiający nie wyraża zgody na proponowaną przez</w:t>
      </w:r>
      <w:r w:rsidR="0061580F">
        <w:rPr>
          <w:rFonts w:asciiTheme="majorHAnsi" w:hAnsiTheme="majorHAnsi" w:cstheme="majorHAnsi"/>
          <w:sz w:val="22"/>
        </w:rPr>
        <w:t xml:space="preserve"> Wykonawcę modyfikację treści S</w:t>
      </w:r>
      <w:r w:rsidRPr="00AC1D6A">
        <w:rPr>
          <w:rFonts w:asciiTheme="majorHAnsi" w:hAnsiTheme="majorHAnsi" w:cstheme="majorHAnsi"/>
          <w:sz w:val="22"/>
        </w:rPr>
        <w:t>WZ.</w:t>
      </w:r>
    </w:p>
    <w:p w14:paraId="7CBF2A46" w14:textId="77777777" w:rsidR="00DA5413" w:rsidRPr="00AC1D6A" w:rsidRDefault="00DA5413" w:rsidP="00031A1B">
      <w:pPr>
        <w:spacing w:after="0"/>
        <w:contextualSpacing/>
        <w:jc w:val="both"/>
        <w:rPr>
          <w:rFonts w:asciiTheme="majorHAnsi" w:hAnsiTheme="majorHAnsi" w:cstheme="majorHAnsi"/>
          <w:sz w:val="22"/>
        </w:rPr>
      </w:pPr>
    </w:p>
    <w:p w14:paraId="4CC5C9AC"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10</w:t>
      </w:r>
    </w:p>
    <w:p w14:paraId="5AD6AA44"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7 ust. 3 projektu umowy</w:t>
      </w:r>
    </w:p>
    <w:p w14:paraId="784EEA4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zmianę postanowienia § 7 ust. 3 projektu umowy poprzez wskazanie, iż każdej ze Stron przysługuje prawo dochodzenia roszczeń uzupełniających. Należy bowiem zauważyć, że kary umowne mogą zostać nałożone także na Zamawiającego. Wykonawca proponuje ponadto ograniczenie odpowiedzialności Wykonawcy z tytułu kar umownych. W takich okolicznościach komentowane postanowienie przyjmie następujące brzmienie:</w:t>
      </w:r>
    </w:p>
    <w:p w14:paraId="067EEED4" w14:textId="77777777" w:rsidR="004A44BF" w:rsidRPr="00AC1D6A" w:rsidRDefault="004A44BF" w:rsidP="00031A1B">
      <w:pPr>
        <w:spacing w:after="0"/>
        <w:contextualSpacing/>
        <w:jc w:val="both"/>
        <w:rPr>
          <w:rFonts w:asciiTheme="majorHAnsi" w:hAnsiTheme="majorHAnsi" w:cstheme="majorHAnsi"/>
          <w:b/>
          <w:i/>
          <w:sz w:val="22"/>
        </w:rPr>
      </w:pPr>
      <w:r w:rsidRPr="00AC1D6A">
        <w:rPr>
          <w:rFonts w:asciiTheme="majorHAnsi" w:hAnsiTheme="majorHAnsi" w:cstheme="majorHAnsi"/>
          <w:i/>
          <w:sz w:val="22"/>
        </w:rPr>
        <w:t xml:space="preserve">W sytuacji, gdy kary umowne, przewidziane w ust. 1, nie pokryją szkody, </w:t>
      </w:r>
      <w:r w:rsidRPr="00AC1D6A">
        <w:rPr>
          <w:rFonts w:asciiTheme="majorHAnsi" w:hAnsiTheme="majorHAnsi" w:cstheme="majorHAnsi"/>
          <w:i/>
          <w:strike/>
          <w:sz w:val="22"/>
        </w:rPr>
        <w:t>Zamawiającemu</w:t>
      </w:r>
      <w:r w:rsidRPr="00AC1D6A">
        <w:rPr>
          <w:rFonts w:asciiTheme="majorHAnsi" w:hAnsiTheme="majorHAnsi" w:cstheme="majorHAnsi"/>
          <w:i/>
          <w:sz w:val="22"/>
        </w:rPr>
        <w:t xml:space="preserve"> </w:t>
      </w:r>
      <w:r w:rsidRPr="00AC1D6A">
        <w:rPr>
          <w:rFonts w:asciiTheme="majorHAnsi" w:hAnsiTheme="majorHAnsi" w:cstheme="majorHAnsi"/>
          <w:b/>
          <w:i/>
          <w:sz w:val="22"/>
        </w:rPr>
        <w:t xml:space="preserve">każdej ze Stron </w:t>
      </w:r>
      <w:r w:rsidRPr="00AC1D6A">
        <w:rPr>
          <w:rFonts w:asciiTheme="majorHAnsi" w:hAnsiTheme="majorHAnsi" w:cstheme="majorHAnsi"/>
          <w:i/>
          <w:sz w:val="22"/>
        </w:rPr>
        <w:t>przysługuje prawo dochodzenia roszczeń na zasadach ogólnych Kodeksu Cywilnego</w:t>
      </w:r>
      <w:r w:rsidRPr="00AC1D6A">
        <w:rPr>
          <w:rFonts w:asciiTheme="majorHAnsi" w:hAnsiTheme="majorHAnsi" w:cstheme="majorHAnsi"/>
          <w:b/>
          <w:i/>
          <w:sz w:val="22"/>
        </w:rPr>
        <w:t xml:space="preserve">. </w:t>
      </w:r>
    </w:p>
    <w:p w14:paraId="4E9CFBAE" w14:textId="77777777" w:rsidR="007250B8" w:rsidRPr="00AC1D6A" w:rsidRDefault="007250B8" w:rsidP="00031A1B">
      <w:pPr>
        <w:spacing w:after="0"/>
        <w:contextualSpacing/>
        <w:jc w:val="both"/>
        <w:rPr>
          <w:rFonts w:asciiTheme="majorHAnsi" w:hAnsiTheme="majorHAnsi" w:cstheme="majorHAnsi"/>
          <w:b/>
          <w:i/>
          <w:sz w:val="22"/>
        </w:rPr>
      </w:pPr>
    </w:p>
    <w:p w14:paraId="777012AE" w14:textId="77777777" w:rsidR="004A44BF"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10</w:t>
      </w:r>
    </w:p>
    <w:p w14:paraId="691C7527" w14:textId="631CD808" w:rsidR="001D685E" w:rsidRPr="00AC1D6A" w:rsidRDefault="001D685E" w:rsidP="00031A1B">
      <w:pPr>
        <w:spacing w:after="0"/>
        <w:contextualSpacing/>
        <w:rPr>
          <w:rFonts w:asciiTheme="majorHAnsi" w:hAnsiTheme="majorHAnsi" w:cstheme="majorHAnsi"/>
          <w:sz w:val="22"/>
        </w:rPr>
      </w:pPr>
      <w:r w:rsidRPr="00AC1D6A">
        <w:rPr>
          <w:rFonts w:asciiTheme="majorHAnsi" w:hAnsiTheme="majorHAnsi" w:cstheme="majorHAnsi"/>
          <w:sz w:val="22"/>
        </w:rPr>
        <w:t>Zamawiający nie wyraża zgody na proponowaną przez</w:t>
      </w:r>
      <w:r w:rsidR="0061580F">
        <w:rPr>
          <w:rFonts w:asciiTheme="majorHAnsi" w:hAnsiTheme="majorHAnsi" w:cstheme="majorHAnsi"/>
          <w:sz w:val="22"/>
        </w:rPr>
        <w:t xml:space="preserve"> Wykonawcę modyfikację treści S</w:t>
      </w:r>
      <w:r w:rsidRPr="00AC1D6A">
        <w:rPr>
          <w:rFonts w:asciiTheme="majorHAnsi" w:hAnsiTheme="majorHAnsi" w:cstheme="majorHAnsi"/>
          <w:sz w:val="22"/>
        </w:rPr>
        <w:t>WZ.</w:t>
      </w:r>
    </w:p>
    <w:p w14:paraId="6D32BF27" w14:textId="77777777" w:rsidR="0061580F" w:rsidRDefault="0061580F" w:rsidP="00031A1B">
      <w:pPr>
        <w:spacing w:after="0"/>
        <w:contextualSpacing/>
        <w:jc w:val="both"/>
        <w:rPr>
          <w:rFonts w:asciiTheme="majorHAnsi" w:hAnsiTheme="majorHAnsi" w:cstheme="majorHAnsi"/>
          <w:b/>
          <w:sz w:val="22"/>
        </w:rPr>
      </w:pPr>
    </w:p>
    <w:p w14:paraId="5FBEA661" w14:textId="2A35CE29"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11</w:t>
      </w:r>
    </w:p>
    <w:p w14:paraId="3001B114"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7 ust. 4 lit. c projektu umowy</w:t>
      </w:r>
    </w:p>
    <w:p w14:paraId="4BF31DF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wykreślenie w całości postanowienia § 7 ust. 4 lit. c projektu umowy. Istnienie tego zapisu podważa zasadę stabilności zawartych umów, gdyż Wykonawca nie jest w stanie wykluczyć, że pojawi się na rynku tańsze paliwo, którego cena będzie odbiegała od ceny paliwa oferowanej przez PKN ORLEN S.A. i w związku z tym Wykonawca nie powinien ponosić ryzyka rozwiązania umowy z tego powodu.</w:t>
      </w:r>
    </w:p>
    <w:p w14:paraId="48D05994" w14:textId="77777777" w:rsidR="004A44BF" w:rsidRPr="00AC1D6A" w:rsidRDefault="004A44BF" w:rsidP="00031A1B">
      <w:pPr>
        <w:spacing w:after="0"/>
        <w:contextualSpacing/>
        <w:jc w:val="both"/>
        <w:rPr>
          <w:rFonts w:asciiTheme="majorHAnsi" w:hAnsiTheme="majorHAnsi" w:cstheme="majorHAnsi"/>
          <w:b/>
          <w:sz w:val="22"/>
        </w:rPr>
      </w:pPr>
    </w:p>
    <w:p w14:paraId="7C0950FD" w14:textId="77777777" w:rsidR="004A44BF"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11</w:t>
      </w:r>
    </w:p>
    <w:p w14:paraId="0C74EC08" w14:textId="7E636565" w:rsidR="007250B8" w:rsidRPr="00AC1D6A" w:rsidRDefault="007250B8" w:rsidP="00031A1B">
      <w:pPr>
        <w:spacing w:after="0"/>
        <w:contextualSpacing/>
        <w:rPr>
          <w:rFonts w:asciiTheme="majorHAnsi" w:hAnsiTheme="majorHAnsi" w:cstheme="majorHAnsi"/>
          <w:sz w:val="22"/>
        </w:rPr>
      </w:pPr>
      <w:r w:rsidRPr="00AC1D6A">
        <w:rPr>
          <w:rFonts w:asciiTheme="majorHAnsi" w:hAnsiTheme="majorHAnsi" w:cstheme="majorHAnsi"/>
          <w:sz w:val="22"/>
        </w:rPr>
        <w:t>Zamawiający nie wyraża zgody na proponowaną przez</w:t>
      </w:r>
      <w:r w:rsidR="0061580F">
        <w:rPr>
          <w:rFonts w:asciiTheme="majorHAnsi" w:hAnsiTheme="majorHAnsi" w:cstheme="majorHAnsi"/>
          <w:sz w:val="22"/>
        </w:rPr>
        <w:t xml:space="preserve"> Wykonawcę modyfikację treści S</w:t>
      </w:r>
      <w:r w:rsidRPr="00AC1D6A">
        <w:rPr>
          <w:rFonts w:asciiTheme="majorHAnsi" w:hAnsiTheme="majorHAnsi" w:cstheme="majorHAnsi"/>
          <w:sz w:val="22"/>
        </w:rPr>
        <w:t>WZ.</w:t>
      </w:r>
    </w:p>
    <w:p w14:paraId="7C8F9498" w14:textId="77777777" w:rsidR="00DA5413" w:rsidRPr="00AC1D6A" w:rsidRDefault="00DA5413" w:rsidP="00031A1B">
      <w:pPr>
        <w:spacing w:after="0"/>
        <w:contextualSpacing/>
        <w:jc w:val="both"/>
        <w:rPr>
          <w:rFonts w:asciiTheme="majorHAnsi" w:hAnsiTheme="majorHAnsi" w:cstheme="majorHAnsi"/>
          <w:sz w:val="22"/>
        </w:rPr>
      </w:pPr>
    </w:p>
    <w:p w14:paraId="2B447312"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12</w:t>
      </w:r>
    </w:p>
    <w:p w14:paraId="7BFF4A15"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7 ust. 5 projektu umowy</w:t>
      </w:r>
    </w:p>
    <w:p w14:paraId="0BCA11F3"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by potrącanie kar umownych z należnego Wykonawcy wynagrodzenia następowało wyłącznie po wyrażeniu przez Wykonawcę uprzedniej zgody. Stąd też wnosi się o nadanie postanowieniu § 7 ust. 5 projektu umowy następującego brzmienia:</w:t>
      </w:r>
    </w:p>
    <w:p w14:paraId="621F56BD" w14:textId="77777777" w:rsidR="004A44BF" w:rsidRPr="00AC1D6A" w:rsidRDefault="004A44BF" w:rsidP="00031A1B">
      <w:pPr>
        <w:spacing w:after="0"/>
        <w:contextualSpacing/>
        <w:jc w:val="both"/>
        <w:rPr>
          <w:rFonts w:asciiTheme="majorHAnsi" w:hAnsiTheme="majorHAnsi" w:cstheme="majorHAnsi"/>
          <w:b/>
          <w:i/>
          <w:sz w:val="22"/>
        </w:rPr>
      </w:pPr>
      <w:r w:rsidRPr="00AC1D6A">
        <w:rPr>
          <w:rFonts w:asciiTheme="majorHAnsi" w:hAnsiTheme="majorHAnsi" w:cstheme="majorHAnsi"/>
          <w:i/>
          <w:strike/>
          <w:sz w:val="22"/>
        </w:rPr>
        <w:t>Wykonawca wyraża zgodę na potrącenie kar umownych</w:t>
      </w:r>
      <w:r w:rsidRPr="00AC1D6A">
        <w:rPr>
          <w:rFonts w:asciiTheme="majorHAnsi" w:hAnsiTheme="majorHAnsi" w:cstheme="majorHAnsi"/>
          <w:i/>
          <w:sz w:val="22"/>
        </w:rPr>
        <w:t xml:space="preserve"> </w:t>
      </w:r>
      <w:r w:rsidRPr="00AC1D6A">
        <w:rPr>
          <w:rFonts w:asciiTheme="majorHAnsi" w:hAnsiTheme="majorHAnsi" w:cstheme="majorHAnsi"/>
          <w:b/>
          <w:i/>
          <w:sz w:val="22"/>
        </w:rPr>
        <w:t xml:space="preserve">Zamawiający może potrącić kary umowne z </w:t>
      </w:r>
      <w:r w:rsidRPr="00AC1D6A">
        <w:rPr>
          <w:rFonts w:asciiTheme="majorHAnsi" w:hAnsiTheme="majorHAnsi" w:cstheme="majorHAnsi"/>
          <w:i/>
          <w:sz w:val="22"/>
        </w:rPr>
        <w:t>należnego Wykonawcy wynagrodzenia</w:t>
      </w:r>
      <w:r w:rsidRPr="00AC1D6A">
        <w:rPr>
          <w:rFonts w:asciiTheme="majorHAnsi" w:hAnsiTheme="majorHAnsi" w:cstheme="majorHAnsi"/>
          <w:b/>
          <w:i/>
          <w:sz w:val="22"/>
        </w:rPr>
        <w:t>, pod warunkiem uzyskania uprzedniej zgody Wykonawcy na takie potrącenie, wyrażonej w formie pisemnej.</w:t>
      </w:r>
    </w:p>
    <w:p w14:paraId="674F8B17" w14:textId="77777777" w:rsidR="004A44BF" w:rsidRPr="00AC1D6A" w:rsidRDefault="004A44BF" w:rsidP="00031A1B">
      <w:pPr>
        <w:spacing w:after="0"/>
        <w:contextualSpacing/>
        <w:jc w:val="both"/>
        <w:rPr>
          <w:rFonts w:asciiTheme="majorHAnsi" w:hAnsiTheme="majorHAnsi" w:cstheme="majorHAnsi"/>
          <w:sz w:val="22"/>
        </w:rPr>
      </w:pPr>
    </w:p>
    <w:p w14:paraId="7197E9EA"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12</w:t>
      </w:r>
    </w:p>
    <w:p w14:paraId="6BF599CF" w14:textId="77777777"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przez Wykonawcę modyfikację treści SWZ.</w:t>
      </w:r>
    </w:p>
    <w:p w14:paraId="481A984E" w14:textId="77777777" w:rsidR="00DA5413" w:rsidRPr="00AC1D6A" w:rsidRDefault="00DA5413" w:rsidP="00031A1B">
      <w:pPr>
        <w:spacing w:after="0"/>
        <w:contextualSpacing/>
        <w:jc w:val="both"/>
        <w:rPr>
          <w:rFonts w:asciiTheme="majorHAnsi" w:hAnsiTheme="majorHAnsi" w:cstheme="majorHAnsi"/>
          <w:sz w:val="22"/>
        </w:rPr>
      </w:pPr>
    </w:p>
    <w:p w14:paraId="3F51B6C9"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zapytania nr 13</w:t>
      </w:r>
    </w:p>
    <w:p w14:paraId="3CDE1DAD"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8 ust. 2 pkt 2 projektu umowy</w:t>
      </w:r>
    </w:p>
    <w:p w14:paraId="30255BD4"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wskazanie, iż zmniejszenie ilości paliwa może nastąpić maksymalnie do 85% ilości określonej w § 1 ust. 1 umowy.</w:t>
      </w:r>
    </w:p>
    <w:p w14:paraId="5BD41059"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lastRenderedPageBreak/>
        <w:t>Treść odpowiedzi na zapytanie nr 13</w:t>
      </w:r>
    </w:p>
    <w:p w14:paraId="71840AE2" w14:textId="08936E58" w:rsidR="00DA5413" w:rsidRPr="00AC1D6A" w:rsidRDefault="007250B8"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przez</w:t>
      </w:r>
      <w:r w:rsidR="0061580F">
        <w:rPr>
          <w:rFonts w:asciiTheme="majorHAnsi" w:hAnsiTheme="majorHAnsi" w:cstheme="majorHAnsi"/>
          <w:sz w:val="22"/>
        </w:rPr>
        <w:t xml:space="preserve"> Wykonawcę modyfikację treści S</w:t>
      </w:r>
      <w:r w:rsidRPr="00AC1D6A">
        <w:rPr>
          <w:rFonts w:asciiTheme="majorHAnsi" w:hAnsiTheme="majorHAnsi" w:cstheme="majorHAnsi"/>
          <w:sz w:val="22"/>
        </w:rPr>
        <w:t>WZ.</w:t>
      </w:r>
    </w:p>
    <w:p w14:paraId="71A27729" w14:textId="77777777" w:rsidR="00DA5413" w:rsidRPr="00AC1D6A" w:rsidRDefault="00DA5413" w:rsidP="00031A1B">
      <w:pPr>
        <w:spacing w:after="0"/>
        <w:contextualSpacing/>
        <w:jc w:val="both"/>
        <w:rPr>
          <w:rFonts w:asciiTheme="majorHAnsi" w:hAnsiTheme="majorHAnsi" w:cstheme="majorHAnsi"/>
          <w:b/>
          <w:sz w:val="22"/>
        </w:rPr>
      </w:pPr>
    </w:p>
    <w:p w14:paraId="00C251DD"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zapytania nr 14</w:t>
      </w:r>
    </w:p>
    <w:p w14:paraId="39CB4967"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 9 ust. 2 projektu umowy</w:t>
      </w:r>
    </w:p>
    <w:p w14:paraId="46CBBE26"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proponuje, by spory powstałe na tle realizacji umowy były rozstrzygane przez sąd powszechny właściwy dla siedziby strony powodowej. </w:t>
      </w:r>
    </w:p>
    <w:p w14:paraId="114A92EC" w14:textId="77777777" w:rsidR="004A44BF" w:rsidRPr="00AC1D6A" w:rsidRDefault="004A44BF" w:rsidP="00031A1B">
      <w:pPr>
        <w:spacing w:after="0"/>
        <w:contextualSpacing/>
        <w:jc w:val="both"/>
        <w:rPr>
          <w:rFonts w:asciiTheme="majorHAnsi" w:hAnsiTheme="majorHAnsi" w:cstheme="majorHAnsi"/>
          <w:b/>
          <w:sz w:val="22"/>
        </w:rPr>
      </w:pPr>
    </w:p>
    <w:p w14:paraId="74F31669"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14</w:t>
      </w:r>
    </w:p>
    <w:p w14:paraId="2CAFC091" w14:textId="0C557ACB" w:rsidR="00DA5413" w:rsidRPr="00AC1D6A" w:rsidRDefault="007250B8"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przez</w:t>
      </w:r>
      <w:r w:rsidR="0061580F">
        <w:rPr>
          <w:rFonts w:asciiTheme="majorHAnsi" w:hAnsiTheme="majorHAnsi" w:cstheme="majorHAnsi"/>
          <w:sz w:val="22"/>
        </w:rPr>
        <w:t xml:space="preserve"> Wykonawcę modyfikację treści S</w:t>
      </w:r>
      <w:r w:rsidRPr="00AC1D6A">
        <w:rPr>
          <w:rFonts w:asciiTheme="majorHAnsi" w:hAnsiTheme="majorHAnsi" w:cstheme="majorHAnsi"/>
          <w:sz w:val="22"/>
        </w:rPr>
        <w:t>WZ.</w:t>
      </w:r>
    </w:p>
    <w:p w14:paraId="6D7B4F6B" w14:textId="77777777" w:rsidR="00B93174" w:rsidRPr="00AC1D6A" w:rsidRDefault="00B93174" w:rsidP="00031A1B">
      <w:pPr>
        <w:spacing w:after="0"/>
        <w:contextualSpacing/>
        <w:jc w:val="both"/>
        <w:rPr>
          <w:rFonts w:asciiTheme="majorHAnsi" w:hAnsiTheme="majorHAnsi" w:cstheme="majorHAnsi"/>
          <w:b/>
          <w:sz w:val="22"/>
        </w:rPr>
      </w:pPr>
    </w:p>
    <w:p w14:paraId="2EA2A66C"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15</w:t>
      </w:r>
      <w:r w:rsidRPr="00AC1D6A">
        <w:rPr>
          <w:rFonts w:asciiTheme="majorHAnsi" w:hAnsiTheme="majorHAnsi" w:cstheme="majorHAnsi"/>
          <w:b/>
          <w:sz w:val="22"/>
        </w:rPr>
        <w:t xml:space="preserve"> </w:t>
      </w:r>
    </w:p>
    <w:p w14:paraId="30D73C1A"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projekt umowy</w:t>
      </w:r>
    </w:p>
    <w:p w14:paraId="4C297422"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wnosi, by w ramach załącznika nr 5 do umowy, zostały dodane klauzule dotyczące ochrony danych osobowych, gdzie administratorem tych danych jest Wykonawca. </w:t>
      </w:r>
    </w:p>
    <w:p w14:paraId="6D590927" w14:textId="77777777" w:rsidR="004A44BF" w:rsidRPr="00AC1D6A" w:rsidRDefault="004A44BF" w:rsidP="00031A1B">
      <w:pPr>
        <w:spacing w:after="0"/>
        <w:contextualSpacing/>
        <w:jc w:val="both"/>
        <w:rPr>
          <w:rFonts w:asciiTheme="majorHAnsi" w:hAnsiTheme="majorHAnsi" w:cstheme="majorHAnsi"/>
          <w:b/>
          <w:sz w:val="22"/>
        </w:rPr>
      </w:pPr>
    </w:p>
    <w:p w14:paraId="0BC0FDFB" w14:textId="77777777" w:rsidR="00B93174"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15</w:t>
      </w:r>
    </w:p>
    <w:p w14:paraId="05DC2D60" w14:textId="772DF576"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którego oferta zostanie wybrana jako najkorzystniejsza dostarczy Zamawiającemu treść zał</w:t>
      </w:r>
      <w:r w:rsidR="007D3125">
        <w:rPr>
          <w:rFonts w:asciiTheme="majorHAnsi" w:hAnsiTheme="majorHAnsi" w:cstheme="majorHAnsi"/>
          <w:sz w:val="22"/>
        </w:rPr>
        <w:t xml:space="preserve">. </w:t>
      </w:r>
      <w:r w:rsidRPr="00AC1D6A">
        <w:rPr>
          <w:rFonts w:asciiTheme="majorHAnsi" w:hAnsiTheme="majorHAnsi" w:cstheme="majorHAnsi"/>
          <w:sz w:val="22"/>
        </w:rPr>
        <w:t>nr 5 tj. dotyczące ochrony danych osobowych, gdzie administratorem tych danych jest Wykonawca.</w:t>
      </w:r>
    </w:p>
    <w:p w14:paraId="6AC56F46" w14:textId="77777777" w:rsidR="00DA5413" w:rsidRPr="00AC1D6A" w:rsidRDefault="00DA5413" w:rsidP="00031A1B">
      <w:pPr>
        <w:spacing w:after="0"/>
        <w:contextualSpacing/>
        <w:jc w:val="both"/>
        <w:rPr>
          <w:rFonts w:asciiTheme="majorHAnsi" w:hAnsiTheme="majorHAnsi" w:cstheme="majorHAnsi"/>
          <w:b/>
          <w:sz w:val="22"/>
        </w:rPr>
      </w:pPr>
    </w:p>
    <w:p w14:paraId="334AC17F" w14:textId="77777777" w:rsidR="00B93174" w:rsidRPr="00AC1D6A" w:rsidRDefault="00B93174"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16</w:t>
      </w:r>
      <w:r w:rsidRPr="00AC1D6A">
        <w:rPr>
          <w:rFonts w:asciiTheme="majorHAnsi" w:hAnsiTheme="majorHAnsi" w:cstheme="majorHAnsi"/>
          <w:b/>
          <w:sz w:val="22"/>
        </w:rPr>
        <w:t xml:space="preserve"> </w:t>
      </w:r>
    </w:p>
    <w:p w14:paraId="55EE02B9"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dot. Załącznika nr 2 do SWZ - projekt umowy</w:t>
      </w:r>
    </w:p>
    <w:p w14:paraId="26EB4807"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Wykonawca wnosi o dodanie do umowy załącznika nr 6, który będzie zawierał poniższe oświadczenie, tzn.: </w:t>
      </w:r>
    </w:p>
    <w:p w14:paraId="2B36FFB3"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oświadcza, że zbiorniki, do których będzie dostarczane paliwo spełniają wymagania techniczne, budowalne, ochrony środowiska i p.poż pod rygorem regresu cywilnoprawnego za podanie nieprawdy w przypadku kary ze strony Prezesa URE za naruszenie koncesji po stronie Wykonawcy za dostarczenie paliw do niesprawnej technicznie infrastruktury. </w:t>
      </w:r>
    </w:p>
    <w:p w14:paraId="77FC309E" w14:textId="77777777" w:rsidR="004A44BF" w:rsidRPr="00AC1D6A" w:rsidRDefault="004A44BF" w:rsidP="00031A1B">
      <w:pPr>
        <w:spacing w:after="0"/>
        <w:contextualSpacing/>
        <w:jc w:val="both"/>
        <w:rPr>
          <w:rFonts w:asciiTheme="majorHAnsi" w:hAnsiTheme="majorHAnsi" w:cstheme="majorHAnsi"/>
          <w:sz w:val="22"/>
        </w:rPr>
      </w:pPr>
    </w:p>
    <w:p w14:paraId="20E21F40"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16</w:t>
      </w:r>
    </w:p>
    <w:p w14:paraId="1DD5ABD9" w14:textId="25F7A437"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Wskazane przez Wykonawcę oświadczenie Zamawiającego stanowić będzie zał</w:t>
      </w:r>
      <w:r w:rsidR="007D3125">
        <w:rPr>
          <w:rFonts w:asciiTheme="majorHAnsi" w:hAnsiTheme="majorHAnsi" w:cstheme="majorHAnsi"/>
          <w:sz w:val="22"/>
        </w:rPr>
        <w:t xml:space="preserve">. </w:t>
      </w:r>
      <w:r w:rsidRPr="00AC1D6A">
        <w:rPr>
          <w:rFonts w:asciiTheme="majorHAnsi" w:hAnsiTheme="majorHAnsi" w:cstheme="majorHAnsi"/>
          <w:sz w:val="22"/>
        </w:rPr>
        <w:t>nr 6 do zawartej umowy, „Oświadczenie Zamawiającego o spełnieniu przez zbiorniki wymagań technicznych, oraz innych obowiązujących przepisów prawa w całym okresie obowiązywania umowy”</w:t>
      </w:r>
      <w:r w:rsidR="007D3125">
        <w:rPr>
          <w:rFonts w:asciiTheme="majorHAnsi" w:hAnsiTheme="majorHAnsi" w:cstheme="majorHAnsi"/>
          <w:sz w:val="22"/>
        </w:rPr>
        <w:t>.</w:t>
      </w:r>
    </w:p>
    <w:p w14:paraId="292E7641" w14:textId="77777777" w:rsidR="00DA5413" w:rsidRPr="00AC1D6A" w:rsidRDefault="00DA5413" w:rsidP="00031A1B">
      <w:pPr>
        <w:spacing w:after="0"/>
        <w:contextualSpacing/>
        <w:jc w:val="both"/>
        <w:rPr>
          <w:rFonts w:asciiTheme="majorHAnsi" w:hAnsiTheme="majorHAnsi" w:cstheme="majorHAnsi"/>
          <w:b/>
          <w:sz w:val="22"/>
        </w:rPr>
      </w:pPr>
    </w:p>
    <w:p w14:paraId="767B6DF5"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 xml:space="preserve">17 </w:t>
      </w:r>
    </w:p>
    <w:p w14:paraId="783641BE"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dot. Załącznika nr 2 do SWZ - projekt umowy </w:t>
      </w:r>
    </w:p>
    <w:p w14:paraId="54850C0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nie wskazuje jednoznacznie, czy zakupione paliwo wykorzystywane będzie do celów własnych czy może będzie odsprzedawane (również poza granicami kraju) oraz czy w związku z tym Zamawiający posiada stosowną koncesję na obrót paliwami ciekłymi. </w:t>
      </w:r>
    </w:p>
    <w:p w14:paraId="0F2B9269" w14:textId="77777777" w:rsidR="004A44BF" w:rsidRPr="00AC1D6A" w:rsidRDefault="004A44BF" w:rsidP="00031A1B">
      <w:pPr>
        <w:spacing w:after="0"/>
        <w:contextualSpacing/>
        <w:jc w:val="both"/>
        <w:rPr>
          <w:rFonts w:asciiTheme="majorHAnsi" w:hAnsiTheme="majorHAnsi" w:cstheme="majorHAnsi"/>
          <w:sz w:val="22"/>
        </w:rPr>
      </w:pPr>
    </w:p>
    <w:p w14:paraId="159C7128"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a) Jeśli zamawiane paliwa będą wykorzystywane przez Zamawiającego wyłącznie dla celów własnych wnosi się o dodanie do umowy następującego zapisu (albo złożenia przy zawieraniu umowy oświadczenia o następującej treści):</w:t>
      </w:r>
    </w:p>
    <w:p w14:paraId="2DADC90C"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Zamawiający oświadcza, iż nie prowadzi działalności gospodarczej w zakresie wytwarzania lub obrotu paliwami i energią w rozumieniu art. 32 ust.1 pkt 1 oraz pkt 4 Ustawy z dnia 10.04.1997 r. Prawo Energetyczne (tekst jednolity Dz. U. z 2017 r., poz. 220 z późn. zm.) [dalej także: „prawo energetyczne”], zaś:</w:t>
      </w:r>
    </w:p>
    <w:p w14:paraId="7F06B011"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 Benzyny silnikowe o kodach CN27101245, CN27101249 zakupione od Wykonawcy przeznaczone będą wyłącznie na własny użytek. O zmianie sytuacji faktycznej/prawnej w tym przedmiocie Zamawiający powiadomi Wykonawcę i prześle aktualne dokumenty w terminie do 7 dni roboczych od zaistniałej zmiany.</w:t>
      </w:r>
    </w:p>
    <w:p w14:paraId="3E9D6CCB"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lastRenderedPageBreak/>
        <w:t>W przypadku gdy paliwa nabywane od Wykonawcy będą miały podlegać dalszej sprzedaży na terytorium Polski lub wywozowi i odsprzedaży poza terytorium Polski, Zamawiający zobowiązuje się do uzyskania stosownej koncesji na obrót paliwami lub na obrót paliwami ciekłymi z zagranicą przed dokonaniem obrotu tymi paliwami ciekłymi i niezwłocznego poinformowania Wykonawcy o jej uzyskaniu.</w:t>
      </w:r>
    </w:p>
    <w:p w14:paraId="386381E3"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Zamawiający oświadcza, iż jest świadomy odpowiedzialności Wykonawcy z tytułu sprzedaży paliw ciekłych przez Zamawiającego bez posiadania przez niego wymaganej koncesji. W przypadku naruszenia przez Zamawiającego zobowiązania do zużycia paliwa wyłącznie na potrzeby własne, w szczególności w przypadku dokonania przez niego odsprzedaży paliwa bez wymaganej koncesji lub dokonania przez Zamawiającego obrotu z zagranicą paliwami kupionymi od Wykonawcy bez wymaganej koncesji, Zamawiający zobowiązuje się do zapłaty na rzecz Wykonawcy kwoty w wysokości równej prawomocnej karze administracyjnej wymierzonej Wykonawcy przez Prezesa Urzędu Regulacji Energetyki w wysokości nie mniejszej niż 50 tysięcy złotych a nie większej niż 250 tysięcy złotych za każdy przypadek naruszenia zgodnie z art. 56 ust. 2h pkt 7 prawa energetycznego, w związku ze stwierdzeniem przez ten organ naruszenia przez Wykonawcę warunków udzielonej koncesji lub naruszenia przepisów powszechnie obowiązujących w zakresie obrotu hurtowego paliwami ciekłymi pomiędzy podmiotami koncesjonowanymi.</w:t>
      </w:r>
    </w:p>
    <w:p w14:paraId="5C7AA8A5" w14:textId="77777777" w:rsidR="004A44BF" w:rsidRPr="00AC1D6A" w:rsidRDefault="004A44BF" w:rsidP="00031A1B">
      <w:pPr>
        <w:spacing w:after="0"/>
        <w:contextualSpacing/>
        <w:jc w:val="both"/>
        <w:rPr>
          <w:rFonts w:asciiTheme="majorHAnsi" w:hAnsiTheme="majorHAnsi" w:cstheme="majorHAnsi"/>
          <w:i/>
          <w:sz w:val="22"/>
        </w:rPr>
      </w:pPr>
    </w:p>
    <w:p w14:paraId="68A4B135"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b) Jeśli zamawiane paliwa będą przeznaczone przez Zamawiającego do dalszego obrotu wnosi się </w:t>
      </w:r>
      <w:r w:rsidRPr="00AC1D6A">
        <w:rPr>
          <w:rFonts w:asciiTheme="majorHAnsi" w:hAnsiTheme="majorHAnsi" w:cstheme="majorHAnsi"/>
          <w:sz w:val="22"/>
        </w:rPr>
        <w:br/>
        <w:t>o dodanie do umowy następującego zapisu (albo złożenia przy zawieraniu umowy oświadczenia o następującej treści):</w:t>
      </w:r>
    </w:p>
    <w:p w14:paraId="112F3458"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Zamawiający oświadcza, iż prowadzi działalność gospodarczą w zakresie obrotu następującymi paliwami i energią w rozumieniu art. 32 ust.1 pkt 4 Ustawy z dnia 10.04.1997 r. Prawo Energetyczne (Dz. U. z 2017 r., poz. 220 z późn. zm.) [dalej także: „prawo energetyczne”] zgodnie z zapisami posiadanej koncesji:</w:t>
      </w:r>
    </w:p>
    <w:p w14:paraId="5AF7D1A2"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 Benzyny silnikowe o kodach CN27101245, CN27101249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w:t>
      </w:r>
    </w:p>
    <w:p w14:paraId="7032207F"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14:paraId="4E159083"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Zamawiający oświadcza, że jest świadomy odpowiedzialności Wykonawcy z tytułu sprzedaży paliw ciekłych przez Zamawiającego bez posiadania wymaganej koncesji. 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2C55CC7B" w14:textId="77777777" w:rsidR="004A44BF" w:rsidRPr="00AC1D6A" w:rsidRDefault="004A44BF"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72924AD2" w14:textId="77777777" w:rsidR="004A44BF" w:rsidRPr="00AC1D6A" w:rsidRDefault="004A44BF" w:rsidP="00031A1B">
      <w:pPr>
        <w:spacing w:after="0"/>
        <w:contextualSpacing/>
        <w:jc w:val="both"/>
        <w:rPr>
          <w:rFonts w:asciiTheme="majorHAnsi" w:hAnsiTheme="majorHAnsi" w:cstheme="majorHAnsi"/>
          <w:i/>
          <w:sz w:val="22"/>
        </w:rPr>
      </w:pPr>
    </w:p>
    <w:p w14:paraId="714D46B5"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 Jeśli zamawiane paliwa będą wykorzystywane przez Zamawiającego dla celów własnych oraz będą przeznaczone do dalszego obrotu prosimy o dodanie do umowy zapisu albo złożenia przy zawieraniu umowy oświadczenia o treści wskazanej w punkcie b).</w:t>
      </w:r>
    </w:p>
    <w:p w14:paraId="28C74C9E"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lastRenderedPageBreak/>
        <w:t>Treść odpowiedzi na zapytanie nr 17</w:t>
      </w:r>
    </w:p>
    <w:p w14:paraId="00D3044C" w14:textId="069D3570" w:rsidR="00EA05DB" w:rsidRPr="00AC1D6A" w:rsidRDefault="009D5108"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informuje, iż z</w:t>
      </w:r>
      <w:r w:rsidR="00EA05DB" w:rsidRPr="00AC1D6A">
        <w:rPr>
          <w:rFonts w:asciiTheme="majorHAnsi" w:hAnsiTheme="majorHAnsi" w:cstheme="majorHAnsi"/>
          <w:sz w:val="22"/>
        </w:rPr>
        <w:t xml:space="preserve">amawiane paliwo będzie przeznaczone przez Zamawiającego do </w:t>
      </w:r>
      <w:r w:rsidRPr="00AC1D6A">
        <w:rPr>
          <w:rFonts w:asciiTheme="majorHAnsi" w:hAnsiTheme="majorHAnsi" w:cstheme="majorHAnsi"/>
          <w:sz w:val="22"/>
        </w:rPr>
        <w:t xml:space="preserve">dalszego obrotu. Zamawiający w dniu zawarcia umowy </w:t>
      </w:r>
      <w:r w:rsidR="00EA05DB" w:rsidRPr="00AC1D6A">
        <w:rPr>
          <w:rFonts w:asciiTheme="majorHAnsi" w:hAnsiTheme="majorHAnsi" w:cstheme="majorHAnsi"/>
          <w:sz w:val="22"/>
        </w:rPr>
        <w:t>złoży oświadczenie o treści:</w:t>
      </w:r>
    </w:p>
    <w:p w14:paraId="2486C5FD" w14:textId="3D66EB9C" w:rsidR="009D5108" w:rsidRPr="00AC1D6A" w:rsidRDefault="009D5108"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w:t>
      </w:r>
    </w:p>
    <w:p w14:paraId="3A58823F" w14:textId="5817CFAB" w:rsidR="00EA05DB" w:rsidRPr="00AC1D6A" w:rsidRDefault="00EA05DB"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„Zamawiający oświadcza, iż prowadzi działalność gospodarczą w zakresie obrotu następującymi paliwami i energią w rozumieniu art. 32 ust.1 pkt 4 Ustawy z dnia 10.04.1997 r. Prawo Energetyczne (Dz. U. z 2017 r., poz. 220 z późn. zm.) [dalej także: „prawo energetyczne”] zgodnie z zapisami posiadanej koncesji:</w:t>
      </w:r>
    </w:p>
    <w:p w14:paraId="70896BEC" w14:textId="77777777" w:rsidR="00EA05DB" w:rsidRPr="00AC1D6A" w:rsidRDefault="00EA05DB"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 Benzyny silnikowe o kodach CN27101245, CN27101249 W przypadku gdy paliwa nabywane od Wykonawcy będą miały podlegać wywozowi i odsprzedaży poza terytorium Polski, Zamawiający zobowiązuje się do uzyskania stosownej koncesji na obrót paliwami ciekłymi z zagranicą przed dokonaniem obrotu tymi paliwami ciekłymi i niezwłocznego poinformowania Wykonawcy o jej uzyskaniu.</w:t>
      </w:r>
    </w:p>
    <w:p w14:paraId="62FE3B83" w14:textId="77777777" w:rsidR="00EA05DB" w:rsidRPr="00AC1D6A" w:rsidRDefault="00EA05DB"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 xml:space="preserve">Zamawiający zobowiązuje się dostarczyć Wykonawcy stosowne koncesje. O zmianie sytuacji faktycznej/prawnej w przedmiocie posiadania koncesji Zamawiający powiadomi Wykonawcę i prześle aktualne dokumenty w terminie do 7 dni roboczych od zaistniałej zmiany. </w:t>
      </w:r>
    </w:p>
    <w:p w14:paraId="4E3DF751" w14:textId="77777777" w:rsidR="00EA05DB" w:rsidRPr="00AC1D6A" w:rsidRDefault="00EA05DB"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Zamawiający oświadcza, że jest świadomy odpowiedzialności Wykonawcy z tytułu sprzedaży paliw ciekłych przez Zamawiającego bez posiadania wymaganej koncesji. W przypadku dokonania przez Zamawiającego obrotu z zagranicą Paliwami kupionymi od Wykonawcy bez wymaganej koncesji, Zamawiający zobowiązuje się do zapłaty na rzecz Wykonawcy kwoty w wysokości równej prawomocnej karze wymierzonej Wykonawcy przez Prezesa Urzędu Regulacji Energetyki z tytułu sprzedaży paliw ciekłych do przedsiębiorców nie posiadających koncesji jeżeli taka koncesja była wymagana w wysokości nie mniejszej niż 50 tysięcy złotych a nie większej niż 250 tysięcy złotych za każdy przypadek naruszenia zgodnie z art. 56 ust.2h pkt 7 prawa energetycznego.</w:t>
      </w:r>
    </w:p>
    <w:p w14:paraId="3A45B964" w14:textId="77777777" w:rsidR="00EA05DB" w:rsidRPr="00AC1D6A" w:rsidRDefault="00EA05DB"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W przypadku utraty przez Zamawiającego posiadanej koncesji, uprawniającej do obrotu paliwami zakupionymi od Wykonawcy, nie poinformowania o tym fakcie Wykonawcy i dokonania obrotu tymi produktami bez wymaganej koncesji, Zamawiający zobowiązuje się do zapłaty na rzecz Wykonawcy kary umownej w wysokości równej prawomocnej karze administracyjnej wymierzonej Wykonawcy przez Prezesa Urzędu Regulacji Energetyki wynoszącej, zgodnie z art. 56 ust.2h pkt 7 prawa energetycznego, nie mniej niż 50 tysięcy złotych a nie więcej niż 250 tysięcy złotych w związku z stwierdzeniem przez ten organ naruszenia przez Wykonawcę warunków udzielonych koncesji, lub naruszeniem przepisów powszechnie obowiązujących w zakresie obowiązku obrotu hurtowego paliwami ciekłymi tylko pomiędzy podmiotami posiadającymi właściwe koncesje.”</w:t>
      </w:r>
    </w:p>
    <w:p w14:paraId="1FE5F870" w14:textId="6571C8CB" w:rsidR="00DA5413" w:rsidRPr="00AC1D6A" w:rsidRDefault="009D5108" w:rsidP="00031A1B">
      <w:pPr>
        <w:spacing w:after="0"/>
        <w:contextualSpacing/>
        <w:jc w:val="both"/>
        <w:rPr>
          <w:rFonts w:asciiTheme="majorHAnsi" w:hAnsiTheme="majorHAnsi" w:cstheme="majorHAnsi"/>
          <w:i/>
          <w:sz w:val="22"/>
        </w:rPr>
      </w:pPr>
      <w:r w:rsidRPr="00AC1D6A">
        <w:rPr>
          <w:rFonts w:asciiTheme="majorHAnsi" w:hAnsiTheme="majorHAnsi" w:cstheme="majorHAnsi"/>
          <w:i/>
          <w:sz w:val="22"/>
        </w:rPr>
        <w:t>(…)</w:t>
      </w:r>
    </w:p>
    <w:p w14:paraId="5930F753" w14:textId="77777777" w:rsidR="009D5108" w:rsidRPr="00AC1D6A" w:rsidRDefault="009D5108" w:rsidP="00031A1B">
      <w:pPr>
        <w:spacing w:after="0"/>
        <w:contextualSpacing/>
        <w:jc w:val="both"/>
        <w:rPr>
          <w:rFonts w:asciiTheme="majorHAnsi" w:hAnsiTheme="majorHAnsi" w:cstheme="majorHAnsi"/>
          <w:b/>
          <w:sz w:val="22"/>
        </w:rPr>
      </w:pPr>
    </w:p>
    <w:p w14:paraId="5478A2A0"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 xml:space="preserve">18 </w:t>
      </w:r>
    </w:p>
    <w:p w14:paraId="3303A7F9" w14:textId="77777777" w:rsidR="004A44BF" w:rsidRPr="00AC1D6A" w:rsidRDefault="004A44BF"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dot. pkt 3c Załącznika nr 1 do SWZ </w:t>
      </w:r>
    </w:p>
    <w:p w14:paraId="2E4FB8C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Wykonawca wnosi o wydłużenie czasu realizacji dostaw tak, aby czas ten wynosił minimum 9 godzin od momentu potwierdzenia przyjęcia do realizacji zamówienia złożonego przez Zamawiającego. Należy wyjaśnić, że jest to niezbędny czas na zaplanowanie dostawy, załadowanie cysterny i dowiezienie paliwa do Zamawiającego.</w:t>
      </w:r>
    </w:p>
    <w:p w14:paraId="436F678E" w14:textId="77777777" w:rsidR="004A44BF" w:rsidRPr="00AC1D6A" w:rsidRDefault="004A44BF" w:rsidP="00031A1B">
      <w:pPr>
        <w:spacing w:after="0"/>
        <w:contextualSpacing/>
        <w:jc w:val="both"/>
        <w:rPr>
          <w:rFonts w:asciiTheme="majorHAnsi" w:hAnsiTheme="majorHAnsi" w:cstheme="majorHAnsi"/>
          <w:sz w:val="22"/>
        </w:rPr>
      </w:pPr>
    </w:p>
    <w:p w14:paraId="23E48935"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18</w:t>
      </w:r>
    </w:p>
    <w:p w14:paraId="117068D5" w14:textId="77777777" w:rsidR="00EA05DB" w:rsidRPr="00AC1D6A" w:rsidRDefault="00EA05D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przez Wykonawcę modyfikację treści SWZ.</w:t>
      </w:r>
    </w:p>
    <w:p w14:paraId="20727E29" w14:textId="77777777" w:rsidR="00DA5413" w:rsidRPr="00AC1D6A" w:rsidRDefault="00DA5413" w:rsidP="00031A1B">
      <w:pPr>
        <w:spacing w:after="0"/>
        <w:contextualSpacing/>
        <w:jc w:val="both"/>
        <w:rPr>
          <w:rFonts w:asciiTheme="majorHAnsi" w:hAnsiTheme="majorHAnsi" w:cstheme="majorHAnsi"/>
          <w:sz w:val="22"/>
        </w:rPr>
      </w:pPr>
    </w:p>
    <w:p w14:paraId="635EA902"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19</w:t>
      </w:r>
    </w:p>
    <w:p w14:paraId="4186A1D2"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wyrazi zgodę na przechowywanie kontr próbki ? Kierowca cysterny zgodnie z przepisami ADR nie może przewozić na cysternie żadnych próbek paliwa.</w:t>
      </w:r>
    </w:p>
    <w:p w14:paraId="64FAC4F0" w14:textId="77777777" w:rsidR="004A44BF" w:rsidRPr="00AC1D6A" w:rsidRDefault="004A44BF" w:rsidP="00031A1B">
      <w:pPr>
        <w:spacing w:after="0"/>
        <w:contextualSpacing/>
        <w:jc w:val="both"/>
        <w:rPr>
          <w:rFonts w:asciiTheme="majorHAnsi" w:hAnsiTheme="majorHAnsi" w:cstheme="majorHAnsi"/>
          <w:sz w:val="22"/>
        </w:rPr>
      </w:pPr>
    </w:p>
    <w:p w14:paraId="03620841"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19</w:t>
      </w:r>
    </w:p>
    <w:p w14:paraId="62E349A7" w14:textId="77777777" w:rsidR="0065664D"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przez Wykonawcę modyfikację treści SWZ.</w:t>
      </w:r>
    </w:p>
    <w:p w14:paraId="448D73AB" w14:textId="77777777" w:rsidR="00DA5413" w:rsidRPr="00AC1D6A" w:rsidRDefault="00DA5413" w:rsidP="00031A1B">
      <w:pPr>
        <w:spacing w:after="0"/>
        <w:contextualSpacing/>
        <w:jc w:val="both"/>
        <w:rPr>
          <w:rFonts w:asciiTheme="majorHAnsi" w:hAnsiTheme="majorHAnsi" w:cstheme="majorHAnsi"/>
          <w:sz w:val="22"/>
        </w:rPr>
      </w:pPr>
    </w:p>
    <w:p w14:paraId="019B4576"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lastRenderedPageBreak/>
        <w:t xml:space="preserve">Treść zapytania nr </w:t>
      </w:r>
      <w:r w:rsidR="004A44BF" w:rsidRPr="00AC1D6A">
        <w:rPr>
          <w:rFonts w:asciiTheme="majorHAnsi" w:hAnsiTheme="majorHAnsi" w:cstheme="majorHAnsi"/>
          <w:b/>
          <w:sz w:val="22"/>
        </w:rPr>
        <w:t>20</w:t>
      </w:r>
    </w:p>
    <w:p w14:paraId="3CC46748" w14:textId="468D145A"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zaplombowanie skrzyni załadunkowo - rozładunkowej, w której umieszczone są zawory wlewowe i spustowe, będzie wystarczające na spełnienie wymogu Zamawiającego, o którym mowa w pkt. 3 szczegółowego opisu przedmiotu zamówienia</w:t>
      </w:r>
      <w:r w:rsidR="009D5108" w:rsidRPr="00AC1D6A">
        <w:rPr>
          <w:rFonts w:asciiTheme="majorHAnsi" w:hAnsiTheme="majorHAnsi" w:cstheme="majorHAnsi"/>
          <w:sz w:val="22"/>
        </w:rPr>
        <w:t xml:space="preserve"> </w:t>
      </w:r>
      <w:r w:rsidRPr="00AC1D6A">
        <w:rPr>
          <w:rFonts w:asciiTheme="majorHAnsi" w:hAnsiTheme="majorHAnsi" w:cstheme="majorHAnsi"/>
          <w:sz w:val="22"/>
        </w:rPr>
        <w:t>? Zawory załadunkowe i rozładunkowe przy autocysternach nie są przystosowane do dokonywania ich plombowania. Zostało to przewidziane właśnie na skrzyni załadunkowo – rozładunkowej autocysterny.</w:t>
      </w:r>
    </w:p>
    <w:p w14:paraId="55BAFD76" w14:textId="77777777" w:rsidR="004A44BF" w:rsidRPr="00AC1D6A" w:rsidRDefault="004A44BF" w:rsidP="00031A1B">
      <w:pPr>
        <w:spacing w:after="0"/>
        <w:contextualSpacing/>
        <w:jc w:val="both"/>
        <w:rPr>
          <w:rFonts w:asciiTheme="majorHAnsi" w:hAnsiTheme="majorHAnsi" w:cstheme="majorHAnsi"/>
          <w:sz w:val="22"/>
        </w:rPr>
      </w:pPr>
    </w:p>
    <w:p w14:paraId="019A880A"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20</w:t>
      </w:r>
    </w:p>
    <w:p w14:paraId="206197E4" w14:textId="77777777" w:rsidR="0065664D" w:rsidRPr="00AC1D6A" w:rsidRDefault="0065664D"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Tak, zaplombowanie skrzyni załadunkowo - rozładunkowej, w której umieszczone są zawory wlewowe i spustowe, będzie wystarczające na spełnienie wymogu Zamawiającego, o którym mowa w pkt. 3 szczegółowego opisu przedmiotu zamówienia.</w:t>
      </w:r>
    </w:p>
    <w:p w14:paraId="27C12FAF" w14:textId="77777777" w:rsidR="005768A3" w:rsidRDefault="005768A3" w:rsidP="00031A1B">
      <w:pPr>
        <w:spacing w:after="0"/>
        <w:contextualSpacing/>
        <w:jc w:val="both"/>
        <w:rPr>
          <w:rFonts w:asciiTheme="majorHAnsi" w:hAnsiTheme="majorHAnsi" w:cstheme="majorHAnsi"/>
          <w:b/>
          <w:sz w:val="22"/>
        </w:rPr>
      </w:pPr>
    </w:p>
    <w:p w14:paraId="120B4410"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21</w:t>
      </w:r>
    </w:p>
    <w:p w14:paraId="553EE68A"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wyrazi zgodę aby rozliczenia ilościowe odbywały się na podstawie dowodu wydania z bazy magazynowej.? Rozliczenia dostaw dokonywane w ten sposób są obarczone mniejszym błędem niż rozliczenia oparte na odczytach urządzeń pomiarowych w zbiornikach zamawiającego.</w:t>
      </w:r>
    </w:p>
    <w:p w14:paraId="691F15F8" w14:textId="77777777" w:rsidR="004A44BF" w:rsidRPr="00AC1D6A" w:rsidRDefault="004A44BF" w:rsidP="00031A1B">
      <w:pPr>
        <w:spacing w:after="0"/>
        <w:contextualSpacing/>
        <w:jc w:val="both"/>
        <w:rPr>
          <w:rFonts w:asciiTheme="majorHAnsi" w:hAnsiTheme="majorHAnsi" w:cstheme="majorHAnsi"/>
          <w:sz w:val="22"/>
        </w:rPr>
      </w:pPr>
    </w:p>
    <w:p w14:paraId="689AC320"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Treść odpowiedzi na zapytanie nr 21</w:t>
      </w:r>
    </w:p>
    <w:p w14:paraId="143CA261" w14:textId="77777777" w:rsidR="00DA5413" w:rsidRPr="00AC1D6A" w:rsidRDefault="00A5119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aby rozliczenia ilościowe odbywały się na podstawie dowodu wydania z bazy magazynowej.</w:t>
      </w:r>
    </w:p>
    <w:p w14:paraId="752E3176" w14:textId="77777777" w:rsidR="00DA5413" w:rsidRPr="00AC1D6A" w:rsidRDefault="00DA5413" w:rsidP="00031A1B">
      <w:pPr>
        <w:spacing w:after="0"/>
        <w:contextualSpacing/>
        <w:jc w:val="both"/>
        <w:rPr>
          <w:rFonts w:asciiTheme="majorHAnsi" w:hAnsiTheme="majorHAnsi" w:cstheme="majorHAnsi"/>
          <w:sz w:val="22"/>
        </w:rPr>
      </w:pPr>
    </w:p>
    <w:p w14:paraId="082C6DFD"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22</w:t>
      </w:r>
    </w:p>
    <w:p w14:paraId="2B84289A"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 przypadku nie wyrażenia zgody na powyższe czy zamawiający wyrazi zgodę aby wprowadzić do umowy zapis, że  w sytuacji awarii sondy pomiarowej zamawiającego lub przekroczenia zakresu pomiarowego zbiornika rozliczenia ilościowe będą odbywały się na podstawie dowodu wydania paliwa z bazy magazynowej lub legalizowanego licznika autocysterny?</w:t>
      </w:r>
    </w:p>
    <w:p w14:paraId="08165D70" w14:textId="77777777" w:rsidR="00DA5413" w:rsidRPr="00AC1D6A" w:rsidRDefault="00DA5413" w:rsidP="00031A1B">
      <w:pPr>
        <w:spacing w:after="0"/>
        <w:contextualSpacing/>
        <w:jc w:val="both"/>
        <w:rPr>
          <w:rFonts w:asciiTheme="majorHAnsi" w:hAnsiTheme="majorHAnsi" w:cstheme="majorHAnsi"/>
          <w:b/>
          <w:sz w:val="22"/>
        </w:rPr>
      </w:pPr>
    </w:p>
    <w:p w14:paraId="5D0B3BB9" w14:textId="77777777" w:rsidR="0065664D"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22</w:t>
      </w:r>
    </w:p>
    <w:p w14:paraId="5B6BBEA0" w14:textId="5D3AE7AF" w:rsidR="00DA5413" w:rsidRPr="00AC1D6A" w:rsidRDefault="00031A1B"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 xml:space="preserve">Zamawiający informuje, iż w </w:t>
      </w:r>
      <w:r w:rsidR="0065664D" w:rsidRPr="00AC1D6A">
        <w:rPr>
          <w:rFonts w:asciiTheme="majorHAnsi" w:hAnsiTheme="majorHAnsi" w:cstheme="majorHAnsi"/>
          <w:sz w:val="22"/>
        </w:rPr>
        <w:t>pkt. 11 zał</w:t>
      </w:r>
      <w:r w:rsidRPr="00AC1D6A">
        <w:rPr>
          <w:rFonts w:asciiTheme="majorHAnsi" w:hAnsiTheme="majorHAnsi" w:cstheme="majorHAnsi"/>
          <w:sz w:val="22"/>
        </w:rPr>
        <w:t>.</w:t>
      </w:r>
      <w:r w:rsidR="0065664D" w:rsidRPr="00AC1D6A">
        <w:rPr>
          <w:rFonts w:asciiTheme="majorHAnsi" w:hAnsiTheme="majorHAnsi" w:cstheme="majorHAnsi"/>
          <w:sz w:val="22"/>
        </w:rPr>
        <w:t xml:space="preserve"> nr 1</w:t>
      </w:r>
      <w:r w:rsidRPr="00AC1D6A">
        <w:rPr>
          <w:rFonts w:asciiTheme="majorHAnsi" w:hAnsiTheme="majorHAnsi" w:cstheme="majorHAnsi"/>
          <w:sz w:val="22"/>
        </w:rPr>
        <w:t xml:space="preserve"> </w:t>
      </w:r>
      <w:r w:rsidR="0065664D" w:rsidRPr="00AC1D6A">
        <w:rPr>
          <w:rFonts w:asciiTheme="majorHAnsi" w:hAnsiTheme="majorHAnsi" w:cstheme="majorHAnsi"/>
          <w:sz w:val="22"/>
        </w:rPr>
        <w:t>b</w:t>
      </w:r>
      <w:r w:rsidRPr="00AC1D6A">
        <w:rPr>
          <w:rFonts w:asciiTheme="majorHAnsi" w:hAnsiTheme="majorHAnsi" w:cstheme="majorHAnsi"/>
          <w:sz w:val="22"/>
        </w:rPr>
        <w:t>)</w:t>
      </w:r>
      <w:r w:rsidR="0065664D" w:rsidRPr="00AC1D6A">
        <w:rPr>
          <w:rFonts w:asciiTheme="majorHAnsi" w:hAnsiTheme="majorHAnsi" w:cstheme="majorHAnsi"/>
          <w:sz w:val="22"/>
        </w:rPr>
        <w:t xml:space="preserve"> do SWZ </w:t>
      </w:r>
      <w:r w:rsidRPr="00AC1D6A">
        <w:rPr>
          <w:rFonts w:asciiTheme="majorHAnsi" w:hAnsiTheme="majorHAnsi" w:cstheme="majorHAnsi"/>
          <w:sz w:val="22"/>
        </w:rPr>
        <w:t>Zamawiający zawarł zapis, iż w</w:t>
      </w:r>
      <w:r w:rsidR="0065664D" w:rsidRPr="00AC1D6A">
        <w:rPr>
          <w:rFonts w:asciiTheme="majorHAnsi" w:hAnsiTheme="majorHAnsi" w:cstheme="majorHAnsi"/>
          <w:sz w:val="22"/>
        </w:rPr>
        <w:t xml:space="preserve"> przypadku awarii sondy pomiarowej </w:t>
      </w:r>
      <w:r w:rsidRPr="00AC1D6A">
        <w:rPr>
          <w:rFonts w:asciiTheme="majorHAnsi" w:hAnsiTheme="majorHAnsi" w:cstheme="majorHAnsi"/>
          <w:sz w:val="22"/>
        </w:rPr>
        <w:t>Z</w:t>
      </w:r>
      <w:r w:rsidR="0065664D" w:rsidRPr="00AC1D6A">
        <w:rPr>
          <w:rFonts w:asciiTheme="majorHAnsi" w:hAnsiTheme="majorHAnsi" w:cstheme="majorHAnsi"/>
          <w:sz w:val="22"/>
        </w:rPr>
        <w:t>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w:t>
      </w:r>
    </w:p>
    <w:p w14:paraId="4F7CEBDF" w14:textId="77777777" w:rsidR="00DA5413" w:rsidRPr="00AC1D6A" w:rsidRDefault="00DA5413" w:rsidP="00031A1B">
      <w:pPr>
        <w:spacing w:after="0"/>
        <w:contextualSpacing/>
        <w:jc w:val="both"/>
        <w:rPr>
          <w:rFonts w:asciiTheme="majorHAnsi" w:hAnsiTheme="majorHAnsi" w:cstheme="majorHAnsi"/>
          <w:sz w:val="22"/>
        </w:rPr>
      </w:pPr>
    </w:p>
    <w:p w14:paraId="0671AB7F"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23</w:t>
      </w:r>
    </w:p>
    <w:p w14:paraId="51CCE6AD"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wyrazi zgodę aby odczyt stanu paliwa w zbiorniku zamawiającego po dostawie odbywał się po upływie co najmniej 15 minut po przepompowaniu paliwa do zbiornika? Dokonanie odczytu w ten sposób wpłynie istotnie na dokładność wykonywanych pomiarów.</w:t>
      </w:r>
    </w:p>
    <w:p w14:paraId="3CBA55E3" w14:textId="77777777" w:rsidR="004A44BF" w:rsidRPr="00AC1D6A" w:rsidRDefault="004A44BF" w:rsidP="00031A1B">
      <w:pPr>
        <w:spacing w:after="0"/>
        <w:contextualSpacing/>
        <w:jc w:val="both"/>
        <w:rPr>
          <w:rFonts w:asciiTheme="majorHAnsi" w:hAnsiTheme="majorHAnsi" w:cstheme="majorHAnsi"/>
          <w:sz w:val="22"/>
        </w:rPr>
      </w:pPr>
    </w:p>
    <w:p w14:paraId="537DB38A"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23</w:t>
      </w:r>
    </w:p>
    <w:p w14:paraId="185D9951" w14:textId="4AE0006C" w:rsidR="0065664D"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działając zgodnie z art. 137 ust 1 ustawy P</w:t>
      </w:r>
      <w:r w:rsidR="00031A1B" w:rsidRPr="00AC1D6A">
        <w:rPr>
          <w:rFonts w:asciiTheme="majorHAnsi" w:hAnsiTheme="majorHAnsi" w:cstheme="majorHAnsi"/>
          <w:sz w:val="22"/>
        </w:rPr>
        <w:t>rawo zamówień Publicznych (</w:t>
      </w:r>
      <w:r w:rsidRPr="00AC1D6A">
        <w:rPr>
          <w:rFonts w:asciiTheme="majorHAnsi" w:hAnsiTheme="majorHAnsi" w:cstheme="majorHAnsi"/>
          <w:sz w:val="22"/>
        </w:rPr>
        <w:t>Dz. U. z 2019</w:t>
      </w:r>
      <w:r w:rsidR="0061580F">
        <w:rPr>
          <w:rFonts w:asciiTheme="majorHAnsi" w:hAnsiTheme="majorHAnsi" w:cstheme="majorHAnsi"/>
          <w:sz w:val="22"/>
        </w:rPr>
        <w:t xml:space="preserve"> r.</w:t>
      </w:r>
      <w:r w:rsidRPr="00AC1D6A">
        <w:rPr>
          <w:rFonts w:asciiTheme="majorHAnsi" w:hAnsiTheme="majorHAnsi" w:cstheme="majorHAnsi"/>
          <w:sz w:val="22"/>
        </w:rPr>
        <w:t>, poz. 2019 ze zm.) modyfikuje treść pkt 11 zał</w:t>
      </w:r>
      <w:r w:rsidR="00031A1B" w:rsidRPr="00AC1D6A">
        <w:rPr>
          <w:rFonts w:asciiTheme="majorHAnsi" w:hAnsiTheme="majorHAnsi" w:cstheme="majorHAnsi"/>
          <w:sz w:val="22"/>
        </w:rPr>
        <w:t>.</w:t>
      </w:r>
      <w:r w:rsidRPr="00AC1D6A">
        <w:rPr>
          <w:rFonts w:asciiTheme="majorHAnsi" w:hAnsiTheme="majorHAnsi" w:cstheme="majorHAnsi"/>
          <w:sz w:val="22"/>
        </w:rPr>
        <w:t xml:space="preserve"> nr 1</w:t>
      </w:r>
      <w:r w:rsidR="00F129D0">
        <w:rPr>
          <w:rFonts w:asciiTheme="majorHAnsi" w:hAnsiTheme="majorHAnsi" w:cstheme="majorHAnsi"/>
          <w:sz w:val="22"/>
        </w:rPr>
        <w:t xml:space="preserve"> </w:t>
      </w:r>
      <w:r w:rsidRPr="00AC1D6A">
        <w:rPr>
          <w:rFonts w:asciiTheme="majorHAnsi" w:hAnsiTheme="majorHAnsi" w:cstheme="majorHAnsi"/>
          <w:sz w:val="22"/>
        </w:rPr>
        <w:t>b</w:t>
      </w:r>
      <w:r w:rsidR="00031A1B" w:rsidRPr="00AC1D6A">
        <w:rPr>
          <w:rFonts w:asciiTheme="majorHAnsi" w:hAnsiTheme="majorHAnsi" w:cstheme="majorHAnsi"/>
          <w:sz w:val="22"/>
        </w:rPr>
        <w:t>)</w:t>
      </w:r>
      <w:r w:rsidRPr="00AC1D6A">
        <w:rPr>
          <w:rFonts w:asciiTheme="majorHAnsi" w:hAnsiTheme="majorHAnsi" w:cstheme="majorHAnsi"/>
          <w:sz w:val="22"/>
        </w:rPr>
        <w:t xml:space="preserve"> do SWZ.</w:t>
      </w:r>
    </w:p>
    <w:p w14:paraId="59CF6648" w14:textId="60ED8904" w:rsidR="0065664D" w:rsidRPr="00AC1D6A" w:rsidRDefault="00031A1B"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Jest:</w:t>
      </w:r>
    </w:p>
    <w:p w14:paraId="13AE3E70" w14:textId="6E1F5440" w:rsidR="00031A1B" w:rsidRPr="00F129D0" w:rsidRDefault="00031A1B" w:rsidP="00031A1B">
      <w:pPr>
        <w:spacing w:after="0"/>
        <w:contextualSpacing/>
        <w:jc w:val="both"/>
        <w:rPr>
          <w:rFonts w:asciiTheme="majorHAnsi" w:hAnsiTheme="majorHAnsi" w:cstheme="majorHAnsi"/>
          <w:sz w:val="22"/>
        </w:rPr>
      </w:pPr>
      <w:r w:rsidRPr="00F129D0">
        <w:rPr>
          <w:rFonts w:asciiTheme="majorHAnsi" w:hAnsiTheme="majorHAnsi" w:cstheme="majorHAnsi"/>
          <w:sz w:val="22"/>
        </w:rPr>
        <w:t>(…)</w:t>
      </w:r>
    </w:p>
    <w:p w14:paraId="3211CA72" w14:textId="77777777" w:rsidR="0065664D" w:rsidRPr="00AC1D6A" w:rsidRDefault="0065664D" w:rsidP="00031A1B">
      <w:pPr>
        <w:pStyle w:val="Bezodstpw"/>
        <w:spacing w:line="276" w:lineRule="auto"/>
        <w:contextualSpacing/>
        <w:jc w:val="both"/>
        <w:rPr>
          <w:rFonts w:asciiTheme="majorHAnsi" w:hAnsiTheme="majorHAnsi" w:cstheme="majorHAnsi"/>
        </w:rPr>
      </w:pPr>
      <w:r w:rsidRPr="00AC1D6A">
        <w:rPr>
          <w:rFonts w:asciiTheme="majorHAnsi" w:hAnsiTheme="majorHAnsi" w:cstheme="majorHAnsi"/>
        </w:rPr>
        <w:t xml:space="preserve">Po zakończeniu rozładunku paliwa pracownik stacji paliw wstrzymuje sprzedaż, zakańcza proces dostawy w programie McSpal, który automatycznie odczytuje (w czasie nie krótszym niż 10 minut i nie dłuższym niż 30 minut po przepompowaniu paliwa do zbiornika) poziom i ilość paliwa dla danego zbiornika z urządzenia VEEDER-ROOT oraz podaje łączną ilość wydanego paliwa przez dystrybutory z danego zbiornika w trakcie dostawy, następnie dokonuje </w:t>
      </w:r>
      <w:r w:rsidRPr="00AC1D6A">
        <w:rPr>
          <w:rFonts w:asciiTheme="majorHAnsi" w:hAnsiTheme="majorHAnsi" w:cstheme="majorHAnsi"/>
        </w:rPr>
        <w:lastRenderedPageBreak/>
        <w:t xml:space="preserve">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 </w:t>
      </w:r>
    </w:p>
    <w:p w14:paraId="6F904FE7" w14:textId="59986305" w:rsidR="0065664D" w:rsidRPr="00AC1D6A" w:rsidRDefault="00241DEB" w:rsidP="00031A1B">
      <w:pPr>
        <w:spacing w:after="0"/>
        <w:contextualSpacing/>
        <w:jc w:val="both"/>
        <w:rPr>
          <w:rFonts w:asciiTheme="majorHAnsi" w:hAnsiTheme="majorHAnsi" w:cstheme="majorHAnsi"/>
          <w:sz w:val="22"/>
        </w:rPr>
      </w:pPr>
      <w:r>
        <w:rPr>
          <w:rFonts w:asciiTheme="majorHAnsi" w:hAnsiTheme="majorHAnsi" w:cstheme="majorHAnsi"/>
          <w:sz w:val="22"/>
        </w:rPr>
        <w:t>(…)</w:t>
      </w:r>
    </w:p>
    <w:p w14:paraId="1E723B1B" w14:textId="61AF41B1" w:rsidR="00031A1B" w:rsidRPr="00010D54" w:rsidRDefault="00031A1B" w:rsidP="00031A1B">
      <w:pPr>
        <w:spacing w:after="0"/>
        <w:contextualSpacing/>
        <w:jc w:val="both"/>
        <w:rPr>
          <w:rFonts w:asciiTheme="majorHAnsi" w:hAnsiTheme="majorHAnsi" w:cstheme="majorHAnsi"/>
          <w:b/>
          <w:sz w:val="22"/>
        </w:rPr>
      </w:pPr>
      <w:r w:rsidRPr="00010D54">
        <w:rPr>
          <w:rFonts w:asciiTheme="majorHAnsi" w:hAnsiTheme="majorHAnsi" w:cstheme="majorHAnsi"/>
          <w:b/>
          <w:sz w:val="22"/>
        </w:rPr>
        <w:t>Otrzymuje on nowe brzmienie:</w:t>
      </w:r>
    </w:p>
    <w:p w14:paraId="70C0BED0" w14:textId="663CB3FB" w:rsidR="00031A1B" w:rsidRPr="00AC1D6A" w:rsidRDefault="00031A1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1DACE3E1" w14:textId="77777777" w:rsidR="0065664D" w:rsidRPr="00AC1D6A" w:rsidRDefault="0065664D" w:rsidP="00031A1B">
      <w:pPr>
        <w:spacing w:after="0"/>
        <w:jc w:val="both"/>
        <w:rPr>
          <w:rFonts w:asciiTheme="majorHAnsi" w:hAnsiTheme="majorHAnsi" w:cstheme="majorHAnsi"/>
          <w:sz w:val="22"/>
        </w:rPr>
      </w:pPr>
      <w:r w:rsidRPr="00AC1D6A">
        <w:rPr>
          <w:rFonts w:asciiTheme="majorHAnsi" w:hAnsiTheme="majorHAnsi" w:cstheme="majorHAnsi"/>
          <w:sz w:val="22"/>
        </w:rPr>
        <w:t xml:space="preserve">Po zakończeniu rozładunku paliwa pracownik stacji paliw wstrzymuje sprzedaż, zakańcza proces dostawy w programie McSpal, który automatycznie odczytuje (w czasie nie krótszym niż 15 minut i nie dłuższym niż 30 minut po przepompowaniu paliwa do zbiornika) poziom i ilość paliwa dla danego zbiornika z urządzenia VEEDER-ROOT oraz podaje łączną ilość wydanego paliwa przez dystrybutory z danego zbiornika w trakcie dostawy, następnie dokonuje obliczeń ilości dostarczonego (zlanego) paliwa. W przypadku awarii sondy pomiarowej zamawiającego lub przekroczenia zakresu pomiarowego zbiornika, rozliczenia ilościowe będą odbywały się na podstawie legalizowanego licznika autocysterny pod warunkiem dostarczenia przez Wykonawcę do Zamawiającego dokumentów potwierdzających aktualną legalizację urządzeń pomiarowych autocysterny. </w:t>
      </w:r>
    </w:p>
    <w:p w14:paraId="0CAEF639" w14:textId="116F9251" w:rsidR="0065664D" w:rsidRPr="00AC1D6A" w:rsidRDefault="00031A1B"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w:t>
      </w:r>
    </w:p>
    <w:p w14:paraId="004CD9A3" w14:textId="77777777" w:rsidR="00031A1B" w:rsidRPr="00AC1D6A" w:rsidRDefault="00031A1B" w:rsidP="00031A1B">
      <w:pPr>
        <w:spacing w:after="0"/>
        <w:contextualSpacing/>
        <w:jc w:val="both"/>
        <w:rPr>
          <w:rFonts w:asciiTheme="majorHAnsi" w:hAnsiTheme="majorHAnsi" w:cstheme="majorHAnsi"/>
          <w:sz w:val="22"/>
        </w:rPr>
      </w:pPr>
    </w:p>
    <w:p w14:paraId="2F28A720"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24</w:t>
      </w:r>
    </w:p>
    <w:p w14:paraId="45A035DD" w14:textId="73CBB9AE"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Prosimy o wprowadzenie jako standardu obowiązku przesyłania wykonawcy raportów z odczytu stanu stacji przed i po dostawie w formie załącznika do protokołu przyjęcia paliwa. Dokument ten umożliwi weryfikację prawidłowości wprowadzenia danych do protokołu przyjęcia paliwa, co zagwarantuje transparentność rozliczeń i uniknięcie nieporozumień w trakcie współpracy handlowej.</w:t>
      </w:r>
    </w:p>
    <w:p w14:paraId="2E3F44D0" w14:textId="77777777" w:rsidR="004A44BF" w:rsidRPr="00AC1D6A" w:rsidRDefault="004A44BF" w:rsidP="00031A1B">
      <w:pPr>
        <w:spacing w:after="0"/>
        <w:contextualSpacing/>
        <w:jc w:val="both"/>
        <w:rPr>
          <w:rFonts w:asciiTheme="majorHAnsi" w:hAnsiTheme="majorHAnsi" w:cstheme="majorHAnsi"/>
          <w:sz w:val="22"/>
        </w:rPr>
      </w:pPr>
    </w:p>
    <w:p w14:paraId="4C3FBE1F"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24</w:t>
      </w:r>
    </w:p>
    <w:p w14:paraId="446D8DF1" w14:textId="722D9D61" w:rsidR="0065664D"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przesyłania wykonawcy raportów z odczytu stanu poziomu paliwa na stacji przed i po dostawie w formie załącznika do protokołu przyjęcia paliwa. Zamawiający dopuszcza możliwość współuczestnictwa pracownika Wykonawcy przy odczycie wskazań ilości paliwa przed rozpoczęciem i po zakończeniu dostawy z urządzenia pomiarowego Veeder-Root.</w:t>
      </w:r>
    </w:p>
    <w:p w14:paraId="39EB38DB" w14:textId="77777777" w:rsidR="00DA5413" w:rsidRPr="00AC1D6A" w:rsidRDefault="00DA5413" w:rsidP="00031A1B">
      <w:pPr>
        <w:spacing w:after="0"/>
        <w:contextualSpacing/>
        <w:jc w:val="both"/>
        <w:rPr>
          <w:rFonts w:asciiTheme="majorHAnsi" w:hAnsiTheme="majorHAnsi" w:cstheme="majorHAnsi"/>
          <w:sz w:val="22"/>
        </w:rPr>
      </w:pPr>
    </w:p>
    <w:p w14:paraId="0FF10F64"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25</w:t>
      </w:r>
    </w:p>
    <w:p w14:paraId="2DE81D0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Prosimy o informację, czy dostawy paliw mogą być realizowane we wszystkich godzinach otwarcia stacji paliw. </w:t>
      </w:r>
    </w:p>
    <w:p w14:paraId="3CAEB477" w14:textId="77777777" w:rsidR="004A44BF" w:rsidRPr="00AC1D6A" w:rsidRDefault="004A44BF" w:rsidP="00031A1B">
      <w:pPr>
        <w:spacing w:after="0"/>
        <w:contextualSpacing/>
        <w:jc w:val="both"/>
        <w:rPr>
          <w:rFonts w:asciiTheme="majorHAnsi" w:hAnsiTheme="majorHAnsi" w:cstheme="majorHAnsi"/>
          <w:sz w:val="22"/>
        </w:rPr>
      </w:pPr>
    </w:p>
    <w:p w14:paraId="154E1D0A"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25</w:t>
      </w:r>
    </w:p>
    <w:p w14:paraId="70BCBA02" w14:textId="77777777" w:rsidR="00DA5413"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Tak, dostawy paliw mogą być realizowane we wszystkich godzinach otwarcia stacji paliw.</w:t>
      </w:r>
    </w:p>
    <w:p w14:paraId="1338D378" w14:textId="77777777" w:rsidR="0065664D" w:rsidRPr="00AC1D6A" w:rsidRDefault="0065664D" w:rsidP="00031A1B">
      <w:pPr>
        <w:spacing w:after="0"/>
        <w:contextualSpacing/>
        <w:jc w:val="both"/>
        <w:rPr>
          <w:rFonts w:asciiTheme="majorHAnsi" w:hAnsiTheme="majorHAnsi" w:cstheme="majorHAnsi"/>
          <w:sz w:val="22"/>
        </w:rPr>
      </w:pPr>
    </w:p>
    <w:p w14:paraId="06155613"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26</w:t>
      </w:r>
    </w:p>
    <w:p w14:paraId="7B93C235"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Prosimy o potwierdzenie, że w formularzu kalkulacji łączny vat i łączna cena brutto oferty są liczone od łącznej ceny netto. </w:t>
      </w:r>
    </w:p>
    <w:p w14:paraId="6E8E6B01" w14:textId="77777777" w:rsidR="004A44BF" w:rsidRPr="00AC1D6A" w:rsidRDefault="004A44BF" w:rsidP="00031A1B">
      <w:pPr>
        <w:spacing w:after="0"/>
        <w:contextualSpacing/>
        <w:jc w:val="both"/>
        <w:rPr>
          <w:rFonts w:asciiTheme="majorHAnsi" w:hAnsiTheme="majorHAnsi" w:cstheme="majorHAnsi"/>
          <w:sz w:val="22"/>
        </w:rPr>
      </w:pPr>
    </w:p>
    <w:p w14:paraId="68ABFA06"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w:t>
      </w:r>
      <w:r w:rsidR="00AC317A" w:rsidRPr="00AC1D6A">
        <w:rPr>
          <w:rFonts w:asciiTheme="majorHAnsi" w:hAnsiTheme="majorHAnsi" w:cstheme="majorHAnsi"/>
          <w:b/>
          <w:sz w:val="22"/>
        </w:rPr>
        <w:t>ść odpowiedzi na zapytanie nr 26</w:t>
      </w:r>
    </w:p>
    <w:p w14:paraId="28A3B157" w14:textId="61F49AE8" w:rsidR="0065664D" w:rsidRPr="00AC1D6A" w:rsidRDefault="0065664D" w:rsidP="00031A1B">
      <w:pPr>
        <w:spacing w:after="0"/>
        <w:contextualSpacing/>
        <w:jc w:val="both"/>
        <w:rPr>
          <w:rFonts w:asciiTheme="majorHAnsi" w:hAnsiTheme="majorHAnsi" w:cstheme="majorHAnsi"/>
          <w:b/>
          <w:sz w:val="22"/>
        </w:rPr>
      </w:pPr>
      <w:r w:rsidRPr="00AC1D6A">
        <w:rPr>
          <w:rFonts w:asciiTheme="majorHAnsi" w:hAnsiTheme="majorHAnsi" w:cstheme="majorHAnsi"/>
          <w:bCs/>
          <w:iCs/>
          <w:sz w:val="22"/>
        </w:rPr>
        <w:t>Zgodnie z pkt. 16 c)</w:t>
      </w:r>
      <w:r w:rsidR="00A07B40">
        <w:rPr>
          <w:rFonts w:asciiTheme="majorHAnsi" w:hAnsiTheme="majorHAnsi" w:cstheme="majorHAnsi"/>
          <w:bCs/>
          <w:iCs/>
          <w:sz w:val="22"/>
        </w:rPr>
        <w:t xml:space="preserve"> SWZ:</w:t>
      </w:r>
      <w:r w:rsidRPr="00AC1D6A">
        <w:rPr>
          <w:rFonts w:asciiTheme="majorHAnsi" w:hAnsiTheme="majorHAnsi" w:cstheme="majorHAnsi"/>
          <w:bCs/>
          <w:iCs/>
          <w:sz w:val="22"/>
        </w:rPr>
        <w:t xml:space="preserve"> „Wykonawca w formularzu kalkulacji ceny oferty zobowiązany jest podać cenę jednostkową netto w złotych polskich (PLN), obowiązującą stawkę podatku od towarów i usług (VAT) oraz cenę jednostkową brutto w złotych polskich (PLN) a następnie podać łączną wartość brutto dla planowanej ilości benzyny bezołowiowej - zgodnie z treścią zał. nr 6 do SWZ</w:t>
      </w:r>
      <w:r w:rsidR="00A07B40">
        <w:rPr>
          <w:rFonts w:asciiTheme="majorHAnsi" w:hAnsiTheme="majorHAnsi" w:cstheme="majorHAnsi"/>
          <w:bCs/>
          <w:iCs/>
          <w:sz w:val="22"/>
        </w:rPr>
        <w:t>”</w:t>
      </w:r>
      <w:r w:rsidRPr="00AC1D6A">
        <w:rPr>
          <w:rFonts w:asciiTheme="majorHAnsi" w:hAnsiTheme="majorHAnsi" w:cstheme="majorHAnsi"/>
          <w:bCs/>
          <w:iCs/>
          <w:sz w:val="22"/>
        </w:rPr>
        <w:t xml:space="preserve">. </w:t>
      </w:r>
    </w:p>
    <w:p w14:paraId="2AD7256F" w14:textId="77777777" w:rsidR="00DA5413" w:rsidRPr="00AC1D6A" w:rsidRDefault="00DA5413" w:rsidP="00031A1B">
      <w:pPr>
        <w:spacing w:after="0"/>
        <w:contextualSpacing/>
        <w:jc w:val="both"/>
        <w:rPr>
          <w:rFonts w:asciiTheme="majorHAnsi" w:hAnsiTheme="majorHAnsi" w:cstheme="majorHAnsi"/>
          <w:sz w:val="22"/>
        </w:rPr>
      </w:pPr>
    </w:p>
    <w:p w14:paraId="44022C41" w14:textId="77777777" w:rsidR="00482702" w:rsidRDefault="00482702" w:rsidP="00031A1B">
      <w:pPr>
        <w:spacing w:after="0"/>
        <w:contextualSpacing/>
        <w:jc w:val="both"/>
        <w:rPr>
          <w:rFonts w:asciiTheme="majorHAnsi" w:hAnsiTheme="majorHAnsi" w:cstheme="majorHAnsi"/>
          <w:b/>
          <w:sz w:val="22"/>
        </w:rPr>
      </w:pPr>
    </w:p>
    <w:p w14:paraId="22688764" w14:textId="77777777" w:rsidR="00482702" w:rsidRDefault="00482702" w:rsidP="00031A1B">
      <w:pPr>
        <w:spacing w:after="0"/>
        <w:contextualSpacing/>
        <w:jc w:val="both"/>
        <w:rPr>
          <w:rFonts w:asciiTheme="majorHAnsi" w:hAnsiTheme="majorHAnsi" w:cstheme="majorHAnsi"/>
          <w:b/>
          <w:sz w:val="22"/>
        </w:rPr>
      </w:pPr>
    </w:p>
    <w:p w14:paraId="1AC3CA19"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lastRenderedPageBreak/>
        <w:t xml:space="preserve">Treść zapytania nr </w:t>
      </w:r>
      <w:r w:rsidR="004A44BF" w:rsidRPr="00AC1D6A">
        <w:rPr>
          <w:rFonts w:asciiTheme="majorHAnsi" w:hAnsiTheme="majorHAnsi" w:cstheme="majorHAnsi"/>
          <w:b/>
          <w:sz w:val="22"/>
        </w:rPr>
        <w:t>27</w:t>
      </w:r>
    </w:p>
    <w:p w14:paraId="642CF274"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wyrazi zgodę na składanie zamówień za pośrednictwem dedykowanej do tego celu aplikacji elektronicznej, którą wykonawca nieodpłatnie udostępni zamawiającemu?</w:t>
      </w:r>
    </w:p>
    <w:p w14:paraId="2B5E3006" w14:textId="77777777" w:rsidR="004A44BF" w:rsidRPr="00AC1D6A" w:rsidRDefault="004A44BF" w:rsidP="00031A1B">
      <w:pPr>
        <w:spacing w:after="0"/>
        <w:contextualSpacing/>
        <w:jc w:val="both"/>
        <w:rPr>
          <w:rFonts w:asciiTheme="majorHAnsi" w:hAnsiTheme="majorHAnsi" w:cstheme="majorHAnsi"/>
          <w:sz w:val="22"/>
        </w:rPr>
      </w:pPr>
    </w:p>
    <w:p w14:paraId="08830CAD"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27</w:t>
      </w:r>
    </w:p>
    <w:p w14:paraId="268A0910" w14:textId="77777777" w:rsidR="0065664D" w:rsidRPr="00AC1D6A" w:rsidRDefault="0065664D"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Zamawiający nie wyraża zgody na składanie zamówień za pośrednictwem dedykowanej do tego celu aplikacji elektronicznej.</w:t>
      </w:r>
    </w:p>
    <w:p w14:paraId="188A77D7" w14:textId="77777777" w:rsidR="00AC317A" w:rsidRPr="00AC1D6A" w:rsidRDefault="00AC317A" w:rsidP="00031A1B">
      <w:pPr>
        <w:spacing w:after="0"/>
        <w:contextualSpacing/>
        <w:jc w:val="both"/>
        <w:rPr>
          <w:rFonts w:asciiTheme="majorHAnsi" w:hAnsiTheme="majorHAnsi" w:cstheme="majorHAnsi"/>
          <w:sz w:val="22"/>
        </w:rPr>
      </w:pPr>
    </w:p>
    <w:p w14:paraId="13244275"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28</w:t>
      </w:r>
    </w:p>
    <w:p w14:paraId="711643B0" w14:textId="4075364C"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Prosimy o określenie jaka wielkość ubytku będzie uznawana jako ubytek naturalny (rekomendujemy 0,2 %), o który zostanie powiększona ilość paliwa wskazana na fakturze ustalona w oparciu o urządzenia pomiarowe zamawiającego (przy czym suma ilości paliwa wskazana na fakturze obejmująca ilość wskazaną na podstawie urządzeń pomiarowych zamawiającego oraz wynikająca z ubytku naturalnego nie może być większa niż ilość paliwa wynikająca z dowodu wydania)?</w:t>
      </w:r>
    </w:p>
    <w:p w14:paraId="1F1ECFA3" w14:textId="77777777" w:rsidR="00482702" w:rsidRDefault="00482702" w:rsidP="00031A1B">
      <w:pPr>
        <w:spacing w:after="0"/>
        <w:contextualSpacing/>
        <w:jc w:val="both"/>
        <w:rPr>
          <w:rFonts w:asciiTheme="majorHAnsi" w:hAnsiTheme="majorHAnsi" w:cstheme="majorHAnsi"/>
          <w:b/>
          <w:sz w:val="22"/>
        </w:rPr>
      </w:pPr>
    </w:p>
    <w:p w14:paraId="07B9F005"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28</w:t>
      </w:r>
    </w:p>
    <w:p w14:paraId="0339968F" w14:textId="77777777" w:rsidR="0065664D"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proponowaną zmianę rozliczeń paliwa na fakturze.</w:t>
      </w:r>
    </w:p>
    <w:p w14:paraId="53519BE7" w14:textId="77777777" w:rsidR="00AC317A" w:rsidRPr="00AC1D6A" w:rsidRDefault="00AC317A" w:rsidP="00031A1B">
      <w:pPr>
        <w:spacing w:after="0"/>
        <w:contextualSpacing/>
        <w:jc w:val="both"/>
        <w:rPr>
          <w:rFonts w:asciiTheme="majorHAnsi" w:hAnsiTheme="majorHAnsi" w:cstheme="majorHAnsi"/>
          <w:sz w:val="22"/>
        </w:rPr>
      </w:pPr>
    </w:p>
    <w:p w14:paraId="7CD6D059"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29</w:t>
      </w:r>
    </w:p>
    <w:p w14:paraId="5803D89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Czy w przypadku jeżeli zamawiający nie wyrazi zgody na dokonywanie rozliczeń na podstawie Dowodu wydania lub licznika cysterny zamawiający wyrazi zgodę na przekazanie Wykonawcy Wydruków z urządzenia pomiarowego zamontowanego na zbiorniku klienta przed i po dostawie i protokołu na adres mailowy wykonawcy? </w:t>
      </w:r>
    </w:p>
    <w:p w14:paraId="26993F93" w14:textId="77777777" w:rsidR="004A44BF" w:rsidRPr="00AC1D6A" w:rsidRDefault="004A44BF" w:rsidP="00031A1B">
      <w:pPr>
        <w:spacing w:after="0"/>
        <w:contextualSpacing/>
        <w:jc w:val="both"/>
        <w:rPr>
          <w:rFonts w:asciiTheme="majorHAnsi" w:hAnsiTheme="majorHAnsi" w:cstheme="majorHAnsi"/>
          <w:sz w:val="22"/>
        </w:rPr>
      </w:pPr>
    </w:p>
    <w:p w14:paraId="6028A3A5"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29</w:t>
      </w:r>
    </w:p>
    <w:p w14:paraId="121AE875" w14:textId="6BB0D77A" w:rsidR="0065664D"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przekazanie Wykonawcy wydruków z urządzenia pomiarowego zamontowanego na zbiorniku Zamawiającego. Zamawiający dopuszcza możliwość współuczestnictwa pracownika Wykonawcy przy odczycie wskazań ilości paliwa przed rozpoczęciem i po zakończeniu dostawy z urządzenia pomiarowego Veeder-Root.</w:t>
      </w:r>
    </w:p>
    <w:p w14:paraId="2D54791E" w14:textId="77777777" w:rsidR="00AC317A" w:rsidRPr="00AC1D6A" w:rsidRDefault="00AC317A" w:rsidP="00031A1B">
      <w:pPr>
        <w:spacing w:after="0"/>
        <w:contextualSpacing/>
        <w:jc w:val="both"/>
        <w:rPr>
          <w:rFonts w:asciiTheme="majorHAnsi" w:hAnsiTheme="majorHAnsi" w:cstheme="majorHAnsi"/>
          <w:sz w:val="22"/>
        </w:rPr>
      </w:pPr>
    </w:p>
    <w:p w14:paraId="1CB7389C"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30</w:t>
      </w:r>
    </w:p>
    <w:p w14:paraId="3C0381CD" w14:textId="459979C9"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w przypadku jeżeli zamawiający nie wyrazi zgody na dokonywanie rozliczeń na podstawie Dowodu wydania zamawiający wyrazi zgodę na przekazanie Świadectwa legalizacji zbiorników wraz z tabelami litrażowymi do wykonawcy po podpisaniu umowy?</w:t>
      </w:r>
    </w:p>
    <w:p w14:paraId="6D977A19" w14:textId="77777777" w:rsidR="004A44BF" w:rsidRPr="00AC1D6A" w:rsidRDefault="004A44BF" w:rsidP="00031A1B">
      <w:pPr>
        <w:spacing w:after="0"/>
        <w:contextualSpacing/>
        <w:jc w:val="both"/>
        <w:rPr>
          <w:rFonts w:asciiTheme="majorHAnsi" w:hAnsiTheme="majorHAnsi" w:cstheme="majorHAnsi"/>
          <w:sz w:val="22"/>
        </w:rPr>
      </w:pPr>
    </w:p>
    <w:p w14:paraId="67340F1C"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30</w:t>
      </w:r>
    </w:p>
    <w:p w14:paraId="53349317" w14:textId="77777777" w:rsidR="0065664D"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Tak, Zamawiający wyraża zgodę na przekazanie Świadectwa legalizacji zbiorników wraz z tabelami litrażowymi do Wykonawcy po podpisaniu umowy.</w:t>
      </w:r>
    </w:p>
    <w:p w14:paraId="22FBC51B" w14:textId="77777777" w:rsidR="00AC317A" w:rsidRPr="00AC1D6A" w:rsidRDefault="00AC317A" w:rsidP="00031A1B">
      <w:pPr>
        <w:spacing w:after="0"/>
        <w:contextualSpacing/>
        <w:jc w:val="both"/>
        <w:rPr>
          <w:rFonts w:asciiTheme="majorHAnsi" w:hAnsiTheme="majorHAnsi" w:cstheme="majorHAnsi"/>
          <w:sz w:val="22"/>
        </w:rPr>
      </w:pPr>
    </w:p>
    <w:p w14:paraId="2FC557EE"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31</w:t>
      </w:r>
    </w:p>
    <w:p w14:paraId="40CB050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Czy w przypadku jeżeli zamawiający nie wyrazi zgody na dokonywanie rozliczeń na podstawie Dowodu wydania Wydruk po zakończeniu dostawy będzie dokonany po ustabilizowaniu się lustra paliwa w zbiorniku tj. po upływie ok. 20 minut? Jest to konieczny wymóg dla uzyskania maksymalnej dokładności pomiaru. </w:t>
      </w:r>
    </w:p>
    <w:p w14:paraId="478BAC0A" w14:textId="77777777" w:rsidR="00AC317A" w:rsidRPr="00AC1D6A" w:rsidRDefault="00AC317A" w:rsidP="00031A1B">
      <w:pPr>
        <w:spacing w:after="0"/>
        <w:contextualSpacing/>
        <w:jc w:val="both"/>
        <w:rPr>
          <w:rFonts w:asciiTheme="majorHAnsi" w:hAnsiTheme="majorHAnsi" w:cstheme="majorHAnsi"/>
          <w:b/>
          <w:sz w:val="22"/>
        </w:rPr>
      </w:pPr>
    </w:p>
    <w:p w14:paraId="5453C9B5"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31</w:t>
      </w:r>
    </w:p>
    <w:p w14:paraId="2D6E08EF" w14:textId="26AA77A5" w:rsidR="004A44BF" w:rsidRPr="00AC1D6A" w:rsidRDefault="0065664D"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Zgodnie z pk</w:t>
      </w:r>
      <w:r w:rsidR="00F7695F" w:rsidRPr="00AC1D6A">
        <w:rPr>
          <w:rFonts w:asciiTheme="majorHAnsi" w:hAnsiTheme="majorHAnsi" w:cstheme="majorHAnsi"/>
          <w:sz w:val="22"/>
        </w:rPr>
        <w:t>t</w:t>
      </w:r>
      <w:r w:rsidRPr="00AC1D6A">
        <w:rPr>
          <w:rFonts w:asciiTheme="majorHAnsi" w:hAnsiTheme="majorHAnsi" w:cstheme="majorHAnsi"/>
          <w:sz w:val="22"/>
        </w:rPr>
        <w:t>. 11 Instrukcji Przyjmowania Dostaw paliwa wydruk po zakończeniu dostawy będzie wykonywany w czasie nie krótszym niż 15 minut i nie dłuższym niż 30 minut po przepompowaniu paliwa do zbiornika.</w:t>
      </w:r>
    </w:p>
    <w:p w14:paraId="71598D0A" w14:textId="77777777" w:rsidR="00F7695F" w:rsidRPr="00AC1D6A" w:rsidRDefault="00F7695F" w:rsidP="00031A1B">
      <w:pPr>
        <w:spacing w:after="0"/>
        <w:contextualSpacing/>
        <w:jc w:val="both"/>
        <w:rPr>
          <w:rFonts w:asciiTheme="majorHAnsi" w:hAnsiTheme="majorHAnsi" w:cstheme="majorHAnsi"/>
          <w:sz w:val="22"/>
        </w:rPr>
      </w:pPr>
    </w:p>
    <w:p w14:paraId="1384BF22"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lastRenderedPageBreak/>
        <w:t xml:space="preserve">Treść zapytania nr </w:t>
      </w:r>
      <w:r w:rsidR="004A44BF" w:rsidRPr="00AC1D6A">
        <w:rPr>
          <w:rFonts w:asciiTheme="majorHAnsi" w:hAnsiTheme="majorHAnsi" w:cstheme="majorHAnsi"/>
          <w:b/>
          <w:sz w:val="22"/>
        </w:rPr>
        <w:t>32</w:t>
      </w:r>
    </w:p>
    <w:p w14:paraId="66A530A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w przypadku jeżeli zamawiający nie wyrazi zgody na dokonywanie rozliczeń na podstawie Dowodu wydania W przypadku prowadzenia sprzedaży paliwa – czy zamawiający wyrazi zgodę na wstrzymanie sprzedaży w trakcie dostawy paliwa, a jeśli urządzenia pomiarowe zamawiającego pozwalają na prowadzenie sprzedaży - to czy zamawiający wyrazi zgodę na przesłanie wykonawcy na adres mailowy dokumentów potwierdzających ilość tej sprzedaży?</w:t>
      </w:r>
    </w:p>
    <w:p w14:paraId="6A474995" w14:textId="77777777" w:rsidR="004A44BF" w:rsidRPr="00AC1D6A" w:rsidRDefault="004A44BF" w:rsidP="00031A1B">
      <w:pPr>
        <w:spacing w:after="0"/>
        <w:contextualSpacing/>
        <w:jc w:val="both"/>
        <w:rPr>
          <w:rFonts w:asciiTheme="majorHAnsi" w:hAnsiTheme="majorHAnsi" w:cstheme="majorHAnsi"/>
          <w:sz w:val="22"/>
        </w:rPr>
      </w:pPr>
    </w:p>
    <w:p w14:paraId="4BDEC2B4"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32</w:t>
      </w:r>
    </w:p>
    <w:p w14:paraId="3BE04A9C" w14:textId="12BCDB32" w:rsidR="00F7695F" w:rsidRPr="00AC1D6A" w:rsidRDefault="00F7695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nie wyraża zgody na wstrzymanie sprzedaży w trakcie dostawy i przesłanie wykonawcy na adres mailowy dokumentów potwierdzających ilość tej sprzedaży</w:t>
      </w:r>
      <w:r w:rsidR="00010D54">
        <w:rPr>
          <w:rFonts w:asciiTheme="majorHAnsi" w:hAnsiTheme="majorHAnsi" w:cstheme="majorHAnsi"/>
          <w:sz w:val="22"/>
        </w:rPr>
        <w:t>.</w:t>
      </w:r>
    </w:p>
    <w:p w14:paraId="269B06A2" w14:textId="77777777" w:rsidR="00AC317A" w:rsidRPr="00AC1D6A" w:rsidRDefault="00AC317A" w:rsidP="00031A1B">
      <w:pPr>
        <w:spacing w:after="0"/>
        <w:contextualSpacing/>
        <w:jc w:val="both"/>
        <w:rPr>
          <w:rFonts w:asciiTheme="majorHAnsi" w:hAnsiTheme="majorHAnsi" w:cstheme="majorHAnsi"/>
          <w:sz w:val="22"/>
        </w:rPr>
      </w:pPr>
    </w:p>
    <w:p w14:paraId="245A4507"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33</w:t>
      </w:r>
    </w:p>
    <w:p w14:paraId="3616DEA8" w14:textId="09E96644"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Czy w przypadku jeżeli zamawiający nie wyrazi zgody na dokonywanie rozliczeń na podstawie Dowodu wydania zamawiający wyrazi zgodę na przeprowadzenie Dostawa kontrolowana 1 – 2 razy w roku w celu weryfikacji prawidłowości wskazań urządzeń pomiarowych zamawiającego?  </w:t>
      </w:r>
    </w:p>
    <w:p w14:paraId="2668A6F4" w14:textId="77777777" w:rsidR="004A44BF" w:rsidRPr="00AC1D6A" w:rsidRDefault="004A44BF" w:rsidP="00031A1B">
      <w:pPr>
        <w:spacing w:after="0"/>
        <w:contextualSpacing/>
        <w:jc w:val="both"/>
        <w:rPr>
          <w:rFonts w:asciiTheme="majorHAnsi" w:hAnsiTheme="majorHAnsi" w:cstheme="majorHAnsi"/>
          <w:sz w:val="22"/>
        </w:rPr>
      </w:pPr>
    </w:p>
    <w:p w14:paraId="17D9A2E7"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33</w:t>
      </w:r>
    </w:p>
    <w:p w14:paraId="134B3D9B" w14:textId="6531C4D3" w:rsidR="00F7695F" w:rsidRPr="00AC1D6A" w:rsidRDefault="00F7695F"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 xml:space="preserve">Tak, Zamawiający wyraża zgodę na przeprowadzenie dostawy kontrolowanej 1 – 2 razy w roku w celu weryfikacji prawidłowości wskazań urządzeń pomiarowych </w:t>
      </w:r>
      <w:r w:rsidR="00C147B2" w:rsidRPr="00AC1D6A">
        <w:rPr>
          <w:rFonts w:asciiTheme="majorHAnsi" w:hAnsiTheme="majorHAnsi" w:cstheme="majorHAnsi"/>
          <w:sz w:val="22"/>
        </w:rPr>
        <w:t>Z</w:t>
      </w:r>
      <w:r w:rsidRPr="00AC1D6A">
        <w:rPr>
          <w:rFonts w:asciiTheme="majorHAnsi" w:hAnsiTheme="majorHAnsi" w:cstheme="majorHAnsi"/>
          <w:sz w:val="22"/>
        </w:rPr>
        <w:t>amawiającego.</w:t>
      </w:r>
    </w:p>
    <w:p w14:paraId="488713F0" w14:textId="77777777" w:rsidR="00AC317A" w:rsidRPr="00AC1D6A" w:rsidRDefault="00AC317A" w:rsidP="00031A1B">
      <w:pPr>
        <w:spacing w:after="0"/>
        <w:contextualSpacing/>
        <w:jc w:val="both"/>
        <w:rPr>
          <w:rFonts w:asciiTheme="majorHAnsi" w:hAnsiTheme="majorHAnsi" w:cstheme="majorHAnsi"/>
          <w:b/>
          <w:sz w:val="22"/>
        </w:rPr>
      </w:pPr>
    </w:p>
    <w:p w14:paraId="0114B39C"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34</w:t>
      </w:r>
    </w:p>
    <w:p w14:paraId="123B1DD9"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wyrazi zgodę na wprowadzenie do umowy jako załącznika wzór oświadczenia - upoważnienia do składania zamówień? Upoważnienie jest zasadne w celu precyzyjnego określenia zasad współpracy handlowej. Wzór upoważnienia stanowi załącznik do niniejszych pytań.</w:t>
      </w:r>
    </w:p>
    <w:p w14:paraId="00F4CDD3" w14:textId="77777777" w:rsidR="004A44BF" w:rsidRPr="00AC1D6A" w:rsidRDefault="004A44BF" w:rsidP="00031A1B">
      <w:pPr>
        <w:spacing w:after="0"/>
        <w:contextualSpacing/>
        <w:jc w:val="both"/>
        <w:rPr>
          <w:rFonts w:asciiTheme="majorHAnsi" w:hAnsiTheme="majorHAnsi" w:cstheme="majorHAnsi"/>
          <w:sz w:val="22"/>
        </w:rPr>
      </w:pPr>
    </w:p>
    <w:p w14:paraId="4A88DB46" w14:textId="77777777" w:rsidR="00AC317A" w:rsidRPr="00AC1D6A" w:rsidRDefault="00AC317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34</w:t>
      </w:r>
    </w:p>
    <w:p w14:paraId="601895B9" w14:textId="422BDCC4" w:rsidR="00AC317A" w:rsidRPr="00AC1D6A" w:rsidRDefault="005768A3" w:rsidP="00031A1B">
      <w:pPr>
        <w:spacing w:after="0"/>
        <w:contextualSpacing/>
        <w:jc w:val="both"/>
        <w:rPr>
          <w:rFonts w:asciiTheme="majorHAnsi" w:hAnsiTheme="majorHAnsi" w:cstheme="majorHAnsi"/>
          <w:sz w:val="22"/>
        </w:rPr>
      </w:pPr>
      <w:r w:rsidRPr="005768A3">
        <w:rPr>
          <w:rFonts w:asciiTheme="majorHAnsi" w:hAnsiTheme="majorHAnsi" w:cstheme="majorHAnsi"/>
          <w:sz w:val="22"/>
        </w:rPr>
        <w:t>Zamawiający nie wyraża zgody na wprowadzenie do umowy jako załącznika wzoru oświadczenia - upoważnienia do składania zamówień.</w:t>
      </w:r>
      <w:r>
        <w:rPr>
          <w:rFonts w:asciiTheme="majorHAnsi" w:hAnsiTheme="majorHAnsi" w:cstheme="majorHAnsi"/>
          <w:sz w:val="22"/>
        </w:rPr>
        <w:t xml:space="preserve"> </w:t>
      </w:r>
      <w:r w:rsidRPr="005768A3">
        <w:rPr>
          <w:rFonts w:asciiTheme="majorHAnsi" w:hAnsiTheme="majorHAnsi" w:cstheme="majorHAnsi"/>
          <w:sz w:val="22"/>
        </w:rPr>
        <w:t>Kwestię tą reguluje § 2 ust. 2 projektu umowy.</w:t>
      </w:r>
    </w:p>
    <w:p w14:paraId="3F2E837A" w14:textId="77777777" w:rsidR="005768A3" w:rsidRDefault="005768A3" w:rsidP="00031A1B">
      <w:pPr>
        <w:spacing w:after="0"/>
        <w:contextualSpacing/>
        <w:jc w:val="both"/>
        <w:rPr>
          <w:rFonts w:asciiTheme="majorHAnsi" w:hAnsiTheme="majorHAnsi" w:cstheme="majorHAnsi"/>
          <w:b/>
          <w:sz w:val="22"/>
        </w:rPr>
      </w:pPr>
    </w:p>
    <w:p w14:paraId="2A34BB3E"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35</w:t>
      </w:r>
    </w:p>
    <w:p w14:paraId="43FFF59E"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Kupujący będzie respektował regulacje Ustawy z dnia 11 marca 2004 roku o podatku od towarów i usług (Dz. U. z 2004, nr 54, poz. 535 z późniejszymi zmianami) oraz rozporządzeniami wykonawczymi do tej ustawy w zakresie dotyczącym płatności, a w tym regulacji odnoszących się do mechanizmu podzielonej płatności?</w:t>
      </w:r>
    </w:p>
    <w:p w14:paraId="4D7E7BCD" w14:textId="77777777" w:rsidR="004A44BF" w:rsidRPr="00AC1D6A" w:rsidRDefault="004A44BF" w:rsidP="00031A1B">
      <w:pPr>
        <w:spacing w:after="0"/>
        <w:contextualSpacing/>
        <w:jc w:val="both"/>
        <w:rPr>
          <w:rFonts w:asciiTheme="majorHAnsi" w:hAnsiTheme="majorHAnsi" w:cstheme="majorHAnsi"/>
          <w:sz w:val="22"/>
        </w:rPr>
      </w:pPr>
    </w:p>
    <w:p w14:paraId="0860334E"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35</w:t>
      </w:r>
    </w:p>
    <w:p w14:paraId="6D9CE3EA" w14:textId="3F509116" w:rsidR="00F7695F" w:rsidRPr="00AC1D6A" w:rsidRDefault="00F7695F" w:rsidP="0061580F">
      <w:pPr>
        <w:spacing w:after="0"/>
        <w:contextualSpacing/>
        <w:jc w:val="both"/>
        <w:rPr>
          <w:rFonts w:asciiTheme="majorHAnsi" w:hAnsiTheme="majorHAnsi" w:cstheme="majorHAnsi"/>
          <w:sz w:val="22"/>
        </w:rPr>
      </w:pPr>
      <w:r w:rsidRPr="00AC1D6A">
        <w:rPr>
          <w:rFonts w:asciiTheme="majorHAnsi" w:hAnsiTheme="majorHAnsi" w:cstheme="majorHAnsi"/>
          <w:sz w:val="22"/>
        </w:rPr>
        <w:t>Tak.  </w:t>
      </w:r>
      <w:r w:rsidR="0061580F">
        <w:rPr>
          <w:rFonts w:asciiTheme="majorHAnsi" w:hAnsiTheme="majorHAnsi" w:cstheme="majorHAnsi"/>
          <w:sz w:val="22"/>
        </w:rPr>
        <w:t xml:space="preserve">Zamawiający </w:t>
      </w:r>
      <w:r w:rsidRPr="00AC1D6A">
        <w:rPr>
          <w:rFonts w:asciiTheme="majorHAnsi" w:hAnsiTheme="majorHAnsi" w:cstheme="majorHAnsi"/>
          <w:sz w:val="22"/>
        </w:rPr>
        <w:t xml:space="preserve">będzie respektował regulacje Ustawy z dnia 11 marca 2004 roku o </w:t>
      </w:r>
      <w:r w:rsidR="00C147B2" w:rsidRPr="00AC1D6A">
        <w:rPr>
          <w:rFonts w:asciiTheme="majorHAnsi" w:hAnsiTheme="majorHAnsi" w:cstheme="majorHAnsi"/>
          <w:sz w:val="22"/>
        </w:rPr>
        <w:t>podatku od towarów i usług (Dz. </w:t>
      </w:r>
      <w:r w:rsidRPr="00AC1D6A">
        <w:rPr>
          <w:rFonts w:asciiTheme="majorHAnsi" w:hAnsiTheme="majorHAnsi" w:cstheme="majorHAnsi"/>
          <w:sz w:val="22"/>
        </w:rPr>
        <w:t>U. z 2004, nr 54, poz. 535 z późniejszymi zmianami).</w:t>
      </w:r>
    </w:p>
    <w:p w14:paraId="36E08B22" w14:textId="77777777" w:rsidR="00F7695F" w:rsidRPr="00AC1D6A" w:rsidRDefault="00F7695F" w:rsidP="00031A1B">
      <w:pPr>
        <w:spacing w:after="0"/>
        <w:contextualSpacing/>
        <w:rPr>
          <w:rFonts w:asciiTheme="majorHAnsi" w:hAnsiTheme="majorHAnsi" w:cstheme="majorHAnsi"/>
          <w:sz w:val="22"/>
        </w:rPr>
      </w:pPr>
    </w:p>
    <w:p w14:paraId="5F466C65" w14:textId="77777777" w:rsidR="00DA5413" w:rsidRPr="00AC1D6A" w:rsidRDefault="00DA5413" w:rsidP="00031A1B">
      <w:pPr>
        <w:spacing w:after="0"/>
        <w:contextualSpacing/>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36</w:t>
      </w:r>
    </w:p>
    <w:p w14:paraId="2BB93EC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Kupujący wyrazi zgodę, aby w przypadku dokonania przez Kupującego płatności bez wskazania w tytule przelewu faktury, z której wynika zaspokajane zobowiązanie, Strony przyjęły, że płatność taka zarachowana zostanie na poczet zobowiązań Kupującego wynikających z kolejno najstarszych niezapłaconych faktur. W taki sam sposób zarachowane zostaną wszelkie inne płatności Kupującego, które w treści przelewu opisane zostaną nieprawidłowo, w szczególności poprzez wskazanie faktury już zapłaconej bądź wskazanie niewystępującego numeru lub innego oznaczenia faktury?</w:t>
      </w:r>
    </w:p>
    <w:p w14:paraId="7CA92057" w14:textId="77777777" w:rsidR="004A44BF" w:rsidRPr="00AC1D6A" w:rsidRDefault="004A44BF" w:rsidP="00031A1B">
      <w:pPr>
        <w:spacing w:after="0"/>
        <w:contextualSpacing/>
        <w:jc w:val="both"/>
        <w:rPr>
          <w:rFonts w:asciiTheme="majorHAnsi" w:hAnsiTheme="majorHAnsi" w:cstheme="majorHAnsi"/>
          <w:sz w:val="22"/>
        </w:rPr>
      </w:pPr>
    </w:p>
    <w:p w14:paraId="7C105E8D" w14:textId="77777777" w:rsidR="00482702" w:rsidRDefault="00482702" w:rsidP="00031A1B">
      <w:pPr>
        <w:spacing w:after="0"/>
        <w:contextualSpacing/>
        <w:jc w:val="both"/>
        <w:rPr>
          <w:rFonts w:asciiTheme="majorHAnsi" w:hAnsiTheme="majorHAnsi" w:cstheme="majorHAnsi"/>
          <w:b/>
          <w:sz w:val="22"/>
        </w:rPr>
      </w:pPr>
    </w:p>
    <w:p w14:paraId="1B084C39" w14:textId="77777777" w:rsidR="00482702" w:rsidRDefault="00482702" w:rsidP="00031A1B">
      <w:pPr>
        <w:spacing w:after="0"/>
        <w:contextualSpacing/>
        <w:jc w:val="both"/>
        <w:rPr>
          <w:rFonts w:asciiTheme="majorHAnsi" w:hAnsiTheme="majorHAnsi" w:cstheme="majorHAnsi"/>
          <w:b/>
          <w:sz w:val="22"/>
        </w:rPr>
      </w:pPr>
    </w:p>
    <w:p w14:paraId="7F4AAC94"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lastRenderedPageBreak/>
        <w:t>Treść odpowiedzi na zapytanie nr 36</w:t>
      </w:r>
    </w:p>
    <w:p w14:paraId="049840DA" w14:textId="07367249" w:rsidR="00EE2C95" w:rsidRPr="00AC1D6A" w:rsidRDefault="00C147B2"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w:t>
      </w:r>
      <w:r w:rsidR="00EE2C95" w:rsidRPr="00AC1D6A">
        <w:rPr>
          <w:rFonts w:asciiTheme="majorHAnsi" w:hAnsiTheme="majorHAnsi" w:cstheme="majorHAnsi"/>
          <w:sz w:val="22"/>
        </w:rPr>
        <w:t xml:space="preserve">wyraża zgodę na zarachowanie płatności z błędnym opisem lub bez wskazania w tytule przelewu faktury, z której wynika zaspokojenie zobowiązania na poczet zapłaty za najstarszą niezapłaconą fakturę. O zarachowaniu płatności Sprzedawca niezwłocznie powiadomi Kupującego, podając numer faktury lub innego dokumentu oraz wartość płatności.   </w:t>
      </w:r>
    </w:p>
    <w:p w14:paraId="1370016F" w14:textId="77777777" w:rsidR="00105C65" w:rsidRPr="00AC1D6A" w:rsidRDefault="00105C65" w:rsidP="00031A1B">
      <w:pPr>
        <w:spacing w:after="0"/>
        <w:contextualSpacing/>
        <w:jc w:val="both"/>
        <w:rPr>
          <w:rFonts w:asciiTheme="majorHAnsi" w:hAnsiTheme="majorHAnsi" w:cstheme="majorHAnsi"/>
          <w:sz w:val="22"/>
        </w:rPr>
      </w:pPr>
    </w:p>
    <w:p w14:paraId="4AF3BC17"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37</w:t>
      </w:r>
    </w:p>
    <w:p w14:paraId="0383A41D"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Kupujący wyrazi zgodę na przeniesienie wymagalnej i dochodzonej przez Sprzedawcę wierzytelności na osobę trzecią w trybie art. 509 Kodeksu cywilnego (Dz. U. 1964 nr 16 poz. 93 z późn. zm.), której przedmiotem działalności gospodarczej jest obrót wierzytelnościami lub ich dochodzenie. Wyrażenie powyższej zgody upoważnia Sprzedawcę do udostępnienia w/w osobie trzeciej informacji niezbędnych do dochodzenia przenoszonej wierzytelności lub jej dalszego obrotu w tym m.in.: wysokości zadłużenia oraz informacji o ustanowionych zabezpieczeniach. O dokonaniu przeniesienia wierzytelności Sprzedawca niezwłocznie powiadomi Kupującego.</w:t>
      </w:r>
    </w:p>
    <w:p w14:paraId="6C3B9345" w14:textId="77777777" w:rsidR="004A44BF" w:rsidRPr="00AC1D6A" w:rsidRDefault="004A44BF" w:rsidP="00031A1B">
      <w:pPr>
        <w:spacing w:after="0"/>
        <w:contextualSpacing/>
        <w:jc w:val="both"/>
        <w:rPr>
          <w:rFonts w:asciiTheme="majorHAnsi" w:hAnsiTheme="majorHAnsi" w:cstheme="majorHAnsi"/>
          <w:sz w:val="22"/>
        </w:rPr>
      </w:pPr>
    </w:p>
    <w:p w14:paraId="448DBABF"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37</w:t>
      </w:r>
    </w:p>
    <w:p w14:paraId="73229258" w14:textId="77777777" w:rsidR="00EE2C95" w:rsidRPr="00AC1D6A" w:rsidRDefault="00EE2C95" w:rsidP="00540C47">
      <w:pPr>
        <w:spacing w:after="0"/>
        <w:contextualSpacing/>
        <w:jc w:val="both"/>
        <w:rPr>
          <w:rFonts w:asciiTheme="majorHAnsi" w:hAnsiTheme="majorHAnsi" w:cstheme="majorHAnsi"/>
          <w:b/>
          <w:sz w:val="22"/>
        </w:rPr>
      </w:pPr>
      <w:r w:rsidRPr="00AC1D6A">
        <w:rPr>
          <w:rFonts w:asciiTheme="majorHAnsi" w:hAnsiTheme="majorHAnsi" w:cstheme="majorHAnsi"/>
          <w:b/>
          <w:sz w:val="22"/>
        </w:rPr>
        <w:t>Tak jak w odpowiedzi do pkt. 7</w:t>
      </w:r>
    </w:p>
    <w:p w14:paraId="10554052" w14:textId="4119E4E6" w:rsidR="00EE2C95" w:rsidRPr="00AC1D6A" w:rsidRDefault="00EE2C95"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Zam</w:t>
      </w:r>
      <w:r w:rsidR="00CF67EA">
        <w:rPr>
          <w:rFonts w:asciiTheme="majorHAnsi" w:hAnsiTheme="majorHAnsi" w:cstheme="majorHAnsi"/>
          <w:sz w:val="22"/>
        </w:rPr>
        <w:t>awiający może odmówić udzielenia</w:t>
      </w:r>
      <w:r w:rsidRPr="00AC1D6A">
        <w:rPr>
          <w:rFonts w:asciiTheme="majorHAnsi" w:hAnsiTheme="majorHAnsi" w:cstheme="majorHAnsi"/>
          <w:sz w:val="22"/>
        </w:rPr>
        <w:t xml:space="preserve"> zgody wyłącznie w uzasadnionych przypadkach, o których niezwłocznie poinformuje Wykonawcę w formie pisemnej.  </w:t>
      </w:r>
    </w:p>
    <w:p w14:paraId="2A168054" w14:textId="77777777" w:rsidR="00EE2C95" w:rsidRPr="00AC1D6A" w:rsidRDefault="00EE2C95" w:rsidP="00031A1B">
      <w:pPr>
        <w:spacing w:after="0"/>
        <w:contextualSpacing/>
        <w:rPr>
          <w:rFonts w:asciiTheme="majorHAnsi" w:hAnsiTheme="majorHAnsi" w:cstheme="majorHAnsi"/>
          <w:b/>
          <w:sz w:val="22"/>
        </w:rPr>
      </w:pPr>
    </w:p>
    <w:p w14:paraId="5D74216B" w14:textId="3C45D8FA" w:rsidR="00DA5413" w:rsidRPr="00AC1D6A" w:rsidRDefault="00DA5413" w:rsidP="00031A1B">
      <w:pPr>
        <w:spacing w:after="0"/>
        <w:contextualSpacing/>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38</w:t>
      </w:r>
    </w:p>
    <w:p w14:paraId="4B32DDB0"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Kupujący wyrazi zgodę na pisemne, każdorazowe i niezwłoczne informowanie Sprzedawcy o istotnych okolicznościach, które mają lub mogą mieć wpływ na jego kondycję finansową i terminową spłatę zobowiązań, w tym w szczególności o złożeniu wniosku do właściwego Sądu o ogłoszenie upadłości. Ponadto czy Kupujący wyrazi zgodę aby zobowiązać się do każdorazowego i niezwłocznego informowania Sprzedawcy o wszelkich zmianach dotyczących jego danych w tym m.in.: nazwiska/nazwy, adresu zamieszkania/siedziby, adresu korespondencyjnego, adresu poczty elektronicznej e-mail, numeru telefonu?</w:t>
      </w:r>
    </w:p>
    <w:p w14:paraId="796F7E47" w14:textId="77777777" w:rsidR="004A44BF" w:rsidRPr="00AC1D6A" w:rsidRDefault="004A44BF" w:rsidP="00031A1B">
      <w:pPr>
        <w:spacing w:after="0"/>
        <w:contextualSpacing/>
        <w:jc w:val="both"/>
        <w:rPr>
          <w:rFonts w:asciiTheme="majorHAnsi" w:hAnsiTheme="majorHAnsi" w:cstheme="majorHAnsi"/>
          <w:sz w:val="22"/>
        </w:rPr>
      </w:pPr>
    </w:p>
    <w:p w14:paraId="454C65B9"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38</w:t>
      </w:r>
    </w:p>
    <w:p w14:paraId="1FD89918" w14:textId="7521A47C" w:rsidR="00D64615" w:rsidRPr="00AC1D6A" w:rsidRDefault="00C147B2"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w:t>
      </w:r>
      <w:r w:rsidR="00D64615" w:rsidRPr="00AC1D6A">
        <w:rPr>
          <w:rFonts w:asciiTheme="majorHAnsi" w:hAnsiTheme="majorHAnsi" w:cstheme="majorHAnsi"/>
          <w:sz w:val="22"/>
        </w:rPr>
        <w:t xml:space="preserve">dopuszcza możliwość informowania </w:t>
      </w:r>
      <w:r w:rsidRPr="00AC1D6A">
        <w:rPr>
          <w:rFonts w:asciiTheme="majorHAnsi" w:hAnsiTheme="majorHAnsi" w:cstheme="majorHAnsi"/>
          <w:sz w:val="22"/>
        </w:rPr>
        <w:t xml:space="preserve">Wykonawcę </w:t>
      </w:r>
      <w:r w:rsidR="00D64615" w:rsidRPr="00AC1D6A">
        <w:rPr>
          <w:rFonts w:asciiTheme="majorHAnsi" w:hAnsiTheme="majorHAnsi" w:cstheme="majorHAnsi"/>
          <w:sz w:val="22"/>
        </w:rPr>
        <w:t xml:space="preserve">o istotnych okolicznościach, które mają lub mogą mieć wpływ na jego kondycję finansową i terminową spłatę zobowiązań, w tym o złożeniu wniosku do właściwego Sądu o ogłoszenie upadłości pod warunkiem złożenia pisemnego wniosku przez </w:t>
      </w:r>
      <w:r w:rsidRPr="00AC1D6A">
        <w:rPr>
          <w:rFonts w:asciiTheme="majorHAnsi" w:hAnsiTheme="majorHAnsi" w:cstheme="majorHAnsi"/>
          <w:sz w:val="22"/>
        </w:rPr>
        <w:t xml:space="preserve">Wykonawcę </w:t>
      </w:r>
      <w:r w:rsidR="00D64615" w:rsidRPr="00AC1D6A">
        <w:rPr>
          <w:rFonts w:asciiTheme="majorHAnsi" w:hAnsiTheme="majorHAnsi" w:cstheme="majorHAnsi"/>
          <w:sz w:val="22"/>
        </w:rPr>
        <w:t>o udostępnienie takich danych.</w:t>
      </w:r>
    </w:p>
    <w:p w14:paraId="5375FF9D" w14:textId="21597A99" w:rsidR="00D64615" w:rsidRPr="00AC1D6A" w:rsidRDefault="00C147B2"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 xml:space="preserve">Zamawiający </w:t>
      </w:r>
      <w:r w:rsidR="00D64615" w:rsidRPr="00AC1D6A">
        <w:rPr>
          <w:rFonts w:asciiTheme="majorHAnsi" w:hAnsiTheme="majorHAnsi" w:cstheme="majorHAnsi"/>
          <w:sz w:val="22"/>
        </w:rPr>
        <w:t xml:space="preserve">wyraża zgodę na informowanie </w:t>
      </w:r>
      <w:r w:rsidRPr="00AC1D6A">
        <w:rPr>
          <w:rFonts w:asciiTheme="majorHAnsi" w:hAnsiTheme="majorHAnsi" w:cstheme="majorHAnsi"/>
          <w:sz w:val="22"/>
        </w:rPr>
        <w:t xml:space="preserve">Wykonawcy </w:t>
      </w:r>
      <w:r w:rsidR="00D64615" w:rsidRPr="00AC1D6A">
        <w:rPr>
          <w:rFonts w:asciiTheme="majorHAnsi" w:hAnsiTheme="majorHAnsi" w:cstheme="majorHAnsi"/>
          <w:sz w:val="22"/>
        </w:rPr>
        <w:t>o wszelkich zmianach dotyczących jego danych, m.in.: nazwy, adresu siedziby, adresu korespondencyjnego, adresu poczty elektronicznej e-mail, numeru telefonu.</w:t>
      </w:r>
    </w:p>
    <w:p w14:paraId="0D12DE6C" w14:textId="77777777" w:rsidR="00D64615" w:rsidRPr="00AC1D6A" w:rsidRDefault="00D64615" w:rsidP="00031A1B">
      <w:pPr>
        <w:spacing w:after="0"/>
        <w:contextualSpacing/>
        <w:jc w:val="both"/>
        <w:rPr>
          <w:rFonts w:asciiTheme="majorHAnsi" w:hAnsiTheme="majorHAnsi" w:cstheme="majorHAnsi"/>
          <w:sz w:val="22"/>
        </w:rPr>
      </w:pPr>
    </w:p>
    <w:p w14:paraId="55367DCE"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39</w:t>
      </w:r>
    </w:p>
    <w:p w14:paraId="26851D42"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system pomiaru ilości paliwa w zbiornikach zamawiającego posiada ważną legalizację i będzie ja posiadał w trakcie realizacji umowy?</w:t>
      </w:r>
    </w:p>
    <w:p w14:paraId="5BC02326" w14:textId="77777777" w:rsidR="004A44BF" w:rsidRPr="00AC1D6A" w:rsidRDefault="004A44BF" w:rsidP="00031A1B">
      <w:pPr>
        <w:spacing w:after="0"/>
        <w:contextualSpacing/>
        <w:jc w:val="both"/>
        <w:rPr>
          <w:rFonts w:asciiTheme="majorHAnsi" w:hAnsiTheme="majorHAnsi" w:cstheme="majorHAnsi"/>
          <w:sz w:val="22"/>
        </w:rPr>
      </w:pPr>
    </w:p>
    <w:p w14:paraId="75114F27"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39</w:t>
      </w:r>
    </w:p>
    <w:p w14:paraId="34169004" w14:textId="127B14C8" w:rsidR="00F7695F" w:rsidRPr="00AC1D6A" w:rsidRDefault="00C147B2"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Zamawiający informuje, iż u</w:t>
      </w:r>
      <w:r w:rsidR="00F7695F" w:rsidRPr="00AC1D6A">
        <w:rPr>
          <w:rFonts w:asciiTheme="majorHAnsi" w:hAnsiTheme="majorHAnsi" w:cstheme="majorHAnsi"/>
          <w:sz w:val="22"/>
        </w:rPr>
        <w:t xml:space="preserve">rządzenia pomiarowe, które </w:t>
      </w:r>
      <w:r w:rsidRPr="00AC1D6A">
        <w:rPr>
          <w:rFonts w:asciiTheme="majorHAnsi" w:hAnsiTheme="majorHAnsi" w:cstheme="majorHAnsi"/>
          <w:sz w:val="22"/>
        </w:rPr>
        <w:t xml:space="preserve">są </w:t>
      </w:r>
      <w:r w:rsidR="00F7695F" w:rsidRPr="00AC1D6A">
        <w:rPr>
          <w:rFonts w:asciiTheme="majorHAnsi" w:hAnsiTheme="majorHAnsi" w:cstheme="majorHAnsi"/>
          <w:sz w:val="22"/>
        </w:rPr>
        <w:t xml:space="preserve">używane do określenia ilości dostarczonego paliwa do zbiorników Zamawiającego posiadają i będą posiadały w trakcie realizacji </w:t>
      </w:r>
      <w:r w:rsidRPr="00AC1D6A">
        <w:rPr>
          <w:rFonts w:asciiTheme="majorHAnsi" w:hAnsiTheme="majorHAnsi" w:cstheme="majorHAnsi"/>
          <w:sz w:val="22"/>
        </w:rPr>
        <w:t xml:space="preserve">umowy </w:t>
      </w:r>
      <w:r w:rsidR="00F7695F" w:rsidRPr="00AC1D6A">
        <w:rPr>
          <w:rFonts w:asciiTheme="majorHAnsi" w:hAnsiTheme="majorHAnsi" w:cstheme="majorHAnsi"/>
          <w:sz w:val="22"/>
        </w:rPr>
        <w:t>ważne legalizacje.</w:t>
      </w:r>
    </w:p>
    <w:p w14:paraId="609FC53D" w14:textId="77777777" w:rsidR="00C6128A" w:rsidRPr="00AC1D6A" w:rsidRDefault="00C6128A" w:rsidP="00031A1B">
      <w:pPr>
        <w:spacing w:after="0"/>
        <w:contextualSpacing/>
        <w:jc w:val="both"/>
        <w:rPr>
          <w:rFonts w:asciiTheme="majorHAnsi" w:hAnsiTheme="majorHAnsi" w:cstheme="majorHAnsi"/>
          <w:sz w:val="22"/>
        </w:rPr>
      </w:pPr>
    </w:p>
    <w:p w14:paraId="6C5EA28E" w14:textId="77777777" w:rsidR="00DA5413" w:rsidRPr="00AC1D6A" w:rsidRDefault="00DA5413" w:rsidP="00031A1B">
      <w:pPr>
        <w:spacing w:after="0"/>
        <w:contextualSpacing/>
        <w:jc w:val="both"/>
        <w:rPr>
          <w:rFonts w:asciiTheme="majorHAnsi" w:hAnsiTheme="majorHAnsi" w:cstheme="majorHAnsi"/>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40</w:t>
      </w:r>
    </w:p>
    <w:p w14:paraId="058F02EC" w14:textId="119C0903"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wyrazi zgodę na wprowadzenie do umowy zapisów zgodnie</w:t>
      </w:r>
      <w:r w:rsidR="00C147B2" w:rsidRPr="00AC1D6A">
        <w:rPr>
          <w:rFonts w:asciiTheme="majorHAnsi" w:hAnsiTheme="majorHAnsi" w:cstheme="majorHAnsi"/>
          <w:sz w:val="22"/>
        </w:rPr>
        <w:t>,</w:t>
      </w:r>
      <w:r w:rsidRPr="00AC1D6A">
        <w:rPr>
          <w:rFonts w:asciiTheme="majorHAnsi" w:hAnsiTheme="majorHAnsi" w:cstheme="majorHAnsi"/>
          <w:sz w:val="22"/>
        </w:rPr>
        <w:t xml:space="preserve"> z którymi zostanie ustanowiony limit kredytu kupieckiego i w przypadku przekroczenia tego limitu sprzedaż paliw zamawiającemu zostanie wstrzymana?</w:t>
      </w:r>
    </w:p>
    <w:p w14:paraId="5A6FC969" w14:textId="77777777" w:rsidR="00C6128A" w:rsidRPr="00AC1D6A" w:rsidRDefault="00C6128A" w:rsidP="00031A1B">
      <w:pPr>
        <w:spacing w:after="0"/>
        <w:contextualSpacing/>
        <w:jc w:val="both"/>
        <w:rPr>
          <w:rFonts w:asciiTheme="majorHAnsi" w:hAnsiTheme="majorHAnsi" w:cstheme="majorHAnsi"/>
          <w:b/>
          <w:sz w:val="22"/>
        </w:rPr>
      </w:pPr>
    </w:p>
    <w:p w14:paraId="2860EA12" w14:textId="77777777" w:rsidR="00482702" w:rsidRDefault="00482702" w:rsidP="00031A1B">
      <w:pPr>
        <w:spacing w:after="0"/>
        <w:contextualSpacing/>
        <w:jc w:val="both"/>
        <w:rPr>
          <w:rFonts w:asciiTheme="majorHAnsi" w:hAnsiTheme="majorHAnsi" w:cstheme="majorHAnsi"/>
          <w:b/>
          <w:sz w:val="22"/>
        </w:rPr>
      </w:pPr>
    </w:p>
    <w:p w14:paraId="0D8EAB65"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lastRenderedPageBreak/>
        <w:t>Treść odpowiedzi na zapytanie nr 40</w:t>
      </w:r>
    </w:p>
    <w:p w14:paraId="35520AE6" w14:textId="54FEA347" w:rsidR="00105C65" w:rsidRPr="00AC1D6A" w:rsidRDefault="00105C65" w:rsidP="00031A1B">
      <w:pPr>
        <w:spacing w:after="0"/>
        <w:contextualSpacing/>
        <w:jc w:val="both"/>
        <w:rPr>
          <w:rFonts w:asciiTheme="majorHAnsi" w:hAnsiTheme="majorHAnsi" w:cstheme="majorHAnsi"/>
          <w:b/>
          <w:sz w:val="22"/>
        </w:rPr>
      </w:pPr>
      <w:r w:rsidRPr="00AC1D6A">
        <w:rPr>
          <w:rFonts w:asciiTheme="majorHAnsi" w:hAnsiTheme="majorHAnsi" w:cstheme="majorHAnsi"/>
          <w:sz w:val="22"/>
        </w:rPr>
        <w:t>Zamawiający nie wyra</w:t>
      </w:r>
      <w:r w:rsidR="00AC1D6A" w:rsidRPr="00AC1D6A">
        <w:rPr>
          <w:rFonts w:asciiTheme="majorHAnsi" w:hAnsiTheme="majorHAnsi" w:cstheme="majorHAnsi"/>
          <w:sz w:val="22"/>
        </w:rPr>
        <w:t>ża</w:t>
      </w:r>
      <w:r w:rsidRPr="00AC1D6A">
        <w:rPr>
          <w:rFonts w:asciiTheme="majorHAnsi" w:hAnsiTheme="majorHAnsi" w:cstheme="majorHAnsi"/>
          <w:sz w:val="22"/>
        </w:rPr>
        <w:t xml:space="preserve"> zgody na wprowadzenie do umowy zapisów zgodnie z którymi zostanie ustanowiony limit kredytu kupieckiego.</w:t>
      </w:r>
    </w:p>
    <w:p w14:paraId="2778DECA" w14:textId="77777777" w:rsidR="004A44BF" w:rsidRPr="00AC1D6A" w:rsidRDefault="004A44BF" w:rsidP="00031A1B">
      <w:pPr>
        <w:spacing w:after="0"/>
        <w:contextualSpacing/>
        <w:jc w:val="both"/>
        <w:rPr>
          <w:rFonts w:asciiTheme="majorHAnsi" w:hAnsiTheme="majorHAnsi" w:cstheme="majorHAnsi"/>
          <w:sz w:val="22"/>
        </w:rPr>
      </w:pPr>
    </w:p>
    <w:p w14:paraId="6307BEED" w14:textId="77777777" w:rsidR="00DA5413" w:rsidRPr="00AC1D6A" w:rsidRDefault="00DA5413"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 xml:space="preserve">Treść zapytania nr </w:t>
      </w:r>
      <w:r w:rsidR="004A44BF" w:rsidRPr="00AC1D6A">
        <w:rPr>
          <w:rFonts w:asciiTheme="majorHAnsi" w:hAnsiTheme="majorHAnsi" w:cstheme="majorHAnsi"/>
          <w:b/>
          <w:sz w:val="22"/>
        </w:rPr>
        <w:t>41</w:t>
      </w:r>
    </w:p>
    <w:p w14:paraId="3B34783E" w14:textId="77777777" w:rsidR="004A44BF" w:rsidRPr="00AC1D6A" w:rsidRDefault="004A44BF" w:rsidP="00031A1B">
      <w:pPr>
        <w:spacing w:after="0"/>
        <w:contextualSpacing/>
        <w:jc w:val="both"/>
        <w:rPr>
          <w:rFonts w:asciiTheme="majorHAnsi" w:hAnsiTheme="majorHAnsi" w:cstheme="majorHAnsi"/>
          <w:sz w:val="22"/>
        </w:rPr>
      </w:pPr>
      <w:r w:rsidRPr="00AC1D6A">
        <w:rPr>
          <w:rFonts w:asciiTheme="majorHAnsi" w:hAnsiTheme="majorHAnsi" w:cstheme="majorHAnsi"/>
          <w:sz w:val="22"/>
        </w:rPr>
        <w:t>Czy Zamawiający prowadzi obrót paliwami ciekłymi z zagranicą i posiada stosowną koncesję?</w:t>
      </w:r>
    </w:p>
    <w:p w14:paraId="66F5BCCF" w14:textId="77777777" w:rsidR="004A44BF" w:rsidRPr="00AC1D6A" w:rsidRDefault="004A44BF" w:rsidP="00031A1B">
      <w:pPr>
        <w:spacing w:after="0"/>
        <w:contextualSpacing/>
        <w:rPr>
          <w:rFonts w:asciiTheme="majorHAnsi" w:hAnsiTheme="majorHAnsi" w:cstheme="majorHAnsi"/>
          <w:sz w:val="22"/>
        </w:rPr>
      </w:pPr>
    </w:p>
    <w:p w14:paraId="7C594CAD" w14:textId="77777777" w:rsidR="00C6128A" w:rsidRPr="00AC1D6A" w:rsidRDefault="00C6128A" w:rsidP="00031A1B">
      <w:pPr>
        <w:spacing w:after="0"/>
        <w:contextualSpacing/>
        <w:jc w:val="both"/>
        <w:rPr>
          <w:rFonts w:asciiTheme="majorHAnsi" w:hAnsiTheme="majorHAnsi" w:cstheme="majorHAnsi"/>
          <w:b/>
          <w:sz w:val="22"/>
        </w:rPr>
      </w:pPr>
      <w:r w:rsidRPr="00AC1D6A">
        <w:rPr>
          <w:rFonts w:asciiTheme="majorHAnsi" w:hAnsiTheme="majorHAnsi" w:cstheme="majorHAnsi"/>
          <w:b/>
          <w:sz w:val="22"/>
        </w:rPr>
        <w:t>Treść odpowiedzi na zapytanie nr 41</w:t>
      </w:r>
    </w:p>
    <w:p w14:paraId="08DF963E" w14:textId="77777777" w:rsidR="00105C65" w:rsidRPr="00AC1D6A" w:rsidRDefault="00105C65" w:rsidP="00031A1B">
      <w:pPr>
        <w:spacing w:after="0"/>
        <w:contextualSpacing/>
        <w:jc w:val="both"/>
        <w:rPr>
          <w:rFonts w:asciiTheme="majorHAnsi" w:hAnsiTheme="majorHAnsi" w:cstheme="majorHAnsi"/>
          <w:bCs/>
          <w:sz w:val="22"/>
        </w:rPr>
      </w:pPr>
      <w:r w:rsidRPr="00AC1D6A">
        <w:rPr>
          <w:rFonts w:asciiTheme="majorHAnsi" w:hAnsiTheme="majorHAnsi" w:cstheme="majorHAnsi"/>
          <w:bCs/>
          <w:sz w:val="22"/>
        </w:rPr>
        <w:t>Zamawiający nie prowadzi obrotu paliwami ciekłymi z zagranicą.</w:t>
      </w:r>
    </w:p>
    <w:p w14:paraId="049372B6" w14:textId="77777777" w:rsidR="00C6128A" w:rsidRPr="00AC1D6A" w:rsidRDefault="00C6128A" w:rsidP="00031A1B">
      <w:pPr>
        <w:spacing w:after="0"/>
        <w:ind w:left="-142"/>
        <w:contextualSpacing/>
        <w:jc w:val="both"/>
        <w:rPr>
          <w:rFonts w:asciiTheme="majorHAnsi" w:hAnsiTheme="majorHAnsi" w:cstheme="majorHAnsi"/>
          <w:sz w:val="22"/>
        </w:rPr>
      </w:pPr>
    </w:p>
    <w:p w14:paraId="6A119E6E" w14:textId="77777777" w:rsidR="00C6128A" w:rsidRPr="00AC1D6A" w:rsidRDefault="00C6128A" w:rsidP="007D6E4A">
      <w:pPr>
        <w:spacing w:after="0"/>
        <w:contextualSpacing/>
        <w:jc w:val="both"/>
        <w:rPr>
          <w:rFonts w:asciiTheme="majorHAnsi" w:hAnsiTheme="majorHAnsi" w:cstheme="majorHAnsi"/>
          <w:sz w:val="22"/>
        </w:rPr>
      </w:pPr>
      <w:r w:rsidRPr="00AC1D6A">
        <w:rPr>
          <w:rFonts w:asciiTheme="majorHAnsi" w:hAnsiTheme="majorHAnsi" w:cstheme="majorHAnsi"/>
          <w:sz w:val="22"/>
        </w:rPr>
        <w:t>Wykonawcy w złożonych ofertach przetargowych zobowiązani są uwzględnić powyższe odpowiedzi na zapytania oraz  dokonaną przez Zamawiającego modyfikację treści SWZ. Ponadto Zamawiający informuje, iż termin i miejsca składania oraz otwarcia ofert pozostają bez zmian.</w:t>
      </w:r>
    </w:p>
    <w:sectPr w:rsidR="00C6128A" w:rsidRPr="00AC1D6A" w:rsidSect="00540C4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C7AA" w14:textId="77777777" w:rsidR="003F7126" w:rsidRDefault="003F7126" w:rsidP="00C147B2">
      <w:pPr>
        <w:spacing w:after="0" w:line="240" w:lineRule="auto"/>
      </w:pPr>
      <w:r>
        <w:separator/>
      </w:r>
    </w:p>
  </w:endnote>
  <w:endnote w:type="continuationSeparator" w:id="0">
    <w:p w14:paraId="35AD8CF1" w14:textId="77777777" w:rsidR="003F7126" w:rsidRDefault="003F7126" w:rsidP="00C1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2"/>
      </w:rPr>
      <w:id w:val="-368916466"/>
      <w:docPartObj>
        <w:docPartGallery w:val="Page Numbers (Bottom of Page)"/>
        <w:docPartUnique/>
      </w:docPartObj>
    </w:sdtPr>
    <w:sdtEndPr/>
    <w:sdtContent>
      <w:p w14:paraId="764D6BDC" w14:textId="4A679DA6" w:rsidR="00C147B2" w:rsidRPr="00010D54" w:rsidRDefault="00C147B2">
        <w:pPr>
          <w:pStyle w:val="Stopka"/>
          <w:jc w:val="right"/>
          <w:rPr>
            <w:rFonts w:asciiTheme="majorHAnsi" w:hAnsiTheme="majorHAnsi" w:cstheme="majorHAnsi"/>
            <w:sz w:val="22"/>
          </w:rPr>
        </w:pPr>
        <w:r w:rsidRPr="00010D54">
          <w:rPr>
            <w:rFonts w:asciiTheme="majorHAnsi" w:hAnsiTheme="majorHAnsi" w:cstheme="majorHAnsi"/>
            <w:sz w:val="22"/>
          </w:rPr>
          <w:fldChar w:fldCharType="begin"/>
        </w:r>
        <w:r w:rsidRPr="00010D54">
          <w:rPr>
            <w:rFonts w:asciiTheme="majorHAnsi" w:hAnsiTheme="majorHAnsi" w:cstheme="majorHAnsi"/>
            <w:sz w:val="22"/>
          </w:rPr>
          <w:instrText>PAGE   \* MERGEFORMAT</w:instrText>
        </w:r>
        <w:r w:rsidRPr="00010D54">
          <w:rPr>
            <w:rFonts w:asciiTheme="majorHAnsi" w:hAnsiTheme="majorHAnsi" w:cstheme="majorHAnsi"/>
            <w:sz w:val="22"/>
          </w:rPr>
          <w:fldChar w:fldCharType="separate"/>
        </w:r>
        <w:r w:rsidR="00E629D9">
          <w:rPr>
            <w:rFonts w:asciiTheme="majorHAnsi" w:hAnsiTheme="majorHAnsi" w:cstheme="majorHAnsi"/>
            <w:noProof/>
            <w:sz w:val="22"/>
          </w:rPr>
          <w:t>1</w:t>
        </w:r>
        <w:r w:rsidRPr="00010D54">
          <w:rPr>
            <w:rFonts w:asciiTheme="majorHAnsi" w:hAnsiTheme="majorHAnsi" w:cstheme="majorHAnsi"/>
            <w:sz w:val="22"/>
          </w:rPr>
          <w:fldChar w:fldCharType="end"/>
        </w:r>
      </w:p>
    </w:sdtContent>
  </w:sdt>
  <w:p w14:paraId="4656585B" w14:textId="77777777" w:rsidR="00C147B2" w:rsidRDefault="00C147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5338EE" w14:textId="77777777" w:rsidR="003F7126" w:rsidRDefault="003F7126" w:rsidP="00C147B2">
      <w:pPr>
        <w:spacing w:after="0" w:line="240" w:lineRule="auto"/>
      </w:pPr>
      <w:r>
        <w:separator/>
      </w:r>
    </w:p>
  </w:footnote>
  <w:footnote w:type="continuationSeparator" w:id="0">
    <w:p w14:paraId="47288AE5" w14:textId="77777777" w:rsidR="003F7126" w:rsidRDefault="003F7126" w:rsidP="00C147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20124"/>
    <w:multiLevelType w:val="singleLevel"/>
    <w:tmpl w:val="F724D564"/>
    <w:lvl w:ilvl="0">
      <w:start w:val="1"/>
      <w:numFmt w:val="decimal"/>
      <w:lvlText w:val="%1."/>
      <w:lvlJc w:val="left"/>
      <w:pPr>
        <w:tabs>
          <w:tab w:val="num" w:pos="360"/>
        </w:tabs>
        <w:ind w:left="360" w:hanging="360"/>
      </w:pPr>
      <w:rPr>
        <w:b w:val="0"/>
      </w:rPr>
    </w:lvl>
  </w:abstractNum>
  <w:abstractNum w:abstractNumId="1" w15:restartNumberingAfterBreak="0">
    <w:nsid w:val="1ADA4ADB"/>
    <w:multiLevelType w:val="hybridMultilevel"/>
    <w:tmpl w:val="9B6C21A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5421E26"/>
    <w:multiLevelType w:val="hybridMultilevel"/>
    <w:tmpl w:val="E4BA7740"/>
    <w:lvl w:ilvl="0" w:tplc="312E015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2D7C3BC8"/>
    <w:multiLevelType w:val="hybridMultilevel"/>
    <w:tmpl w:val="7858536E"/>
    <w:lvl w:ilvl="0" w:tplc="0D06FDD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1563AC"/>
    <w:multiLevelType w:val="hybridMultilevel"/>
    <w:tmpl w:val="033A27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40276A0"/>
    <w:multiLevelType w:val="hybridMultilevel"/>
    <w:tmpl w:val="5BEAB7F6"/>
    <w:lvl w:ilvl="0" w:tplc="64BC0A66">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8D511BB"/>
    <w:multiLevelType w:val="hybridMultilevel"/>
    <w:tmpl w:val="C8248FB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AD960F5"/>
    <w:multiLevelType w:val="hybridMultilevel"/>
    <w:tmpl w:val="18BC41F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B087237"/>
    <w:multiLevelType w:val="hybridMultilevel"/>
    <w:tmpl w:val="C6E86630"/>
    <w:lvl w:ilvl="0" w:tplc="E05CE654">
      <w:start w:val="11"/>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6A7A69"/>
    <w:multiLevelType w:val="hybridMultilevel"/>
    <w:tmpl w:val="389AF60E"/>
    <w:lvl w:ilvl="0" w:tplc="A132A37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ED1805"/>
    <w:multiLevelType w:val="hybridMultilevel"/>
    <w:tmpl w:val="7B782306"/>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C2E3430"/>
    <w:multiLevelType w:val="hybridMultilevel"/>
    <w:tmpl w:val="BC2C6A28"/>
    <w:lvl w:ilvl="0" w:tplc="1D4082B8">
      <w:start w:val="11"/>
      <w:numFmt w:val="decimal"/>
      <w:lvlText w:val="%1."/>
      <w:lvlJc w:val="left"/>
      <w:pPr>
        <w:ind w:left="720" w:hanging="360"/>
      </w:pPr>
      <w:rPr>
        <w:rFonts w:hint="default"/>
        <w:b w:val="0"/>
        <w:color w:val="00B0F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703091"/>
    <w:multiLevelType w:val="hybridMultilevel"/>
    <w:tmpl w:val="BCF6A926"/>
    <w:lvl w:ilvl="0" w:tplc="0D56F312">
      <w:start w:val="8"/>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3B3618"/>
    <w:multiLevelType w:val="hybridMultilevel"/>
    <w:tmpl w:val="8906549A"/>
    <w:lvl w:ilvl="0" w:tplc="26C2583C">
      <w:start w:val="4"/>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D4063B"/>
    <w:multiLevelType w:val="hybridMultilevel"/>
    <w:tmpl w:val="E4BA7740"/>
    <w:lvl w:ilvl="0" w:tplc="312E0158">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6239606B"/>
    <w:multiLevelType w:val="hybridMultilevel"/>
    <w:tmpl w:val="77DA8954"/>
    <w:lvl w:ilvl="0" w:tplc="65A8593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69A22836"/>
    <w:multiLevelType w:val="hybridMultilevel"/>
    <w:tmpl w:val="ADC02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16"/>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7"/>
  </w:num>
  <w:num w:numId="8">
    <w:abstractNumId w:val="9"/>
  </w:num>
  <w:num w:numId="9">
    <w:abstractNumId w:val="13"/>
  </w:num>
  <w:num w:numId="10">
    <w:abstractNumId w:val="3"/>
  </w:num>
  <w:num w:numId="11">
    <w:abstractNumId w:val="4"/>
  </w:num>
  <w:num w:numId="12">
    <w:abstractNumId w:val="5"/>
  </w:num>
  <w:num w:numId="13">
    <w:abstractNumId w:val="10"/>
  </w:num>
  <w:num w:numId="14">
    <w:abstractNumId w:val="8"/>
  </w:num>
  <w:num w:numId="15">
    <w:abstractNumId w:val="11"/>
  </w:num>
  <w:num w:numId="16">
    <w:abstractNumId w:val="12"/>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BF"/>
    <w:rsid w:val="00010D54"/>
    <w:rsid w:val="00031A1B"/>
    <w:rsid w:val="000F4C46"/>
    <w:rsid w:val="00105C65"/>
    <w:rsid w:val="001D685E"/>
    <w:rsid w:val="00241DEB"/>
    <w:rsid w:val="00280266"/>
    <w:rsid w:val="0030012B"/>
    <w:rsid w:val="00336683"/>
    <w:rsid w:val="00366577"/>
    <w:rsid w:val="00384852"/>
    <w:rsid w:val="003F7126"/>
    <w:rsid w:val="00482702"/>
    <w:rsid w:val="004A44BF"/>
    <w:rsid w:val="004C1153"/>
    <w:rsid w:val="00540C47"/>
    <w:rsid w:val="00556536"/>
    <w:rsid w:val="0055752E"/>
    <w:rsid w:val="005768A3"/>
    <w:rsid w:val="005D3E92"/>
    <w:rsid w:val="0061580F"/>
    <w:rsid w:val="00655908"/>
    <w:rsid w:val="0065664D"/>
    <w:rsid w:val="007250B8"/>
    <w:rsid w:val="007D3125"/>
    <w:rsid w:val="007D6E4A"/>
    <w:rsid w:val="007E41CD"/>
    <w:rsid w:val="008E3010"/>
    <w:rsid w:val="009D5108"/>
    <w:rsid w:val="009F6C10"/>
    <w:rsid w:val="00A07B40"/>
    <w:rsid w:val="00A5119B"/>
    <w:rsid w:val="00AC1D6A"/>
    <w:rsid w:val="00AC317A"/>
    <w:rsid w:val="00B56391"/>
    <w:rsid w:val="00B93174"/>
    <w:rsid w:val="00C147B2"/>
    <w:rsid w:val="00C6128A"/>
    <w:rsid w:val="00CF67EA"/>
    <w:rsid w:val="00D64615"/>
    <w:rsid w:val="00DA5413"/>
    <w:rsid w:val="00E55110"/>
    <w:rsid w:val="00E629D9"/>
    <w:rsid w:val="00E7096A"/>
    <w:rsid w:val="00EA05DB"/>
    <w:rsid w:val="00EE2C95"/>
    <w:rsid w:val="00F10D5D"/>
    <w:rsid w:val="00F129D0"/>
    <w:rsid w:val="00F41D20"/>
    <w:rsid w:val="00F7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E5E3"/>
  <w15:chartTrackingRefBased/>
  <w15:docId w15:val="{81CB3930-D0E5-4F64-B31D-226586A2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7096A"/>
    <w:pPr>
      <w:spacing w:after="200" w:line="276"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44BF"/>
    <w:pPr>
      <w:spacing w:after="0" w:line="240" w:lineRule="auto"/>
      <w:ind w:left="720"/>
      <w:contextualSpacing/>
    </w:pPr>
    <w:rPr>
      <w:rFonts w:eastAsia="Times New Roman" w:cs="Times New Roman"/>
      <w:sz w:val="20"/>
      <w:szCs w:val="20"/>
      <w:lang w:eastAsia="pl-PL"/>
    </w:rPr>
  </w:style>
  <w:style w:type="paragraph" w:styleId="Bezodstpw">
    <w:name w:val="No Spacing"/>
    <w:uiPriority w:val="1"/>
    <w:qFormat/>
    <w:rsid w:val="0065664D"/>
    <w:pPr>
      <w:spacing w:after="0" w:line="240" w:lineRule="auto"/>
    </w:pPr>
  </w:style>
  <w:style w:type="character" w:styleId="Odwoaniedokomentarza">
    <w:name w:val="annotation reference"/>
    <w:basedOn w:val="Domylnaczcionkaakapitu"/>
    <w:uiPriority w:val="99"/>
    <w:semiHidden/>
    <w:unhideWhenUsed/>
    <w:rsid w:val="00F7695F"/>
    <w:rPr>
      <w:sz w:val="16"/>
      <w:szCs w:val="16"/>
    </w:rPr>
  </w:style>
  <w:style w:type="paragraph" w:styleId="Tekstkomentarza">
    <w:name w:val="annotation text"/>
    <w:basedOn w:val="Normalny"/>
    <w:link w:val="TekstkomentarzaZnak"/>
    <w:uiPriority w:val="99"/>
    <w:semiHidden/>
    <w:unhideWhenUsed/>
    <w:rsid w:val="00F7695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7695F"/>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F7695F"/>
    <w:rPr>
      <w:b/>
      <w:bCs/>
    </w:rPr>
  </w:style>
  <w:style w:type="character" w:customStyle="1" w:styleId="TematkomentarzaZnak">
    <w:name w:val="Temat komentarza Znak"/>
    <w:basedOn w:val="TekstkomentarzaZnak"/>
    <w:link w:val="Tematkomentarza"/>
    <w:uiPriority w:val="99"/>
    <w:semiHidden/>
    <w:rsid w:val="00F7695F"/>
    <w:rPr>
      <w:rFonts w:ascii="Times New Roman" w:hAnsi="Times New Roman"/>
      <w:b/>
      <w:bCs/>
      <w:sz w:val="20"/>
      <w:szCs w:val="20"/>
    </w:rPr>
  </w:style>
  <w:style w:type="paragraph" w:styleId="Tekstdymka">
    <w:name w:val="Balloon Text"/>
    <w:basedOn w:val="Normalny"/>
    <w:link w:val="TekstdymkaZnak"/>
    <w:uiPriority w:val="99"/>
    <w:semiHidden/>
    <w:unhideWhenUsed/>
    <w:rsid w:val="00F76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7695F"/>
    <w:rPr>
      <w:rFonts w:ascii="Segoe UI" w:hAnsi="Segoe UI" w:cs="Segoe UI"/>
      <w:sz w:val="18"/>
      <w:szCs w:val="18"/>
    </w:rPr>
  </w:style>
  <w:style w:type="paragraph" w:styleId="Nagwek">
    <w:name w:val="header"/>
    <w:basedOn w:val="Normalny"/>
    <w:link w:val="NagwekZnak"/>
    <w:uiPriority w:val="99"/>
    <w:unhideWhenUsed/>
    <w:rsid w:val="00C147B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47B2"/>
    <w:rPr>
      <w:rFonts w:ascii="Times New Roman" w:hAnsi="Times New Roman"/>
      <w:sz w:val="24"/>
    </w:rPr>
  </w:style>
  <w:style w:type="paragraph" w:styleId="Stopka">
    <w:name w:val="footer"/>
    <w:basedOn w:val="Normalny"/>
    <w:link w:val="StopkaZnak"/>
    <w:uiPriority w:val="99"/>
    <w:unhideWhenUsed/>
    <w:rsid w:val="00C147B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47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60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D04C4-6287-46E8-9F86-45418647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5597</Words>
  <Characters>33585</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Starowicz</dc:creator>
  <cp:keywords/>
  <dc:description/>
  <cp:lastModifiedBy>Magdalena Mazanka</cp:lastModifiedBy>
  <cp:revision>16</cp:revision>
  <dcterms:created xsi:type="dcterms:W3CDTF">2021-06-23T09:24:00Z</dcterms:created>
  <dcterms:modified xsi:type="dcterms:W3CDTF">2021-06-24T10:47:00Z</dcterms:modified>
</cp:coreProperties>
</file>