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02" w:rsidRPr="002152B3" w:rsidRDefault="00082C02" w:rsidP="00082C02">
      <w:pPr>
        <w:pStyle w:val="Nagwek"/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Zał. Nr 1</w:t>
      </w:r>
      <w:r w:rsidRPr="002152B3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:rsidR="00082C02" w:rsidRPr="002152B3" w:rsidRDefault="00082C02" w:rsidP="00082C02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Calibri" w:hAnsiTheme="majorHAnsi" w:cstheme="majorHAnsi"/>
        </w:rPr>
        <w:t xml:space="preserve">Marka/Typ każdego podwozia (2 szt.): </w:t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12"/>
        </w:rPr>
      </w:pPr>
    </w:p>
    <w:p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Calibri" w:hAnsiTheme="majorHAnsi" w:cstheme="majorHAnsi"/>
        </w:rPr>
        <w:t>Marka/Typ każdej zabudowy hakowej (2 szt.):</w:t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16"/>
          <w:lang w:eastAsia="pl-PL"/>
        </w:rPr>
      </w:pPr>
    </w:p>
    <w:p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Marka/Typ posypywarek o których mowa w pkt. 2.3 niniejszego załącznika (2 szt.):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Marka/Typ pługów o których mowa w pkt. 2.4 niniejszego załącznika (2 szt.):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082C02" w:rsidRPr="002152B3" w:rsidRDefault="00082C02" w:rsidP="00082C0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152B3">
        <w:rPr>
          <w:rFonts w:asciiTheme="majorHAnsi" w:eastAsia="Calibri" w:hAnsiTheme="majorHAnsi" w:cstheme="majorHAnsi"/>
          <w:b/>
        </w:rPr>
        <w:t>Przedmiotem zamówienia jest zakup w formie leasingu operacyjnego (z opcją wykupu) wraz z dostawą do siedziby Zamawiającego 2 szt. fabrycznie nowych samochodów ciężarowych z zabudowami hakowymi i dodatkowym wymiennym osprzętem zimowym, dla Miejskiego Przedsiębiorstwa Oczyszczania Sp. z o. o. w Krakowie.</w:t>
      </w:r>
    </w:p>
    <w:p w:rsidR="00082C02" w:rsidRPr="002152B3" w:rsidRDefault="00082C02" w:rsidP="00082C02">
      <w:pPr>
        <w:spacing w:after="0" w:line="276" w:lineRule="auto"/>
        <w:ind w:left="360"/>
        <w:contextualSpacing/>
        <w:jc w:val="both"/>
        <w:rPr>
          <w:rFonts w:asciiTheme="majorHAnsi" w:eastAsia="Calibri" w:hAnsiTheme="majorHAnsi" w:cstheme="majorHAnsi"/>
          <w:b/>
        </w:rPr>
      </w:pPr>
    </w:p>
    <w:p w:rsidR="00082C02" w:rsidRPr="002152B3" w:rsidRDefault="00082C02" w:rsidP="00082C0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152B3">
        <w:rPr>
          <w:rFonts w:asciiTheme="majorHAnsi" w:eastAsia="Calibri" w:hAnsiTheme="majorHAnsi" w:cstheme="majorHAnsi"/>
          <w:b/>
        </w:rPr>
        <w:t>Podstawowe parametry techniczne każdego z pojazdów, zabudów i osprzętu stanowiących przedmiot zamówienia:</w:t>
      </w: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082C02" w:rsidRPr="002152B3" w:rsidRDefault="00082C02" w:rsidP="00082C02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Calibri" w:hAnsiTheme="majorHAnsi" w:cstheme="majorHAnsi"/>
          <w:b/>
        </w:rPr>
        <w:t xml:space="preserve">2.1. 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Parametry techniczne każdego podwozia – 2 szt.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7521"/>
        <w:gridCol w:w="1646"/>
      </w:tblGrid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 spełnienia warunku (tak/nie*)</w:t>
            </w: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Układ napędowy 6 X 4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Dopuszczalna masa całkowita min. 26 000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Maksymalna masa całkowita min. 29 000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Moc silnika pojazdu min. 460 KM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Silnik spełnia wymagania normy emisji spalin min. EURO VI D (certyfikat) i posiada hamulec silnikowy.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Podgrzewany filtr paliwa z separatorem wody.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Techniczna nośność przedniego zawieszenia min. 8 000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Zawieszenie przednie na resorach parabolicznych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Techniczna nośność tylnego zawieszenia min. 21 000 kg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Rozstaw osi min. 4200 mm – max. 4400 mm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Blokada mechanizmów różnicowych tylnych mostów oraz blokada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międzymostowa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Przedni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Przednie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Tylny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Hamulce tarczowe na wszystkich osiach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Pneumatyczny, dwuobwodowy układ hamulcowy z systemem EBS + ABS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Skrzynia biegów automatyczna lub zautomatyzowana bez pedału sprzęgła min. 12 biegów + dwa wsteczne. Skrzynia z możliwością zmiany trybu pracy.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Przystawka odbioru mocy napędzana od skrzyni biegów służąca do napędu pompy hydraulicznej urządzenia hakowego max. moment obrotowy min. 500 Nm.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Druga przystawka odbioru mocy napędzana od silnika umożliwiająca ciągły napęd pompy hydraulicznej solarki podczas jazdy z możliwością płynnej zmiany biegów max. moment obrotowy min. 600 Nm.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Pojazd musi być wyposażony, zgodnie z normą DIN 76060 w płytę czołową , umożliwiającą montaż pługa odśnieżnego. (przewidywany ciężar pługa 520 – 550 kg.)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Jeden aluminiowy zbiornik paliwa  o pojemności min. 300 l, korek wlewu paliwa zamykany na klucz.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Kabina dzienna krótka z min. jednym oknem w ścianie tylnej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Kabina wyposażona w instalacje radiową, antenową oraz radio AM/FM i radio CB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Kabina wyposażona w dodatkowe radio do łączności radiowej kompatybilne z działającymi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Kierownica z lewej strony z regulowaną w trzech płaszczyznach kolumną kierowniczą.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Klimatyzacja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Immobilizer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Tempomat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Wyciszenie hałasu do min. 80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dB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, wyciszenie silnika zgodnie z normą UE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Wydech poziomy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Fotel kierowcy komfortowy z zintegrowanym pasem bezpieczeństwa i zawieszeniem pneumatycznym.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Wykładzina podłogi kabiny zmywalna + dywaniki gumowe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Obicie drzwi kabiny zmywalne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Zewnętrzna osłona przeciwsłoneczna szyby przedniej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Osuszacz powietrza podgrzewany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Chwyt powietrza do silnika z tyłu i u góry kabiny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Lusterka wsteczne podgrzewane i sterowane elektrycznie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Lusterko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rampowe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Lusterko krawężnikowe prawe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Elektryczne sterowanie podnośników szyb bocznych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Ogumienie przód 315/70/R-22,5; tył 315/70/ R-22,5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kliny pod koła zamontowany na pojeździe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Tylna belka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przeciwwjazdowa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Boczne osłony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przeciwwjazdowe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Nadkola z uchwytami mocującymi i chlapaczami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Skrzynka narzędziowa zamontowana na pojeździe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Ogranicznik prędkości do 89 km/h lub 90 km/h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50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Tachograf cyfrowy zgodny z EC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Termometr temperatury zewnętrznej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Gaśnica produkcji polskiej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trójkąty ostrzegawcze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Zestaw narzędzi z profesjonalnym kluczem do odkręcania kół + podnośnik min. 12 tonowy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Dwuobwodowy pneumatyczny układ hamulcowy do przyczepy z ABS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Złącze pneumatyczne przyczepy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gniazda elektryczne przyczepy 7 - polowe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Sprzęg przyczepy średnica trzpienia 40 mm.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Światło ostrzegawcze długie z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błystnikami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oraz napisem MPO zamontowane nad kabiną kierowcy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bookmarkStart w:id="0" w:name="_GoBack"/>
        <w:bookmarkEnd w:id="0"/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Oryginalny (fabryczny) kolor kabiny żółto - pomarańczowy RAL 2011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Tylne światła przeciwmgielne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Boczne światła obrysowe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Światła do jazdy dziennej w technologii LED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Dodatkowe oświetlenie drogowe pojazdu na wysokości uwzględniającej pracę z pługiem czołowym.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Pojazd ma być wyposażony w urządzenie GPS umożliwiające bieżące monitorowanie położenia pojazdu jak również w element rejestracji danych w wewnętrznym układzie pamięci (czarna skrzynka). Dodatkowo w system : kontroli zużycia paliwa realizowany poprzez podłączenie do magistrali CAN, </w:t>
            </w:r>
            <w:r w:rsidRPr="002152B3">
              <w:rPr>
                <w:rFonts w:asciiTheme="majorHAnsi" w:eastAsia="Calibri" w:hAnsiTheme="majorHAnsi" w:cstheme="majorHAnsi"/>
              </w:rPr>
              <w:t xml:space="preserve">sygnalizację położenia pługa, optyczny czujnik </w:t>
            </w:r>
            <w:proofErr w:type="spellStart"/>
            <w:r w:rsidRPr="002152B3">
              <w:rPr>
                <w:rFonts w:asciiTheme="majorHAnsi" w:eastAsia="Calibri" w:hAnsiTheme="majorHAnsi" w:cstheme="majorHAnsi"/>
              </w:rPr>
              <w:t>posypu</w:t>
            </w:r>
            <w:proofErr w:type="spellEnd"/>
            <w:r w:rsidRPr="002152B3">
              <w:rPr>
                <w:rFonts w:asciiTheme="majorHAnsi" w:eastAsia="Calibri" w:hAnsiTheme="majorHAnsi" w:cstheme="majorHAnsi"/>
              </w:rPr>
              <w:t xml:space="preserve"> z wbudowanym modułem auto-diagnostycznym sygnalizującym gotowość do pracy (w polu widzenia kierowcy pojazdu musi być zainstalowana sygnalizacja optyczna, informująca kierowcę o stanie działania czujników). 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winien być kompatybilny z systemem zarządzania flotą funkcjonującą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 xml:space="preserve">Pojazd musi być wyposażony w system 4 kamer monitorujących przestrzeń wokół pojazdu, kolorowego monitora w kabinie kierowcy oraz rejestratora z dostępem on-line i dostępem do chmury lub infrastruktury lokalnej z wykorzystaniem centralnego serwera. 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w kontekście monitorowania jak również analizy zarejestrowanych danych winien być kompatybilny z systemem funkcjonującym u Zamawiającego</w:t>
            </w:r>
            <w:r w:rsidRPr="002152B3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Minimalny wymagany okres gwarancji na pojazd oraz wszystkie urządzenia domontowane - 24 miesiące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Dwie lampy robocze białe zamontowane z tyłu kabiny oświetlające urządzenie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Wszystkie dwa pojazdy stanowiące przedmiot niniejszego zamówienia muszą być tej samej marki i typu.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082C02" w:rsidRPr="002152B3" w:rsidRDefault="00082C02" w:rsidP="00082C0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:rsidR="00082C02" w:rsidRPr="002152B3" w:rsidRDefault="00082C02" w:rsidP="00082C0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Calibri" w:hAnsiTheme="majorHAnsi" w:cstheme="majorHAnsi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2152B3">
        <w:rPr>
          <w:rFonts w:asciiTheme="majorHAnsi" w:eastAsia="Calibri" w:hAnsiTheme="majorHAnsi" w:cstheme="majorHAnsi"/>
        </w:rPr>
        <w:t xml:space="preserve"> </w:t>
      </w: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Wykonawca zobowiązuje się dostarczyć w dniu przekazania Zamawiającemu przedmiot niniejszego zamówienia wszystkie dokumenty wymagane do rejestracji pojazdu oraz certyfikat, o którym mowa w pkt. 2.1 </w:t>
      </w:r>
      <w:proofErr w:type="spellStart"/>
      <w:r w:rsidRPr="002152B3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2152B3">
        <w:rPr>
          <w:rFonts w:asciiTheme="majorHAnsi" w:eastAsia="Times New Roman" w:hAnsiTheme="majorHAnsi" w:cstheme="majorHAnsi"/>
          <w:lang w:eastAsia="pl-PL"/>
        </w:rPr>
        <w:t xml:space="preserve"> 5. niniejszego załącznika. </w:t>
      </w:r>
    </w:p>
    <w:p w:rsidR="00082C02" w:rsidRPr="002152B3" w:rsidRDefault="00082C02" w:rsidP="00082C02">
      <w:pPr>
        <w:tabs>
          <w:tab w:val="left" w:pos="4440"/>
        </w:tabs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br w:type="page"/>
      </w:r>
      <w:r w:rsidRPr="002152B3">
        <w:rPr>
          <w:rFonts w:asciiTheme="majorHAnsi" w:eastAsia="Times New Roman" w:hAnsiTheme="majorHAnsi" w:cstheme="majorHAnsi"/>
          <w:b/>
          <w:lang w:eastAsia="pl-PL"/>
        </w:rPr>
        <w:lastRenderedPageBreak/>
        <w:t>2.2 Parametry techniczne każdego urządzenia hakowego – 2 szt.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"/>
        <w:gridCol w:w="7802"/>
        <w:gridCol w:w="1409"/>
      </w:tblGrid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Wymagane parametry techniczne każdego urządzenia hakowego</w:t>
            </w:r>
          </w:p>
        </w:tc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warunku</w:t>
            </w:r>
          </w:p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Siła udźwigu min. 22 000 kg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rPr>
          <w:trHeight w:val="648"/>
        </w:trPr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przewożonych kontenerów 5000 mm – 6500 mm , kontenery wykonane zgodnie z normą DIN 30722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Wysokość zaczepu haka 1570 mm. wg. DIN 30722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Bezwładnościowe zabezpieczenie oka zaczepowego urządzenia hakowego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rPr>
          <w:trHeight w:val="337"/>
        </w:trPr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Oko zaczepowe wykonane z materiału o niskiej ścieralności.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Rama zabudowy hakowej wykonana z wysokogatunkowej stali.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Teleskopowane hydraulicznie ramię główne, długość teleskopowania min 1100 mm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urządzenia od środka haka do środka rolki min. 5 500 mm. max. 5 700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Główne elementy urządzenia hakowego wykonane w technologii spawanej (bez odlewów)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Ramię po wysunięciu musi zapewnić max możliwe dosunięcie kontenera do kabiny kierowcy, montaż za kabiną zbiornika oleju hydraulicznego, rozdzielaczy lub innych elementów uniemożliwiających takie dosunięcie wykluczony.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Sterowanie urządzenia hakowego pneumatyczne z kabiny kierowcy z dodatkowym bezpośrednim sterowaniem rozdzielaczami na zewnątrz pojazdu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Osłona bloku zaworowego 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Hydrauliczna blokada kontenera, poprawne mocowanie sygnalizowane lampką kontrolną w kabinie kierowcy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Funkcja uniemożliwiająca przesunięcie kontenera bez jego odblokowania 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Lampy tylne zamontowane na wspornikach mocowanych do ramy pojazdu – montaż lamp tylnych na belce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przeciwnajazdowej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wykluczony.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Osłony na lampy tylne pojazdu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Napęd hydrauliki urządzenia hakowego realizowany poprzez przystawkę odbioru mocy  napędzaną od skrzyni biegów.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elementy mocujące urządzenie do podwozia cynkowane ogniowo. Urządzenie śrutowane i malowane farbą podkładową epoksydową, a następnie malowane nawierzchniowo farbą poliuretanową na kolor czarny wg. RAL 9005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elementy montowane do ramy urządzenia mocowane w sposób modułowy.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Kompletna dokumentacja z odbiorem UDT 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0" w:type="auto"/>
            <w:shd w:val="clear" w:color="auto" w:fill="FFFFFF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Dokumentacja potwierdzająca zgodność z normami CE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0" w:type="auto"/>
            <w:shd w:val="clear" w:color="auto" w:fill="FFFFFF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0" w:type="auto"/>
            <w:shd w:val="clear" w:color="auto" w:fill="FFFFFF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Gwarancja min 24 miesiące. 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0" w:type="auto"/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0" w:type="auto"/>
            <w:shd w:val="clear" w:color="auto" w:fill="FFFFFF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dwa urządzenia hakowe stanowiące przedmiot niniejszego zamówienia muszą być takie same tj. ten sam typ/marka każdego urządzenia.</w:t>
            </w:r>
          </w:p>
        </w:tc>
        <w:tc>
          <w:tcPr>
            <w:tcW w:w="0" w:type="auto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lastRenderedPageBreak/>
        <w:t>Wszystkie 2 urządzenia hakowe, o których mowa w pkt 2.2. muszą być kompatybilne z podwoziami, o których mowa w pkt 2.1. niniejszego załącznika.</w:t>
      </w: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Wykonawca wraz z urządzeniami hakowymi zobowiązany jest dostarczyć dokumenty umożliwiające eksploatację urządzenia hakowego zgodnie z jego przeznaczeniem. </w:t>
      </w:r>
    </w:p>
    <w:p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82C02" w:rsidRPr="002152B3" w:rsidRDefault="00082C02" w:rsidP="00082C02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2.3. Parametry techniczne każdej posypywarki automatycznej o pojemności 10 m</w:t>
      </w:r>
      <w:r w:rsidRPr="002152B3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 - 2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518"/>
        <w:gridCol w:w="1512"/>
      </w:tblGrid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142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082C02" w:rsidRPr="002152B3" w:rsidRDefault="00082C02" w:rsidP="002971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082C02" w:rsidRPr="002152B3" w:rsidRDefault="00082C02" w:rsidP="002971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:rsidR="00082C02" w:rsidRPr="002152B3" w:rsidRDefault="00082C02" w:rsidP="002971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Pojemność komory zasypowej 10 m</w:t>
            </w:r>
            <w:r w:rsidRPr="002152B3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3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, /system transportowy- taśma/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komory zasypowej min 4,60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Komora zasypowa stalowa grubość blachy min. 3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Zakres regulacji szerokości posypywania min. 3 – 12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Zakres regulacji gęstości posypywania sól/środki chemiczne min. 5-40 g/m2 </w:t>
            </w:r>
          </w:p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Środek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uszorstniający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min. 20- 300 g/ m2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ind w:left="136"/>
              <w:contextualSpacing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2152B3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Pompa solanki o wydajności min. 100 l/min.</w:t>
            </w:r>
          </w:p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Zwilżanie soli solanką w proporcji min. 30/70, 50/50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ind w:left="136"/>
              <w:contextualSpacing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2152B3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Czujnik minimalnego poziomu solanki, rozłączający automatycznie napęd pompy solanki oraz przekazujący informację do panelu sterującego posypywarką.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Odchylana pokrywa zbiornika zasadniczego z mechanizmem łatwego</w:t>
            </w:r>
          </w:p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otwierania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Sito zasypowe # 100 mm, stalowe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Drabinka umożliwiająca łatwe wchodzenie i schodzenie wykonana ze stali nierdzewnej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Sprężyna gazowa umożliwiająca łatwe podnoszenie talerza rozsypującego i rynny zsypowej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Regulowana wysokość talerza rozrzucającego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Asymetryczny układ sterowania obrazem posypywania sterowany z kabiny pojazdu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Możliwość chwilowego, dwukrotnego zwiększenia dawki posypywania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Bezdotykowy system kontroli posypywania.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Kompletna instalacja do zwilżania soli, pojemność zbiorników na solankę min 2 800 litrów/ przyłącze do napełniania „ C”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Certyfikat potwierdzający spełnienie normy EEN 15597-1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Wodoodporny pulpit sterujący z wyświetlaczem LCD w kabinie pojazdu z uchwytem pilota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Układy elektroniczne odporne na wstrząsy zgodnie z normą IP 55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Licznik zużytych materiałów, godzin pracy i ilości przejechanych</w:t>
            </w:r>
          </w:p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kilometrów ( dziennie i narastająco ) z pulpitu sterującego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Złącze USB do przenoszenia danych pracy posypywarki na pamięć zewnętrzną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umożliwiający utrzymywanie zadanych parametrów posypywania bez względu na prędkość jazdy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24.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umożliwiający pracę posypywarki w trybie awaryjnym (symulacja prędkości)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Lucida Sans Unicode" w:hAnsiTheme="majorHAnsi" w:cstheme="majorHAnsi"/>
              </w:rPr>
              <w:t>Układ sterowania z ręcznym awaryjnym uruchamianiem poszczególnych funkcji: napędu taśmy, obrotów talerza i pompy solanki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z możliwością zaprogramowania min. czterech rodzajów materiałów stałych i trzech cieczy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Napęd posypywarki od hydrauliki podwozia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Połączenie hydrauliki podwozia z solarką realizowane poprzez szybkozłącza.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Kolor posypywarki RAL 2011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elementy metalowe śrutowane i malowane proszkowo (za wyjątkiem elementów wykonanych ze stali nierdzewnej i ocynkowanych)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Światło robocze (czerwone oświetlające rozsyp)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Światło ostrzegawcze z tyłu posypywarki.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Rama do załadunku posypywarki na pojazd z urządzeniem hakowym wysokość haka 1570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hydrauliczny posypywarki napędzany od przystawki odbioru mocy przystosowanej do pracy ciągłej.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Wszystkie dwie posypywarki stanowiące przedmiot niniejszego zamówienia muszą być takie same tj. ten sam typ/marka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082C02" w:rsidRPr="002152B3" w:rsidRDefault="00082C02" w:rsidP="00082C02">
      <w:pPr>
        <w:tabs>
          <w:tab w:val="left" w:pos="284"/>
        </w:tabs>
        <w:spacing w:after="0" w:line="276" w:lineRule="auto"/>
        <w:ind w:left="284"/>
        <w:contextualSpacing/>
        <w:rPr>
          <w:rFonts w:asciiTheme="majorHAnsi" w:eastAsia="Times New Roman" w:hAnsiTheme="majorHAnsi" w:cstheme="majorHAnsi"/>
          <w:lang w:eastAsia="pl-PL"/>
        </w:rPr>
      </w:pP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Posypywarki, o których mowa w pkt. 2.3. niniejszego załącznika do SWZ muszą być kompatybilne z podwoziami i urządzeniami hakowymi o których mowa w pkt 2.1 i 2.2 niniejszego załącznika do SWZ</w:t>
      </w:r>
    </w:p>
    <w:p w:rsidR="00082C02" w:rsidRPr="002152B3" w:rsidRDefault="00082C02" w:rsidP="00082C02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082C02" w:rsidRPr="002152B3" w:rsidRDefault="00082C02" w:rsidP="00082C02">
      <w:pPr>
        <w:pStyle w:val="Akapitzlist"/>
        <w:numPr>
          <w:ilvl w:val="1"/>
          <w:numId w:val="10"/>
        </w:numPr>
        <w:tabs>
          <w:tab w:val="left" w:pos="284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Parametry techniczne każdego pługa odśnieżającego o szerokości min. 3,3 m max. 3,4 m –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338"/>
        <w:gridCol w:w="1691"/>
      </w:tblGrid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Parametry techniczne wymagane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082C02" w:rsidRPr="002152B3" w:rsidRDefault="00082C02" w:rsidP="002971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082C02" w:rsidRPr="002152B3" w:rsidRDefault="00082C02" w:rsidP="002971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odkładnicy/lemiesza:  min. 3,3 m max. 3,4 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Szerokość odśnieżania pod kątem 30</w:t>
            </w:r>
            <w:r w:rsidRPr="002152B3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 xml:space="preserve">o 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: min. 2,90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Wysokość odkładnicy łącznie z lemieszem:  min. 1,1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Ciężar pługa: max. 550kg;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hydrauliczny obsługiwany z pulpitu sterującego  w kabinie kierowcy z funkcjami: podnoszenie, opuszczanie, skręt w lewo i prawo;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Tłoczyska siłowników wykonane ze stali szlachetnej lub chromowane;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Pomarańczowa odkładnica z tworzywa sztucznego, barwionego (nie malowana);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Dwuwarstwowa odkładnica wykonana jako jednolita całość (bez klejenia) z pustą przestrzenią wewnątrz tłumiącą drgania i hałas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Odkładnica pługa, zawieszona w sposób elastyczny, zapobiegający przenoszeniu drgań na pojazd;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lastRenderedPageBreak/>
              <w:t>11.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Tworzywo odkładnicy posiadające „pamięć kształtu” tzn. że przy odkształceniach spowodowanych uderzeniem w czasie kolizji nie pękając powraca do pierwotnego kształtu;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Dwa koła podporowe (ogumienie pełne)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samoskrętne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z regulacją pionową (mechanizm korbowy) z prędkością roboczą do min. 40 km/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godz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Gumowe listwy zgarniające dzielone min. na 5 części, uchylne o 75</w:t>
            </w:r>
            <w:r w:rsidRPr="002152B3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o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niezależnie od siebie z możliwością regulacji siły uginającej poprzez naciąg sprężyn umieszczonych w osi obrotu listew;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Dodatkowy system hydrauliczny umożliwiający pracę pługa w położeniu pływającym, tzn. dostosowującym się do nawierzchni drogi w kierunku wzdłużnym;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dopasowujący ustawienie pługa do nachylenia profilu drogi w kierunku poprzecznym;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hydraulicznego docisku pługa do nawierzchni odśnieżanej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System hydraulicznego odciążenia nacisku pługa na nawierzchnię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Płyta montażowa DIN 5;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Stalowe odbojnice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przykrawężnikowe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po lewej i prawej stronie pługa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utrzymujący pług w pozycji transportowej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Światła obrysowe LED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Oznakowanie skrajni w skośne biało-czerwone pasy z folii odblaskowej;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Ucho transportowe do przemieszczania pługa;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Podpory demontażowe;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 xml:space="preserve">Pług musi spełniać normy: EN13021 maszyny do zimowego utrzymania i EN 15583 - 2 sprzęt do zimowego utrzymania dróg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Wszystkie 2 pługi stanowiące przedmiot niniejszego zamówienia muszą być takie same tj. ten sam typ/marka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:rsidTr="002971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2" w:rsidRPr="002152B3" w:rsidRDefault="00082C02" w:rsidP="002971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Pługi, o których mowa w pkt. 2.4. niniejszego załącznika do SWZ muszą być kompatybilne z podwoziami o których mowa w pkt 2.1 niniejszego załącznika do SWZ</w:t>
      </w: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Objaśnienie:</w:t>
      </w:r>
    </w:p>
    <w:p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Odkładnica </w:t>
      </w:r>
      <w:r w:rsidRPr="002152B3">
        <w:rPr>
          <w:rFonts w:asciiTheme="majorHAnsi" w:eastAsia="Times New Roman" w:hAnsiTheme="majorHAnsi" w:cstheme="majorHAnsi"/>
          <w:lang w:eastAsia="pl-PL"/>
        </w:rPr>
        <w:t>– zasadnicza część pługa, która swoją powierzchnią spycha i odprowadza śnieg na pobocze,</w:t>
      </w:r>
    </w:p>
    <w:p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Lemiesz </w:t>
      </w:r>
      <w:r w:rsidRPr="002152B3">
        <w:rPr>
          <w:rFonts w:asciiTheme="majorHAnsi" w:eastAsia="Times New Roman" w:hAnsiTheme="majorHAnsi" w:cstheme="majorHAnsi"/>
          <w:lang w:eastAsia="pl-PL"/>
        </w:rPr>
        <w:t>– listwa zgarniająca wraz z konstru</w:t>
      </w:r>
      <w:r>
        <w:rPr>
          <w:rFonts w:asciiTheme="majorHAnsi" w:eastAsia="Times New Roman" w:hAnsiTheme="majorHAnsi" w:cstheme="majorHAnsi"/>
          <w:lang w:eastAsia="pl-PL"/>
        </w:rPr>
        <w:t xml:space="preserve">kcją mocującą do odkładnicy. </w:t>
      </w:r>
    </w:p>
    <w:p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u w:val="single"/>
          <w:lang w:eastAsia="pl-PL"/>
        </w:rPr>
        <w:t>Listwa zgarniająca</w:t>
      </w:r>
      <w:r w:rsidRPr="002152B3">
        <w:rPr>
          <w:rFonts w:asciiTheme="majorHAnsi" w:eastAsia="Times New Roman" w:hAnsiTheme="majorHAnsi" w:cstheme="majorHAnsi"/>
          <w:lang w:eastAsia="pl-PL"/>
        </w:rPr>
        <w:t xml:space="preserve"> - element pługa stykający się bezpośrednio z odśnieżaną nawierzchnią.</w:t>
      </w:r>
    </w:p>
    <w:p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82C02" w:rsidRPr="002152B3" w:rsidRDefault="00082C02" w:rsidP="00082C02">
      <w:pPr>
        <w:spacing w:after="0"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2152B3">
        <w:rPr>
          <w:rFonts w:asciiTheme="majorHAnsi" w:hAnsiTheme="majorHAnsi" w:cstheme="majorHAnsi"/>
          <w:i/>
        </w:rPr>
        <w:t>* odpowiednie wpisać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i/>
        </w:rPr>
      </w:pPr>
      <w:r w:rsidRPr="002152B3">
        <w:rPr>
          <w:rFonts w:asciiTheme="majorHAnsi" w:hAnsiTheme="majorHAnsi" w:cstheme="majorHAnsi"/>
          <w:i/>
        </w:rPr>
        <w:br w:type="page"/>
      </w:r>
    </w:p>
    <w:p w:rsidR="00082C02" w:rsidRPr="002152B3" w:rsidRDefault="00082C02" w:rsidP="00082C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lastRenderedPageBreak/>
        <w:t>Wymagania dotyczące leasingu: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082C02" w:rsidRPr="002152B3" w:rsidTr="00297124">
        <w:trPr>
          <w:trHeight w:val="255"/>
        </w:trPr>
        <w:tc>
          <w:tcPr>
            <w:tcW w:w="2469" w:type="pct"/>
          </w:tcPr>
          <w:p w:rsidR="00082C02" w:rsidRPr="002152B3" w:rsidRDefault="00082C02" w:rsidP="002971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:rsidR="00082C02" w:rsidRPr="002152B3" w:rsidRDefault="00082C02" w:rsidP="00297124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082C02" w:rsidRPr="002152B3" w:rsidTr="00297124">
        <w:trPr>
          <w:trHeight w:val="285"/>
        </w:trPr>
        <w:tc>
          <w:tcPr>
            <w:tcW w:w="2469" w:type="pct"/>
          </w:tcPr>
          <w:p w:rsidR="00082C02" w:rsidRPr="002152B3" w:rsidRDefault="00082C02" w:rsidP="002971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:rsidR="00082C02" w:rsidRPr="002152B3" w:rsidRDefault="00082C02" w:rsidP="002971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35 zmiennych rat – zgodnie z harmonogramem płatności rat leasingowych załączonym do oferty przetargowej wykonawcy</w:t>
            </w:r>
          </w:p>
        </w:tc>
      </w:tr>
      <w:tr w:rsidR="00082C02" w:rsidRPr="002152B3" w:rsidTr="00297124">
        <w:trPr>
          <w:trHeight w:val="210"/>
        </w:trPr>
        <w:tc>
          <w:tcPr>
            <w:tcW w:w="2469" w:type="pct"/>
          </w:tcPr>
          <w:p w:rsidR="00082C02" w:rsidRPr="002152B3" w:rsidRDefault="00082C02" w:rsidP="002971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:rsidR="00082C02" w:rsidRPr="002152B3" w:rsidRDefault="00082C02" w:rsidP="002971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2152B3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082C02" w:rsidRPr="002152B3" w:rsidTr="00297124">
        <w:tc>
          <w:tcPr>
            <w:tcW w:w="2469" w:type="pct"/>
          </w:tcPr>
          <w:p w:rsidR="00082C02" w:rsidRPr="002152B3" w:rsidRDefault="00082C02" w:rsidP="002971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:rsidR="00082C02" w:rsidRPr="002152B3" w:rsidRDefault="00082C02" w:rsidP="002971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10 %</w:t>
            </w:r>
          </w:p>
        </w:tc>
      </w:tr>
      <w:tr w:rsidR="00082C02" w:rsidRPr="002152B3" w:rsidTr="00297124">
        <w:trPr>
          <w:trHeight w:val="240"/>
        </w:trPr>
        <w:tc>
          <w:tcPr>
            <w:tcW w:w="2469" w:type="pct"/>
          </w:tcPr>
          <w:p w:rsidR="00082C02" w:rsidRPr="002152B3" w:rsidRDefault="00082C02" w:rsidP="002971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:rsidR="00082C02" w:rsidRPr="002152B3" w:rsidRDefault="00082C02" w:rsidP="002971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1 %</w:t>
            </w:r>
          </w:p>
        </w:tc>
      </w:tr>
    </w:tbl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82C02" w:rsidRPr="002152B3" w:rsidRDefault="00082C02" w:rsidP="00082C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Wykonawca</w:t>
      </w:r>
      <w:r w:rsidRPr="002152B3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Zamawiającemu.</w:t>
      </w:r>
    </w:p>
    <w:p w:rsidR="00082C02" w:rsidRPr="002152B3" w:rsidRDefault="00082C02" w:rsidP="00082C02">
      <w:pPr>
        <w:pStyle w:val="Akapitzlist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W przypadku zmiany oprocentowania, Wykonawca sporządzi nowy harmonogram opłat i przekaże go Zamawiającemu, który będzie stanowił integralną część Umowy leasingu.</w:t>
      </w:r>
    </w:p>
    <w:p w:rsidR="00082C02" w:rsidRPr="002152B3" w:rsidRDefault="00082C02" w:rsidP="00082C02">
      <w:pPr>
        <w:pStyle w:val="Akapitzlist"/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82C02" w:rsidRPr="002152B3" w:rsidRDefault="00082C02" w:rsidP="00082C02">
      <w:pPr>
        <w:pStyle w:val="Zwykytekst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082C02" w:rsidRPr="002152B3" w:rsidRDefault="00082C02" w:rsidP="00082C02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br w:type="page"/>
      </w:r>
    </w:p>
    <w:p w:rsidR="00082C02" w:rsidRPr="002152B3" w:rsidRDefault="00082C02" w:rsidP="00082C02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lastRenderedPageBreak/>
        <w:t>z</w:t>
      </w:r>
      <w:r w:rsidRPr="002152B3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082C02" w:rsidRPr="002152B3" w:rsidRDefault="00082C02" w:rsidP="00082C02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2152B3">
        <w:rPr>
          <w:rFonts w:asciiTheme="majorHAnsi" w:hAnsiTheme="majorHAnsi" w:cstheme="majorHAnsi"/>
          <w:b/>
          <w:bCs/>
          <w:sz w:val="24"/>
        </w:rPr>
        <w:t>Oferta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2152B3">
        <w:rPr>
          <w:rFonts w:asciiTheme="majorHAnsi" w:hAnsiTheme="majorHAnsi" w:cstheme="majorHAnsi"/>
          <w:b/>
          <w:bCs/>
          <w:sz w:val="24"/>
        </w:rPr>
        <w:t>na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152B3">
        <w:rPr>
          <w:rFonts w:asciiTheme="majorHAnsi" w:hAnsiTheme="majorHAnsi" w:cstheme="majorHAnsi"/>
          <w:b/>
          <w:bCs/>
          <w:sz w:val="28"/>
          <w:szCs w:val="28"/>
        </w:rPr>
        <w:t>Zakup w formie leasingu operacyjnego (z opcją wykupu) wraz z dostawą do siedziby Zamawiającego 2 szt. fabrycznie nowych samochodów ciężarowych z zabudowami  hakowymi i dodatkowym wymiennym osprzętem zimowym,  dla Miejskiego Przedsiębiorstwa Oczyszczania Sp. z o.o. w Krakowie</w:t>
      </w:r>
      <w:r w:rsidRPr="002152B3">
        <w:rPr>
          <w:rFonts w:asciiTheme="majorHAnsi" w:hAnsiTheme="majorHAnsi" w:cstheme="majorHAnsi"/>
          <w:b/>
          <w:sz w:val="24"/>
        </w:rPr>
        <w:t xml:space="preserve"> 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152B3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152B3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152B3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2152B3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2152B3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2152B3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2152B3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2152B3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2152B3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2152B3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2152B3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</w:p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2152B3">
        <w:rPr>
          <w:rFonts w:asciiTheme="majorHAnsi" w:hAnsiTheme="majorHAnsi" w:cstheme="majorHAnsi"/>
          <w:lang w:val="de-DE"/>
        </w:rPr>
        <w:t>REGON:</w:t>
      </w:r>
      <w:r w:rsidRPr="002152B3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2152B3">
        <w:rPr>
          <w:rFonts w:asciiTheme="majorHAnsi" w:hAnsiTheme="majorHAnsi" w:cstheme="majorHAnsi"/>
          <w:lang w:val="de-DE"/>
        </w:rPr>
        <w:t>NIP:</w:t>
      </w:r>
      <w:r w:rsidRPr="002152B3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2152B3">
        <w:rPr>
          <w:rFonts w:asciiTheme="majorHAnsi" w:hAnsiTheme="majorHAnsi" w:cstheme="majorHAnsi"/>
          <w:b/>
          <w:lang w:val="de-DE"/>
        </w:rPr>
        <w:t xml:space="preserve">   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2152B3">
        <w:rPr>
          <w:rFonts w:asciiTheme="majorHAnsi" w:hAnsiTheme="majorHAnsi" w:cstheme="majorHAnsi"/>
          <w:lang w:val="de-DE"/>
        </w:rPr>
        <w:t xml:space="preserve">  </w:t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lang w:val="de-DE"/>
        </w:rPr>
        <w:tab/>
      </w:r>
      <w:r w:rsidRPr="002152B3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2152B3">
        <w:rPr>
          <w:rFonts w:asciiTheme="majorHAnsi" w:hAnsiTheme="majorHAnsi" w:cstheme="majorHAnsi"/>
          <w:sz w:val="18"/>
          <w:szCs w:val="18"/>
        </w:rPr>
        <w:t>(Miejscowość, data)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</w:rPr>
        <w:t>Dla: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  <w:b/>
        </w:rPr>
        <w:t xml:space="preserve">Miejskiego Przedsiębiorstwa Oczyszczania </w:t>
      </w:r>
    </w:p>
    <w:p w:rsidR="00082C02" w:rsidRPr="002152B3" w:rsidRDefault="00082C02" w:rsidP="00082C02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>Spółka z o.o., Kraków ul. Nowohucka 1</w:t>
      </w:r>
      <w:r w:rsidRPr="002152B3">
        <w:rPr>
          <w:rFonts w:asciiTheme="majorHAnsi" w:hAnsiTheme="majorHAnsi" w:cstheme="majorHAnsi"/>
          <w:b/>
        </w:rPr>
        <w:tab/>
      </w:r>
    </w:p>
    <w:p w:rsidR="00082C02" w:rsidRPr="002152B3" w:rsidRDefault="00082C02" w:rsidP="00082C02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082C02" w:rsidRPr="002152B3" w:rsidRDefault="00082C02" w:rsidP="00082C02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 (cenę oferty):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>BRUTTO:</w:t>
      </w:r>
      <w:r w:rsidRPr="002152B3">
        <w:rPr>
          <w:rFonts w:asciiTheme="majorHAnsi" w:hAnsiTheme="majorHAnsi" w:cstheme="majorHAnsi"/>
          <w:b/>
        </w:rPr>
        <w:tab/>
        <w:t xml:space="preserve"> </w:t>
      </w:r>
      <w:r w:rsidRPr="002152B3">
        <w:rPr>
          <w:rFonts w:asciiTheme="majorHAnsi" w:hAnsiTheme="majorHAnsi" w:cstheme="majorHAnsi"/>
        </w:rPr>
        <w:t>…………........……</w:t>
      </w:r>
      <w:r w:rsidRPr="002152B3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>VAT:</w:t>
      </w:r>
      <w:r w:rsidRPr="002152B3">
        <w:rPr>
          <w:rFonts w:asciiTheme="majorHAnsi" w:hAnsiTheme="majorHAnsi" w:cstheme="majorHAnsi"/>
          <w:b/>
        </w:rPr>
        <w:tab/>
      </w:r>
      <w:r w:rsidRPr="002152B3">
        <w:rPr>
          <w:rFonts w:asciiTheme="majorHAnsi" w:hAnsiTheme="majorHAnsi" w:cstheme="majorHAnsi"/>
          <w:b/>
        </w:rPr>
        <w:tab/>
      </w:r>
      <w:r w:rsidRPr="002152B3">
        <w:rPr>
          <w:rFonts w:asciiTheme="majorHAnsi" w:hAnsiTheme="majorHAnsi" w:cstheme="majorHAnsi"/>
        </w:rPr>
        <w:t>……… % tj. …………………………. zł.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  <w:b/>
        </w:rPr>
        <w:t xml:space="preserve">NETTO: </w:t>
      </w:r>
      <w:r w:rsidRPr="002152B3">
        <w:rPr>
          <w:rFonts w:asciiTheme="majorHAnsi" w:hAnsiTheme="majorHAnsi" w:cstheme="majorHAnsi"/>
          <w:b/>
        </w:rPr>
        <w:tab/>
      </w:r>
      <w:r w:rsidRPr="002152B3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082C02" w:rsidRPr="002152B3" w:rsidRDefault="00082C02" w:rsidP="00082C02">
      <w:pPr>
        <w:pStyle w:val="Tekstpodstawowy"/>
        <w:spacing w:line="276" w:lineRule="auto"/>
        <w:contextualSpacing/>
        <w:rPr>
          <w:rFonts w:asciiTheme="majorHAnsi" w:hAnsiTheme="majorHAnsi" w:cstheme="majorHAnsi"/>
        </w:rPr>
      </w:pPr>
    </w:p>
    <w:p w:rsidR="00082C02" w:rsidRPr="002152B3" w:rsidRDefault="00082C02" w:rsidP="00082C02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bCs/>
        </w:rPr>
      </w:pPr>
      <w:r w:rsidRPr="002152B3">
        <w:rPr>
          <w:rFonts w:asciiTheme="majorHAnsi" w:hAnsiTheme="majorHAnsi" w:cstheme="majorHAnsi"/>
        </w:rPr>
        <w:t xml:space="preserve">Cena oferty została obliczona na podstawie formularza kalkulacji ceny oferty stanowiącego zał. nr .….. do oferty i </w:t>
      </w:r>
      <w:r w:rsidRPr="002152B3">
        <w:rPr>
          <w:rFonts w:asciiTheme="majorHAnsi" w:hAnsiTheme="majorHAnsi" w:cstheme="majorHAnsi"/>
          <w:bCs/>
        </w:rPr>
        <w:t>obowiązuje tylko w dniu składania ofert przetargowych.</w:t>
      </w:r>
    </w:p>
    <w:p w:rsidR="00082C02" w:rsidRPr="002152B3" w:rsidRDefault="00082C02" w:rsidP="00082C02">
      <w:pPr>
        <w:spacing w:after="0" w:line="276" w:lineRule="auto"/>
        <w:ind w:left="284" w:right="70"/>
        <w:contextualSpacing/>
        <w:jc w:val="both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2152B3">
        <w:rPr>
          <w:rFonts w:asciiTheme="majorHAnsi" w:hAnsiTheme="majorHAnsi" w:cstheme="majorHAnsi"/>
        </w:rPr>
        <w:t>Oświadczamy, że pozostajemy związani ofertą na okres wskazany w SWZ.</w:t>
      </w:r>
    </w:p>
    <w:p w:rsidR="00082C02" w:rsidRPr="002152B3" w:rsidRDefault="00082C02" w:rsidP="00082C02">
      <w:pPr>
        <w:pStyle w:val="Tekstpodstawowywcity"/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082C02" w:rsidRPr="002152B3" w:rsidRDefault="00082C02" w:rsidP="00082C02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</w:rPr>
        <w:t xml:space="preserve">Termin realizacji zamówienia: 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</w:p>
    <w:p w:rsidR="00082C02" w:rsidRPr="002152B3" w:rsidRDefault="00082C02" w:rsidP="00082C02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  <w:b/>
        </w:rPr>
        <w:t>Termin dostarczenia przedmiotu zamówienia nie później niż 30 grudzień 2022 r.</w:t>
      </w:r>
    </w:p>
    <w:p w:rsidR="00082C02" w:rsidRPr="002152B3" w:rsidRDefault="00082C02" w:rsidP="00082C02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</w:p>
    <w:p w:rsidR="00082C02" w:rsidRPr="002152B3" w:rsidRDefault="00082C02" w:rsidP="00082C02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Oświadczamy, iż:</w:t>
      </w:r>
    </w:p>
    <w:p w:rsidR="00082C02" w:rsidRPr="002152B3" w:rsidRDefault="00082C02" w:rsidP="00082C02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każde podwozie,</w:t>
      </w:r>
    </w:p>
    <w:p w:rsidR="00082C02" w:rsidRPr="002152B3" w:rsidRDefault="00082C02" w:rsidP="00082C02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każde urządzenie hakowe,</w:t>
      </w:r>
    </w:p>
    <w:p w:rsidR="00082C02" w:rsidRPr="002152B3" w:rsidRDefault="00082C02" w:rsidP="00082C02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lastRenderedPageBreak/>
        <w:t xml:space="preserve">każda posypywarka, </w:t>
      </w:r>
    </w:p>
    <w:p w:rsidR="00082C02" w:rsidRPr="002152B3" w:rsidRDefault="00082C02" w:rsidP="00082C02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każdy pług odśnieżny,</w:t>
      </w:r>
    </w:p>
    <w:p w:rsidR="00082C02" w:rsidRPr="002152B3" w:rsidRDefault="00082C02" w:rsidP="00082C02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wszystkie urządzenia domontowane do każdego z pojazdów</w:t>
      </w:r>
    </w:p>
    <w:p w:rsidR="00082C02" w:rsidRPr="002152B3" w:rsidRDefault="00082C02" w:rsidP="00082C02">
      <w:pPr>
        <w:pStyle w:val="Nagwekstrony"/>
        <w:tabs>
          <w:tab w:val="clear" w:pos="4536"/>
          <w:tab w:val="clear" w:pos="9072"/>
        </w:tabs>
        <w:spacing w:line="276" w:lineRule="auto"/>
        <w:ind w:left="360"/>
        <w:contextualSpacing/>
        <w:jc w:val="both"/>
        <w:rPr>
          <w:rFonts w:asciiTheme="majorHAnsi" w:hAnsiTheme="majorHAnsi" w:cstheme="majorHAnsi"/>
          <w:sz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 xml:space="preserve">objęte są </w:t>
      </w:r>
      <w:r w:rsidRPr="002152B3">
        <w:rPr>
          <w:rFonts w:asciiTheme="majorHAnsi" w:hAnsiTheme="majorHAnsi" w:cstheme="majorHAnsi"/>
          <w:sz w:val="22"/>
        </w:rPr>
        <w:t xml:space="preserve">gwarancją jakości </w:t>
      </w:r>
      <w:r w:rsidRPr="002152B3">
        <w:rPr>
          <w:rFonts w:asciiTheme="majorHAnsi" w:hAnsiTheme="majorHAnsi" w:cstheme="majorHAnsi"/>
          <w:sz w:val="22"/>
          <w:szCs w:val="22"/>
        </w:rPr>
        <w:t xml:space="preserve">udzieloną przez ich producenta </w:t>
      </w:r>
      <w:r w:rsidRPr="002152B3">
        <w:rPr>
          <w:rFonts w:asciiTheme="majorHAnsi" w:hAnsiTheme="majorHAnsi" w:cstheme="majorHAnsi"/>
          <w:sz w:val="22"/>
        </w:rPr>
        <w:t xml:space="preserve">na okres …….. miesięcy (licząc od daty podpisania protokołu zdawczo – odbiorczego) – bez limitu kilometrów. </w:t>
      </w:r>
    </w:p>
    <w:p w:rsidR="00082C02" w:rsidRPr="002152B3" w:rsidRDefault="00082C02" w:rsidP="00082C02">
      <w:pPr>
        <w:pStyle w:val="Nagwekstrony"/>
        <w:tabs>
          <w:tab w:val="clear" w:pos="4536"/>
          <w:tab w:val="clear" w:pos="9072"/>
        </w:tabs>
        <w:spacing w:line="276" w:lineRule="auto"/>
        <w:ind w:left="360"/>
        <w:contextualSpacing/>
        <w:jc w:val="both"/>
        <w:rPr>
          <w:rFonts w:asciiTheme="majorHAnsi" w:hAnsiTheme="majorHAnsi" w:cstheme="majorHAnsi"/>
          <w:sz w:val="24"/>
          <w:szCs w:val="22"/>
        </w:rPr>
      </w:pPr>
    </w:p>
    <w:p w:rsidR="00082C02" w:rsidRPr="002152B3" w:rsidRDefault="00082C02" w:rsidP="00082C02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2152B3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082C02" w:rsidRPr="002152B3" w:rsidRDefault="00082C02" w:rsidP="00082C02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082C02" w:rsidRPr="002152B3" w:rsidRDefault="00082C02" w:rsidP="00082C02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2152B3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  <w:r w:rsidRPr="002152B3">
        <w:rPr>
          <w:rFonts w:asciiTheme="majorHAnsi" w:hAnsiTheme="majorHAnsi" w:cstheme="majorHAnsi"/>
        </w:rPr>
        <w:t>.</w:t>
      </w:r>
    </w:p>
    <w:p w:rsidR="00082C02" w:rsidRPr="002152B3" w:rsidRDefault="00082C02" w:rsidP="00082C02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082C02" w:rsidRPr="002152B3" w:rsidRDefault="00082C02" w:rsidP="00082C02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2152B3">
        <w:rPr>
          <w:rFonts w:asciiTheme="majorHAnsi" w:hAnsiTheme="majorHAnsi" w:cstheme="majorHAnsi"/>
        </w:rPr>
        <w:t>Oświadczamy, że akceptujemy projekt umowy stanowiący zał. nr 2 do SWZ. Zobowiązujemy się w przypadku wyboru naszej oferty, do zawarcia umowy na określonych w ww. projekcie, w miejscu i terminie wyznaczonym przez Zamawiającego.</w:t>
      </w:r>
    </w:p>
    <w:p w:rsidR="00082C02" w:rsidRPr="002152B3" w:rsidRDefault="00082C02" w:rsidP="00082C02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  <w:bCs/>
          <w:sz w:val="22"/>
          <w:szCs w:val="22"/>
          <w:lang w:val="pl-PL"/>
        </w:rPr>
        <w:t>Jestem / nie jestem*</w:t>
      </w:r>
      <w:r w:rsidRPr="002152B3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2152B3">
        <w:rPr>
          <w:rFonts w:asciiTheme="majorHAnsi" w:hAnsiTheme="majorHAnsi" w:cstheme="majorHAnsi"/>
          <w:sz w:val="22"/>
          <w:szCs w:val="22"/>
        </w:rPr>
        <w:t>wykonawc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2152B3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2152B3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082C02" w:rsidRPr="002152B3" w:rsidRDefault="00082C02" w:rsidP="00082C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2152B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2152B3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(tj. Dz. U. z 2021, poz. 1129</w:t>
      </w:r>
      <w:r w:rsidRPr="002152B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ze zm.</w:t>
      </w:r>
      <w:r w:rsidRPr="002152B3">
        <w:rPr>
          <w:rFonts w:asciiTheme="majorHAnsi" w:hAnsiTheme="majorHAnsi" w:cstheme="majorHAnsi"/>
          <w:i/>
          <w:iCs/>
          <w:sz w:val="18"/>
          <w:szCs w:val="18"/>
        </w:rPr>
        <w:t>) wykonawc</w:t>
      </w:r>
      <w:r w:rsidRPr="002152B3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2152B3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Pr="002152B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2152B3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2152B3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Powyższy obowiązek dotyczy także podmiotów prowadzących działalność w formie spółki cywilnej</w:t>
      </w:r>
      <w:r w:rsidRPr="002152B3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082C02" w:rsidRPr="002152B3" w:rsidRDefault="00082C02" w:rsidP="00082C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2152B3">
        <w:rPr>
          <w:rFonts w:asciiTheme="majorHAnsi" w:hAnsiTheme="majorHAnsi" w:cstheme="majorHAnsi"/>
          <w:bCs/>
          <w:sz w:val="22"/>
          <w:szCs w:val="22"/>
        </w:rPr>
        <w:t>Wykonawca</w:t>
      </w:r>
      <w:r w:rsidRPr="002152B3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2152B3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2152B3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:rsidR="00082C02" w:rsidRPr="002152B3" w:rsidRDefault="00082C02" w:rsidP="00082C02">
      <w:pPr>
        <w:pStyle w:val="Tekstpodstawowywcity3"/>
        <w:numPr>
          <w:ilvl w:val="2"/>
          <w:numId w:val="7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proofErr w:type="spellStart"/>
      <w:r w:rsidRPr="002152B3">
        <w:rPr>
          <w:rFonts w:asciiTheme="majorHAnsi" w:hAnsiTheme="majorHAnsi" w:cstheme="majorHAnsi"/>
          <w:bCs/>
          <w:sz w:val="22"/>
          <w:szCs w:val="22"/>
          <w:lang w:val="pl-PL"/>
        </w:rPr>
        <w:t>mikroprzedsiębiorcą</w:t>
      </w:r>
      <w:proofErr w:type="spellEnd"/>
      <w:r w:rsidRPr="002152B3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*</w:t>
      </w:r>
    </w:p>
    <w:p w:rsidR="00082C02" w:rsidRPr="002152B3" w:rsidRDefault="00082C02" w:rsidP="00082C02">
      <w:pPr>
        <w:pStyle w:val="Tekstpodstawowywcity3"/>
        <w:numPr>
          <w:ilvl w:val="2"/>
          <w:numId w:val="7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2152B3">
        <w:rPr>
          <w:rFonts w:asciiTheme="majorHAnsi" w:hAnsiTheme="majorHAnsi" w:cstheme="majorHAnsi"/>
          <w:bCs/>
          <w:sz w:val="22"/>
          <w:szCs w:val="22"/>
          <w:lang w:val="pl-PL"/>
        </w:rPr>
        <w:t>małym *</w:t>
      </w:r>
    </w:p>
    <w:p w:rsidR="00082C02" w:rsidRPr="002152B3" w:rsidRDefault="00082C02" w:rsidP="00082C02">
      <w:pPr>
        <w:pStyle w:val="Tekstpodstawowywcity3"/>
        <w:numPr>
          <w:ilvl w:val="2"/>
          <w:numId w:val="7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2152B3">
        <w:rPr>
          <w:rFonts w:asciiTheme="majorHAnsi" w:hAnsiTheme="majorHAnsi" w:cstheme="majorHAnsi"/>
          <w:bCs/>
          <w:sz w:val="22"/>
          <w:szCs w:val="22"/>
          <w:lang w:val="pl-PL"/>
        </w:rPr>
        <w:t>średnim *</w:t>
      </w:r>
    </w:p>
    <w:p w:rsidR="00082C02" w:rsidRPr="002152B3" w:rsidRDefault="00082C02" w:rsidP="00082C02">
      <w:pPr>
        <w:spacing w:after="0" w:line="276" w:lineRule="auto"/>
        <w:ind w:left="426"/>
        <w:contextualSpacing/>
        <w:rPr>
          <w:rFonts w:asciiTheme="majorHAnsi" w:hAnsiTheme="majorHAnsi" w:cstheme="majorHAnsi"/>
          <w:lang w:eastAsia="pl-PL"/>
        </w:rPr>
      </w:pPr>
      <w:r w:rsidRPr="002152B3">
        <w:rPr>
          <w:rFonts w:asciiTheme="majorHAnsi" w:hAnsiTheme="majorHAnsi" w:cstheme="majorHAnsi"/>
          <w:lang w:eastAsia="pl-PL"/>
        </w:rPr>
        <w:t>przedsiębiorcą w rozumieniu ustawy z dnia 6 marca 2018 r. Prawo przedsiębiorców (</w:t>
      </w:r>
      <w:proofErr w:type="spellStart"/>
      <w:r w:rsidRPr="002152B3">
        <w:rPr>
          <w:rFonts w:asciiTheme="majorHAnsi" w:hAnsiTheme="majorHAnsi" w:cstheme="majorHAnsi"/>
          <w:lang w:eastAsia="pl-PL"/>
        </w:rPr>
        <w:t>t.j</w:t>
      </w:r>
      <w:proofErr w:type="spellEnd"/>
      <w:r w:rsidRPr="002152B3">
        <w:rPr>
          <w:rFonts w:asciiTheme="majorHAnsi" w:hAnsiTheme="majorHAnsi" w:cstheme="majorHAnsi"/>
          <w:lang w:eastAsia="pl-PL"/>
        </w:rPr>
        <w:t>. Dz. U. z 2021 r. poz. 162 ze zm.)</w:t>
      </w: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082C02" w:rsidRPr="002152B3" w:rsidRDefault="00082C02" w:rsidP="00082C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2152B3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2152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2152B3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2152B3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2152B3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2152B3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082C02" w:rsidRPr="002152B3" w:rsidRDefault="00082C02" w:rsidP="00082C02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082C02" w:rsidRPr="002152B3" w:rsidRDefault="00082C02" w:rsidP="00082C02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082C02" w:rsidRPr="002152B3" w:rsidRDefault="00082C02" w:rsidP="00082C02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082C02" w:rsidRPr="002152B3" w:rsidRDefault="00082C02" w:rsidP="00082C02">
      <w:p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2152B3">
        <w:rPr>
          <w:rFonts w:asciiTheme="majorHAnsi" w:hAnsiTheme="majorHAnsi" w:cstheme="majorHAnsi"/>
          <w:sz w:val="22"/>
          <w:szCs w:val="22"/>
        </w:rPr>
        <w:t>w rozumieniu art. 11 ust.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2152B3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2152B3">
        <w:rPr>
          <w:rFonts w:asciiTheme="majorHAnsi" w:hAnsiTheme="majorHAnsi" w:cstheme="majorHAnsi"/>
          <w:sz w:val="22"/>
          <w:szCs w:val="22"/>
        </w:rPr>
        <w:t>j. Dz. U. z 20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Pr="002152B3">
        <w:rPr>
          <w:rFonts w:asciiTheme="majorHAnsi" w:hAnsiTheme="majorHAnsi" w:cstheme="majorHAnsi"/>
          <w:sz w:val="22"/>
          <w:szCs w:val="22"/>
        </w:rPr>
        <w:t>r. poz.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 1233</w:t>
      </w:r>
      <w:r w:rsidRPr="002152B3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2152B3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2152B3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2152B3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2152B3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2152B3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2152B3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2152B3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082C02" w:rsidRPr="002152B3" w:rsidRDefault="00082C02" w:rsidP="00082C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082C02" w:rsidRPr="002152B3" w:rsidRDefault="00082C02" w:rsidP="00082C02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2152B3">
        <w:rPr>
          <w:rFonts w:asciiTheme="majorHAnsi" w:hAnsiTheme="majorHAnsi" w:cstheme="majorHAnsi"/>
          <w:i/>
          <w:iCs/>
          <w:sz w:val="18"/>
          <w:szCs w:val="18"/>
        </w:rPr>
        <w:lastRenderedPageBreak/>
        <w:t>(Stosowanie do treści art. 225 ust. 1 ustawy Prawo zamówień publicznych (tj. Dz. U. z 2021, poz. 1129 ze zm.) w przypadku gdy wybór oferty Wykonawcy będzie prowadził do powstania obowiązku podatkowego, Wykonawca zobowiązany jest do wskazania:</w:t>
      </w:r>
    </w:p>
    <w:p w:rsidR="00082C02" w:rsidRPr="002152B3" w:rsidRDefault="00082C02" w:rsidP="00082C02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152B3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2152B3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082C02" w:rsidRPr="002152B3" w:rsidRDefault="00082C02" w:rsidP="00082C02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152B3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082C02" w:rsidRPr="002152B3" w:rsidRDefault="00082C02" w:rsidP="00082C02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152B3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082C02" w:rsidRPr="002152B3" w:rsidRDefault="00082C02" w:rsidP="00082C02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082C02" w:rsidRPr="002152B3" w:rsidRDefault="00082C02" w:rsidP="00082C02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082C02" w:rsidRPr="002152B3" w:rsidRDefault="00082C02" w:rsidP="00082C02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82C02" w:rsidRPr="002152B3" w:rsidRDefault="00082C02" w:rsidP="00082C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osobą odpowiedzialną za realizację przedmiotu zamówienia jest:</w:t>
      </w:r>
      <w:r w:rsidRPr="002152B3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2152B3">
        <w:rPr>
          <w:rFonts w:asciiTheme="majorHAnsi" w:hAnsiTheme="majorHAnsi" w:cstheme="majorHAnsi"/>
          <w:sz w:val="22"/>
          <w:szCs w:val="22"/>
        </w:rPr>
        <w:t>…………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2152B3">
        <w:rPr>
          <w:rFonts w:asciiTheme="majorHAnsi" w:hAnsiTheme="majorHAnsi" w:cstheme="majorHAnsi"/>
          <w:sz w:val="22"/>
          <w:szCs w:val="22"/>
        </w:rPr>
        <w:t>…</w:t>
      </w:r>
    </w:p>
    <w:p w:rsidR="00082C02" w:rsidRPr="002152B3" w:rsidRDefault="00082C02" w:rsidP="00082C02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2152B3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082C02" w:rsidRPr="002152B3" w:rsidRDefault="00082C02" w:rsidP="00082C02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Osobą upoważnioną do podpisywania umowy jest pan/pani:</w:t>
      </w:r>
      <w:r w:rsidRPr="002152B3">
        <w:rPr>
          <w:rFonts w:asciiTheme="majorHAnsi" w:hAnsiTheme="majorHAnsi" w:cstheme="majorHAnsi"/>
          <w:sz w:val="22"/>
          <w:szCs w:val="22"/>
        </w:rPr>
        <w:tab/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2152B3">
        <w:rPr>
          <w:rFonts w:asciiTheme="majorHAnsi" w:hAnsiTheme="majorHAnsi" w:cstheme="majorHAnsi"/>
          <w:sz w:val="22"/>
          <w:szCs w:val="22"/>
        </w:rPr>
        <w:t>……………………….……………….</w:t>
      </w:r>
    </w:p>
    <w:p w:rsidR="00082C02" w:rsidRPr="002152B3" w:rsidRDefault="00082C02" w:rsidP="00082C02">
      <w:pPr>
        <w:pStyle w:val="Tekstpodstawowywcity3"/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082C02" w:rsidRPr="002152B3" w:rsidRDefault="00082C02" w:rsidP="00082C0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b/>
          <w:bCs/>
        </w:rPr>
      </w:pP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  <w:b/>
          <w:bCs/>
        </w:rPr>
        <w:t>Załączniki:</w:t>
      </w:r>
    </w:p>
    <w:p w:rsidR="00082C02" w:rsidRPr="002152B3" w:rsidRDefault="00082C02" w:rsidP="00082C0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82C02" w:rsidRPr="002152B3" w:rsidRDefault="00082C02" w:rsidP="00082C0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82C02" w:rsidRPr="002152B3" w:rsidRDefault="00082C02" w:rsidP="00082C0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82C02" w:rsidRPr="002152B3" w:rsidRDefault="00082C02" w:rsidP="00082C0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spacing w:after="0"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2152B3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082C02" w:rsidRPr="002152B3" w:rsidRDefault="00082C02" w:rsidP="00082C02">
      <w:pPr>
        <w:spacing w:after="0"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2152B3">
        <w:rPr>
          <w:rFonts w:asciiTheme="majorHAnsi" w:hAnsiTheme="majorHAnsi" w:cstheme="majorHAnsi"/>
          <w:bCs/>
          <w:i/>
          <w:sz w:val="18"/>
        </w:rPr>
        <w:t>**</w:t>
      </w:r>
      <w:r w:rsidRPr="002152B3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2152B3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br w:type="page"/>
      </w:r>
    </w:p>
    <w:p w:rsidR="00082C02" w:rsidRPr="002152B3" w:rsidRDefault="00082C02" w:rsidP="00082C02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lastRenderedPageBreak/>
        <w:t>z</w:t>
      </w:r>
      <w:r w:rsidRPr="002152B3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152B3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 xml:space="preserve"> Prawo zamówień publicznych (tj. Dz. U. z 2021, poz. 1129 ze zm.)</w:t>
      </w:r>
    </w:p>
    <w:p w:rsidR="00082C02" w:rsidRPr="002152B3" w:rsidRDefault="00082C02" w:rsidP="00082C0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082C02" w:rsidRPr="002152B3" w:rsidRDefault="00082C02" w:rsidP="00082C0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tabs>
          <w:tab w:val="left" w:pos="3405"/>
        </w:tabs>
        <w:spacing w:after="0" w:line="276" w:lineRule="auto"/>
        <w:ind w:right="-1" w:firstLine="851"/>
        <w:contextualSpacing/>
        <w:jc w:val="both"/>
        <w:rPr>
          <w:rFonts w:asciiTheme="majorHAnsi" w:hAnsiTheme="majorHAnsi" w:cstheme="majorHAnsi"/>
          <w:bCs/>
        </w:rPr>
      </w:pPr>
      <w:r w:rsidRPr="002152B3">
        <w:rPr>
          <w:rFonts w:asciiTheme="majorHAnsi" w:hAnsiTheme="majorHAnsi" w:cstheme="majorHAnsi"/>
        </w:rPr>
        <w:t xml:space="preserve">Na potrzeby postępowania o udzielenie zamówienia publicznego pn. </w:t>
      </w:r>
      <w:r w:rsidRPr="002152B3">
        <w:rPr>
          <w:rFonts w:asciiTheme="majorHAnsi" w:hAnsiTheme="majorHAnsi" w:cstheme="majorHAnsi"/>
          <w:b/>
          <w:i/>
        </w:rPr>
        <w:t>„</w:t>
      </w:r>
      <w:r w:rsidRPr="002152B3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</w:t>
      </w:r>
      <w:r w:rsidRPr="002152B3">
        <w:rPr>
          <w:rFonts w:asciiTheme="majorHAnsi" w:hAnsiTheme="majorHAnsi" w:cstheme="majorHAnsi"/>
          <w:bCs/>
        </w:rPr>
        <w:t xml:space="preserve"> </w:t>
      </w:r>
      <w:r w:rsidRPr="002152B3">
        <w:rPr>
          <w:rFonts w:asciiTheme="majorHAnsi" w:hAnsiTheme="majorHAnsi" w:cstheme="majorHAnsi"/>
          <w:lang w:eastAsia="pl-PL"/>
        </w:rPr>
        <w:t xml:space="preserve">(sygn. TZ/TT/10/2022) </w:t>
      </w:r>
      <w:r w:rsidRPr="002152B3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082C02" w:rsidRPr="002152B3" w:rsidRDefault="00082C02" w:rsidP="00082C0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Oświadczam, że spełniam warunki udziału w postępowaniu określone przez Zamawiającego w pkt. 8 d). SWZ.</w:t>
      </w:r>
      <w:r w:rsidRPr="002152B3">
        <w:rPr>
          <w:rFonts w:asciiTheme="majorHAnsi" w:hAnsiTheme="majorHAnsi" w:cstheme="majorHAnsi"/>
          <w:i/>
        </w:rPr>
        <w:t xml:space="preserve"> </w:t>
      </w:r>
      <w:r w:rsidRPr="002152B3">
        <w:rPr>
          <w:rFonts w:asciiTheme="majorHAnsi" w:hAnsiTheme="majorHAnsi" w:cstheme="majorHAnsi"/>
        </w:rPr>
        <w:t xml:space="preserve">Na potwierdzenie powyższych okoliczności przedkładam wykaz wykonanych dostaw, o którym mowa w pkt. 9 k) </w:t>
      </w:r>
      <w:proofErr w:type="spellStart"/>
      <w:r w:rsidRPr="002152B3">
        <w:rPr>
          <w:rFonts w:asciiTheme="majorHAnsi" w:hAnsiTheme="majorHAnsi" w:cstheme="majorHAnsi"/>
        </w:rPr>
        <w:t>tiret</w:t>
      </w:r>
      <w:proofErr w:type="spellEnd"/>
      <w:r w:rsidRPr="002152B3">
        <w:rPr>
          <w:rFonts w:asciiTheme="majorHAnsi" w:hAnsiTheme="majorHAnsi" w:cstheme="majorHAnsi"/>
        </w:rPr>
        <w:t xml:space="preserve"> 1 SWZ.:</w:t>
      </w:r>
    </w:p>
    <w:p w:rsidR="00082C02" w:rsidRPr="002152B3" w:rsidRDefault="00082C02" w:rsidP="00082C0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082C02" w:rsidRPr="002152B3" w:rsidTr="00297124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  <w:b/>
              </w:rPr>
              <w:t>Okres realizacji</w:t>
            </w:r>
          </w:p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  <w:b/>
              </w:rPr>
              <w:t>zamówienia</w:t>
            </w:r>
          </w:p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od [miesiąc – rok]</w:t>
            </w:r>
          </w:p>
          <w:p w:rsidR="00082C02" w:rsidRPr="002152B3" w:rsidRDefault="00082C02" w:rsidP="002971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082C02" w:rsidRPr="002152B3" w:rsidTr="0029712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082C02" w:rsidRPr="002152B3" w:rsidTr="0029712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082C02" w:rsidRPr="002152B3" w:rsidTr="0029712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C02" w:rsidRPr="002152B3" w:rsidRDefault="00082C02" w:rsidP="00297124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082C02" w:rsidRPr="002152B3" w:rsidRDefault="00082C02" w:rsidP="00082C02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</w:rPr>
      </w:pPr>
      <w:r w:rsidRPr="002152B3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082C02" w:rsidRPr="002152B3" w:rsidRDefault="00082C02" w:rsidP="00082C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082C02" w:rsidRPr="002152B3" w:rsidRDefault="00082C02" w:rsidP="00082C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082C02" w:rsidRPr="002152B3" w:rsidRDefault="00082C02" w:rsidP="00082C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082C02" w:rsidRPr="002152B3" w:rsidRDefault="00082C02" w:rsidP="00082C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082C02" w:rsidRPr="002152B3" w:rsidRDefault="00082C02" w:rsidP="00082C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hAnsiTheme="majorHAnsi" w:cstheme="majorHAnsi"/>
          <w:i/>
        </w:rPr>
      </w:pPr>
      <w:r w:rsidRPr="002152B3">
        <w:rPr>
          <w:rFonts w:asciiTheme="majorHAnsi" w:hAnsiTheme="majorHAnsi" w:cstheme="majorHAnsi"/>
          <w:i/>
        </w:rPr>
        <w:t>*niepotrzebne skreślić</w:t>
      </w:r>
    </w:p>
    <w:p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right"/>
        <w:rPr>
          <w:rFonts w:asciiTheme="majorHAnsi" w:hAnsiTheme="majorHAnsi" w:cstheme="majorHAnsi"/>
          <w:sz w:val="18"/>
          <w:szCs w:val="18"/>
        </w:rPr>
      </w:pPr>
    </w:p>
    <w:p w:rsidR="00082C02" w:rsidRPr="002152B3" w:rsidRDefault="00082C02" w:rsidP="00082C02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br w:type="page"/>
      </w:r>
    </w:p>
    <w:p w:rsidR="00082C02" w:rsidRPr="002152B3" w:rsidRDefault="00082C02" w:rsidP="00082C02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lastRenderedPageBreak/>
        <w:t>Zał. nr 5a) do SWZ</w:t>
      </w:r>
    </w:p>
    <w:p w:rsidR="00082C02" w:rsidRPr="002152B3" w:rsidRDefault="00082C02" w:rsidP="00082C02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082C02" w:rsidRPr="002152B3" w:rsidRDefault="00082C02" w:rsidP="00082C02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:rsidR="00082C02" w:rsidRPr="002152B3" w:rsidRDefault="00082C02" w:rsidP="00082C02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2152B3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2152B3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082C02" w:rsidRPr="002152B3" w:rsidRDefault="00082C02" w:rsidP="00082C02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2152B3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082C02" w:rsidRPr="002152B3" w:rsidRDefault="00082C02" w:rsidP="00082C02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082C02" w:rsidRPr="002152B3" w:rsidRDefault="00082C02" w:rsidP="00082C02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2152B3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2152B3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</w:t>
      </w:r>
      <w:r w:rsidRPr="002152B3">
        <w:rPr>
          <w:rFonts w:asciiTheme="majorHAnsi" w:hAnsiTheme="majorHAnsi" w:cstheme="majorHAnsi"/>
          <w:bCs/>
        </w:rPr>
        <w:t xml:space="preserve"> </w:t>
      </w:r>
      <w:r w:rsidRPr="002152B3">
        <w:rPr>
          <w:rFonts w:asciiTheme="majorHAnsi" w:hAnsiTheme="majorHAnsi" w:cstheme="majorHAnsi"/>
          <w:lang w:eastAsia="pl-PL"/>
        </w:rPr>
        <w:t xml:space="preserve">(sygn. TZ/TT/10/2022) </w:t>
      </w:r>
      <w:r w:rsidRPr="002152B3">
        <w:rPr>
          <w:rFonts w:ascii="Calibri Light" w:hAnsi="Calibri Light" w:cs="Calibri Light"/>
        </w:rPr>
        <w:t>prowadzonego przez Miejskie Przedsiębiorstwo Oczyszczania Sp. z o. o. w Krakowie w trybie przetargu nieograniczonego</w:t>
      </w:r>
      <w:bookmarkEnd w:id="1"/>
      <w:r w:rsidRPr="002152B3">
        <w:rPr>
          <w:rFonts w:asciiTheme="majorHAnsi" w:hAnsiTheme="majorHAnsi" w:cstheme="majorHAnsi"/>
          <w:i/>
          <w:sz w:val="16"/>
          <w:szCs w:val="16"/>
        </w:rPr>
        <w:t>,</w:t>
      </w:r>
      <w:r w:rsidRPr="002152B3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2152B3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082C02" w:rsidRPr="002152B3" w:rsidRDefault="00082C02" w:rsidP="00082C02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:rsidR="00082C02" w:rsidRPr="002152B3" w:rsidRDefault="00082C02" w:rsidP="00082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152B3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:rsidR="00082C02" w:rsidRPr="002152B3" w:rsidRDefault="00082C02" w:rsidP="00082C02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2152B3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2152B3">
        <w:rPr>
          <w:rFonts w:asciiTheme="majorHAnsi" w:hAnsiTheme="majorHAnsi" w:cstheme="majorHAnsi"/>
          <w:sz w:val="21"/>
          <w:szCs w:val="21"/>
        </w:rPr>
        <w:t>z dnia 13 kwietnia 2022 r.</w:t>
      </w:r>
      <w:r w:rsidRPr="002152B3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152B3">
        <w:rPr>
          <w:rFonts w:asciiTheme="majorHAnsi" w:hAnsiTheme="majorHAnsi" w:cstheme="majorHAnsi"/>
          <w:sz w:val="21"/>
          <w:szCs w:val="21"/>
        </w:rPr>
        <w:t>(Dz. U. poz. 835)</w:t>
      </w:r>
      <w:r w:rsidRPr="002152B3">
        <w:rPr>
          <w:rFonts w:asciiTheme="majorHAnsi" w:hAnsiTheme="majorHAnsi" w:cstheme="majorHAnsi"/>
          <w:iCs/>
          <w:sz w:val="21"/>
          <w:szCs w:val="21"/>
        </w:rPr>
        <w:t>.</w:t>
      </w:r>
      <w:r w:rsidRPr="002152B3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:rsidR="00082C02" w:rsidRPr="002152B3" w:rsidRDefault="00082C02" w:rsidP="00082C0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152B3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:rsidR="00082C02" w:rsidRPr="002152B3" w:rsidRDefault="00082C02" w:rsidP="00082C02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2152B3">
        <w:rPr>
          <w:rFonts w:asciiTheme="majorHAnsi" w:hAnsiTheme="majorHAnsi" w:cstheme="majorHAnsi"/>
          <w:sz w:val="16"/>
          <w:szCs w:val="16"/>
        </w:rPr>
        <w:t>[UWAGA</w:t>
      </w:r>
      <w:r w:rsidRPr="002152B3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152B3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:rsidR="00082C02" w:rsidRPr="002152B3" w:rsidRDefault="00082C02" w:rsidP="00082C0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2152B3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2152B3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2152B3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2152B3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2152B3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2152B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52B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152B3">
        <w:rPr>
          <w:rFonts w:asciiTheme="majorHAnsi" w:hAnsiTheme="majorHAnsi" w:cstheme="majorHAnsi"/>
          <w:i/>
          <w:sz w:val="16"/>
          <w:szCs w:val="16"/>
        </w:rPr>
        <w:t>)</w:t>
      </w:r>
      <w:r w:rsidRPr="002152B3">
        <w:rPr>
          <w:rFonts w:asciiTheme="majorHAnsi" w:hAnsiTheme="majorHAnsi" w:cstheme="majorHAnsi"/>
          <w:sz w:val="16"/>
          <w:szCs w:val="16"/>
        </w:rPr>
        <w:t>,</w:t>
      </w:r>
      <w:r w:rsidRPr="002152B3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152B3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2152B3">
        <w:rPr>
          <w:rFonts w:asciiTheme="majorHAnsi" w:hAnsiTheme="majorHAnsi" w:cstheme="majorHAnsi"/>
          <w:iCs/>
          <w:sz w:val="16"/>
          <w:szCs w:val="16"/>
        </w:rPr>
        <w:t>,</w:t>
      </w:r>
      <w:r w:rsidRPr="002152B3">
        <w:rPr>
          <w:rFonts w:asciiTheme="majorHAnsi" w:hAnsiTheme="majorHAnsi" w:cstheme="majorHAnsi"/>
          <w:i/>
          <w:sz w:val="16"/>
          <w:szCs w:val="16"/>
        </w:rPr>
        <w:br/>
      </w:r>
      <w:r w:rsidRPr="002152B3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:rsidR="00082C02" w:rsidRPr="002152B3" w:rsidRDefault="00082C02" w:rsidP="00082C0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:rsidR="00082C02" w:rsidRPr="002152B3" w:rsidRDefault="00082C02" w:rsidP="00082C02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152B3">
        <w:rPr>
          <w:rFonts w:asciiTheme="majorHAnsi" w:hAnsiTheme="majorHAnsi" w:cstheme="majorHAnsi"/>
          <w:sz w:val="16"/>
          <w:szCs w:val="16"/>
        </w:rPr>
        <w:t>[UWAGA</w:t>
      </w:r>
      <w:r w:rsidRPr="002152B3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152B3">
        <w:rPr>
          <w:rFonts w:asciiTheme="majorHAnsi" w:hAnsiTheme="majorHAnsi" w:cstheme="majorHAnsi"/>
          <w:sz w:val="16"/>
          <w:szCs w:val="16"/>
        </w:rPr>
        <w:t>]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152B3">
        <w:rPr>
          <w:rFonts w:asciiTheme="majorHAnsi" w:hAnsiTheme="majorHAnsi" w:cstheme="majorHAnsi"/>
          <w:sz w:val="20"/>
          <w:szCs w:val="20"/>
        </w:rPr>
        <w:t xml:space="preserve"> </w:t>
      </w:r>
      <w:r w:rsidRPr="002152B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52B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152B3">
        <w:rPr>
          <w:rFonts w:asciiTheme="majorHAnsi" w:hAnsiTheme="majorHAnsi" w:cstheme="majorHAnsi"/>
          <w:i/>
          <w:sz w:val="16"/>
          <w:szCs w:val="16"/>
        </w:rPr>
        <w:t>)</w:t>
      </w:r>
      <w:r w:rsidRPr="002152B3">
        <w:rPr>
          <w:rFonts w:asciiTheme="majorHAnsi" w:hAnsiTheme="majorHAnsi" w:cstheme="majorHAnsi"/>
          <w:sz w:val="16"/>
          <w:szCs w:val="16"/>
        </w:rPr>
        <w:t>,</w:t>
      </w:r>
      <w:r w:rsidRPr="002152B3">
        <w:rPr>
          <w:rFonts w:asciiTheme="majorHAnsi" w:hAnsiTheme="majorHAnsi" w:cstheme="majorHAnsi"/>
          <w:sz w:val="16"/>
          <w:szCs w:val="16"/>
        </w:rPr>
        <w:br/>
      </w:r>
      <w:r w:rsidRPr="002152B3">
        <w:rPr>
          <w:rFonts w:asciiTheme="majorHAnsi" w:hAnsiTheme="majorHAnsi" w:cstheme="majorHAnsi"/>
          <w:sz w:val="21"/>
          <w:szCs w:val="21"/>
        </w:rPr>
        <w:t>nie</w:t>
      </w:r>
      <w:r w:rsidRPr="002152B3">
        <w:rPr>
          <w:rFonts w:asciiTheme="majorHAnsi" w:hAnsiTheme="majorHAnsi" w:cstheme="majorHAnsi"/>
          <w:sz w:val="16"/>
          <w:szCs w:val="16"/>
        </w:rPr>
        <w:t xml:space="preserve"> </w:t>
      </w:r>
      <w:r w:rsidRPr="002152B3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82C02" w:rsidRPr="002152B3" w:rsidRDefault="00082C02" w:rsidP="00082C0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:rsidR="00082C02" w:rsidRPr="002152B3" w:rsidRDefault="00082C02" w:rsidP="00082C02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152B3">
        <w:rPr>
          <w:rFonts w:asciiTheme="majorHAnsi" w:hAnsiTheme="majorHAnsi" w:cstheme="majorHAnsi"/>
          <w:sz w:val="16"/>
          <w:szCs w:val="16"/>
        </w:rPr>
        <w:t>[UWAGA</w:t>
      </w:r>
      <w:r w:rsidRPr="002152B3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152B3">
        <w:rPr>
          <w:rFonts w:asciiTheme="majorHAnsi" w:hAnsiTheme="majorHAnsi" w:cstheme="majorHAnsi"/>
          <w:sz w:val="16"/>
          <w:szCs w:val="16"/>
        </w:rPr>
        <w:t>]</w:t>
      </w:r>
    </w:p>
    <w:p w:rsidR="00082C02" w:rsidRPr="002152B3" w:rsidRDefault="00082C02" w:rsidP="00082C0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152B3">
        <w:rPr>
          <w:rFonts w:asciiTheme="majorHAnsi" w:hAnsiTheme="majorHAnsi" w:cstheme="majorHAnsi"/>
          <w:sz w:val="20"/>
          <w:szCs w:val="20"/>
        </w:rPr>
        <w:t xml:space="preserve"> </w:t>
      </w:r>
      <w:r w:rsidRPr="002152B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52B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152B3">
        <w:rPr>
          <w:rFonts w:asciiTheme="majorHAnsi" w:hAnsiTheme="majorHAnsi" w:cstheme="majorHAnsi"/>
          <w:i/>
          <w:sz w:val="16"/>
          <w:szCs w:val="16"/>
        </w:rPr>
        <w:t>)</w:t>
      </w:r>
      <w:r w:rsidRPr="002152B3">
        <w:rPr>
          <w:rFonts w:asciiTheme="majorHAnsi" w:hAnsiTheme="majorHAnsi" w:cstheme="majorHAnsi"/>
          <w:sz w:val="16"/>
          <w:szCs w:val="16"/>
        </w:rPr>
        <w:t>,</w:t>
      </w:r>
      <w:r w:rsidRPr="002152B3">
        <w:rPr>
          <w:rFonts w:asciiTheme="majorHAnsi" w:hAnsiTheme="majorHAnsi" w:cstheme="majorHAnsi"/>
          <w:sz w:val="16"/>
          <w:szCs w:val="16"/>
        </w:rPr>
        <w:br/>
      </w:r>
      <w:r w:rsidRPr="002152B3">
        <w:rPr>
          <w:rFonts w:asciiTheme="majorHAnsi" w:hAnsiTheme="majorHAnsi" w:cstheme="majorHAnsi"/>
          <w:sz w:val="21"/>
          <w:szCs w:val="21"/>
        </w:rPr>
        <w:t>nie</w:t>
      </w:r>
      <w:r w:rsidRPr="002152B3">
        <w:rPr>
          <w:rFonts w:asciiTheme="majorHAnsi" w:hAnsiTheme="majorHAnsi" w:cstheme="majorHAnsi"/>
          <w:sz w:val="16"/>
          <w:szCs w:val="16"/>
        </w:rPr>
        <w:t xml:space="preserve"> </w:t>
      </w:r>
      <w:r w:rsidRPr="002152B3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82C02" w:rsidRPr="002152B3" w:rsidRDefault="00082C02" w:rsidP="00082C0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082C02" w:rsidRPr="002152B3" w:rsidRDefault="00082C02" w:rsidP="00082C02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PODANYCH INFORMACJI: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082C02" w:rsidRPr="002152B3" w:rsidRDefault="00082C02" w:rsidP="00082C0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2152B3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82C02" w:rsidRPr="002152B3" w:rsidRDefault="00082C02" w:rsidP="00082C02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082C02" w:rsidRPr="002152B3" w:rsidRDefault="00082C02" w:rsidP="00082C02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2152B3">
        <w:rPr>
          <w:rFonts w:asciiTheme="majorHAnsi" w:hAnsiTheme="majorHAnsi" w:cstheme="majorHAnsi"/>
        </w:rPr>
        <w:t xml:space="preserve"> </w:t>
      </w:r>
      <w:r w:rsidRPr="002152B3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082C02" w:rsidRPr="002152B3" w:rsidRDefault="00082C02" w:rsidP="00082C0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2152B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:rsidR="00082C02" w:rsidRPr="002152B3" w:rsidRDefault="00082C02" w:rsidP="00082C02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i/>
          <w:sz w:val="21"/>
          <w:szCs w:val="21"/>
        </w:rPr>
        <w:tab/>
      </w:r>
      <w:r w:rsidRPr="002152B3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2152B3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br w:type="page"/>
      </w:r>
    </w:p>
    <w:p w:rsidR="00082C02" w:rsidRPr="002152B3" w:rsidRDefault="00082C02" w:rsidP="00082C02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lastRenderedPageBreak/>
        <w:t>z</w:t>
      </w:r>
      <w:r w:rsidRPr="002152B3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082C02" w:rsidRPr="002152B3" w:rsidRDefault="00082C02" w:rsidP="00082C02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2152B3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:rsidR="00082C02" w:rsidRPr="002152B3" w:rsidRDefault="00082C02" w:rsidP="00082C02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152B3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082C02" w:rsidRPr="002152B3" w:rsidRDefault="00082C02" w:rsidP="00082C02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152B3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082C02" w:rsidRPr="002152B3" w:rsidRDefault="00082C02" w:rsidP="00082C02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2152B3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2152B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152B3">
        <w:rPr>
          <w:rFonts w:asciiTheme="majorHAnsi" w:hAnsiTheme="majorHAnsi" w:cstheme="majorHAnsi"/>
          <w:i/>
          <w:sz w:val="16"/>
          <w:szCs w:val="16"/>
        </w:rPr>
        <w:t>)</w:t>
      </w:r>
    </w:p>
    <w:p w:rsidR="00082C02" w:rsidRPr="002152B3" w:rsidRDefault="00082C02" w:rsidP="00082C02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2152B3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:rsidR="00082C02" w:rsidRPr="002152B3" w:rsidRDefault="00082C02" w:rsidP="00082C02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152B3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082C02" w:rsidRPr="002152B3" w:rsidRDefault="00082C02" w:rsidP="00082C02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152B3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082C02" w:rsidRPr="002152B3" w:rsidRDefault="00082C02" w:rsidP="00082C02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2152B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082C02" w:rsidRPr="002152B3" w:rsidRDefault="00082C02" w:rsidP="00082C02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082C02" w:rsidRPr="002152B3" w:rsidRDefault="00082C02" w:rsidP="00082C02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:rsidR="00082C02" w:rsidRPr="002152B3" w:rsidRDefault="00082C02" w:rsidP="00082C02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 xml:space="preserve">Oświadczenia podmiotu udostępniającego zasoby </w:t>
      </w:r>
    </w:p>
    <w:p w:rsidR="00082C02" w:rsidRPr="002152B3" w:rsidRDefault="00082C02" w:rsidP="00082C02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2152B3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2152B3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082C02" w:rsidRPr="002152B3" w:rsidRDefault="00082C02" w:rsidP="00082C02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2152B3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082C02" w:rsidRPr="002152B3" w:rsidRDefault="00082C02" w:rsidP="00082C02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2152B3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2152B3">
        <w:rPr>
          <w:rFonts w:asciiTheme="majorHAnsi" w:hAnsiTheme="majorHAnsi" w:cstheme="majorHAnsi"/>
          <w:b/>
          <w:bCs/>
        </w:rPr>
        <w:t>„</w:t>
      </w:r>
      <w:r w:rsidRPr="002152B3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</w:t>
      </w:r>
      <w:r w:rsidRPr="002152B3">
        <w:rPr>
          <w:rFonts w:asciiTheme="majorHAnsi" w:hAnsiTheme="majorHAnsi" w:cstheme="majorHAnsi"/>
          <w:bCs/>
        </w:rPr>
        <w:t xml:space="preserve"> </w:t>
      </w:r>
      <w:r w:rsidRPr="002152B3">
        <w:rPr>
          <w:rFonts w:asciiTheme="majorHAnsi" w:hAnsiTheme="majorHAnsi" w:cstheme="majorHAnsi"/>
          <w:lang w:eastAsia="pl-PL"/>
        </w:rPr>
        <w:t xml:space="preserve">(sygn. TZ/TT/10/2022)  </w:t>
      </w:r>
      <w:r w:rsidRPr="002152B3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2152B3">
        <w:rPr>
          <w:rFonts w:asciiTheme="majorHAnsi" w:hAnsiTheme="majorHAnsi" w:cstheme="majorHAnsi"/>
          <w:sz w:val="16"/>
          <w:szCs w:val="16"/>
        </w:rPr>
        <w:t>,</w:t>
      </w:r>
      <w:r w:rsidRPr="002152B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152B3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082C02" w:rsidRPr="002152B3" w:rsidRDefault="00082C02" w:rsidP="00082C02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:rsidR="00082C02" w:rsidRPr="002152B3" w:rsidRDefault="00082C02" w:rsidP="00082C02">
      <w:pPr>
        <w:pStyle w:val="Akapitzlist"/>
        <w:numPr>
          <w:ilvl w:val="0"/>
          <w:numId w:val="14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152B3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:rsidR="00082C02" w:rsidRPr="002152B3" w:rsidRDefault="00082C02" w:rsidP="00082C02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152B3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2152B3">
        <w:rPr>
          <w:rFonts w:asciiTheme="majorHAnsi" w:hAnsiTheme="majorHAnsi" w:cstheme="majorHAnsi"/>
          <w:sz w:val="21"/>
          <w:szCs w:val="21"/>
        </w:rPr>
        <w:t>z dnia 13 kwietnia 2022 r.</w:t>
      </w:r>
      <w:r w:rsidRPr="002152B3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152B3">
        <w:rPr>
          <w:rFonts w:asciiTheme="majorHAnsi" w:hAnsiTheme="majorHAnsi" w:cstheme="majorHAnsi"/>
          <w:sz w:val="21"/>
          <w:szCs w:val="21"/>
        </w:rPr>
        <w:t>(Dz. U. poz. 835)</w:t>
      </w:r>
      <w:r w:rsidRPr="002152B3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2152B3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:rsidR="00082C02" w:rsidRPr="002152B3" w:rsidRDefault="00082C02" w:rsidP="00082C02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082C02" w:rsidRPr="002152B3" w:rsidRDefault="00082C02" w:rsidP="00082C02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082C02" w:rsidRPr="002152B3" w:rsidRDefault="00082C02" w:rsidP="00082C0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2152B3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82C02" w:rsidRPr="002152B3" w:rsidRDefault="00082C02" w:rsidP="00082C02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152B3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082C02" w:rsidRPr="002152B3" w:rsidRDefault="00082C02" w:rsidP="00082C0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2152B3">
        <w:rPr>
          <w:rFonts w:asciiTheme="majorHAnsi" w:hAnsiTheme="majorHAnsi" w:cstheme="majorHAnsi"/>
        </w:rPr>
        <w:t xml:space="preserve"> </w:t>
      </w:r>
      <w:r w:rsidRPr="002152B3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082C02" w:rsidRPr="002152B3" w:rsidRDefault="00082C02" w:rsidP="00082C0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82C02" w:rsidRPr="002152B3" w:rsidRDefault="00082C02" w:rsidP="00082C0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082C02" w:rsidRPr="002152B3" w:rsidRDefault="00082C02" w:rsidP="00082C0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</w:r>
      <w:r w:rsidRPr="002152B3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:rsidR="00082C02" w:rsidRPr="002152B3" w:rsidRDefault="00082C02" w:rsidP="00082C02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2152B3">
        <w:rPr>
          <w:rFonts w:asciiTheme="majorHAnsi" w:hAnsiTheme="majorHAnsi" w:cstheme="majorHAnsi"/>
          <w:i/>
          <w:sz w:val="21"/>
          <w:szCs w:val="21"/>
        </w:rPr>
        <w:tab/>
      </w:r>
      <w:r w:rsidRPr="002152B3">
        <w:rPr>
          <w:rFonts w:asciiTheme="majorHAnsi" w:hAnsiTheme="majorHAnsi" w:cstheme="majorHAnsi"/>
          <w:i/>
          <w:sz w:val="21"/>
          <w:szCs w:val="21"/>
        </w:rPr>
        <w:tab/>
      </w:r>
      <w:r w:rsidRPr="002152B3">
        <w:rPr>
          <w:rFonts w:asciiTheme="majorHAnsi" w:hAnsiTheme="majorHAnsi" w:cstheme="majorHAnsi"/>
          <w:i/>
          <w:sz w:val="21"/>
          <w:szCs w:val="21"/>
        </w:rPr>
        <w:tab/>
      </w:r>
      <w:r w:rsidRPr="002152B3">
        <w:rPr>
          <w:rFonts w:asciiTheme="majorHAnsi" w:hAnsiTheme="majorHAnsi" w:cstheme="majorHAnsi"/>
          <w:i/>
          <w:sz w:val="21"/>
          <w:szCs w:val="21"/>
        </w:rPr>
        <w:tab/>
      </w:r>
      <w:r w:rsidRPr="002152B3">
        <w:rPr>
          <w:rFonts w:asciiTheme="majorHAnsi" w:hAnsiTheme="majorHAnsi" w:cstheme="majorHAnsi"/>
          <w:i/>
          <w:sz w:val="21"/>
          <w:szCs w:val="21"/>
        </w:rPr>
        <w:tab/>
      </w:r>
      <w:r w:rsidRPr="002152B3">
        <w:rPr>
          <w:rFonts w:asciiTheme="majorHAnsi" w:hAnsiTheme="majorHAnsi" w:cstheme="majorHAnsi"/>
          <w:i/>
          <w:sz w:val="21"/>
          <w:szCs w:val="21"/>
        </w:rPr>
        <w:tab/>
      </w:r>
      <w:r w:rsidRPr="002152B3">
        <w:rPr>
          <w:rFonts w:asciiTheme="majorHAnsi" w:hAnsiTheme="majorHAnsi" w:cstheme="majorHAnsi"/>
          <w:i/>
          <w:sz w:val="21"/>
          <w:szCs w:val="21"/>
        </w:rPr>
        <w:tab/>
      </w:r>
      <w:r w:rsidRPr="002152B3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:rsidR="00082C02" w:rsidRPr="002152B3" w:rsidRDefault="00082C02" w:rsidP="00082C02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br w:type="page"/>
      </w:r>
    </w:p>
    <w:p w:rsidR="00082C02" w:rsidRPr="002152B3" w:rsidRDefault="00082C02" w:rsidP="00082C02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lastRenderedPageBreak/>
        <w:t>z</w:t>
      </w:r>
      <w:r w:rsidRPr="002152B3">
        <w:rPr>
          <w:rFonts w:asciiTheme="majorHAnsi" w:eastAsia="Times New Roman" w:hAnsiTheme="majorHAnsi" w:cstheme="majorHAnsi"/>
          <w:lang w:eastAsia="pl-PL"/>
        </w:rPr>
        <w:t>ał. nr 6 a) do SWZ</w:t>
      </w:r>
    </w:p>
    <w:p w:rsidR="00082C02" w:rsidRPr="002152B3" w:rsidRDefault="00082C02" w:rsidP="00082C02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152B3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 xml:space="preserve"> Prawo zamówień publicznych (tj. Dz. U. z 2021, poz. 1129 ze zm.) 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82C02" w:rsidRPr="002152B3" w:rsidRDefault="00082C02" w:rsidP="00082C02">
      <w:pPr>
        <w:tabs>
          <w:tab w:val="left" w:pos="3405"/>
        </w:tabs>
        <w:spacing w:after="0" w:line="276" w:lineRule="auto"/>
        <w:ind w:right="-1"/>
        <w:contextualSpacing/>
        <w:jc w:val="both"/>
        <w:rPr>
          <w:rFonts w:asciiTheme="majorHAnsi" w:hAnsiTheme="majorHAnsi" w:cstheme="majorHAnsi"/>
          <w:bCs/>
          <w:i/>
        </w:rPr>
      </w:pPr>
      <w:r w:rsidRPr="002152B3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2152B3">
        <w:rPr>
          <w:rFonts w:asciiTheme="majorHAnsi" w:eastAsia="TimesNewRoman" w:hAnsiTheme="majorHAnsi" w:cstheme="majorHAnsi"/>
          <w:b/>
        </w:rPr>
        <w:t>„</w:t>
      </w:r>
      <w:r w:rsidRPr="002152B3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</w:t>
      </w:r>
      <w:r w:rsidRPr="002152B3">
        <w:rPr>
          <w:rFonts w:asciiTheme="majorHAnsi" w:hAnsiTheme="majorHAnsi" w:cstheme="majorHAnsi"/>
          <w:i/>
        </w:rPr>
        <w:t xml:space="preserve"> </w:t>
      </w:r>
      <w:r w:rsidRPr="002152B3">
        <w:rPr>
          <w:rFonts w:asciiTheme="majorHAnsi" w:hAnsiTheme="majorHAnsi" w:cstheme="majorHAnsi"/>
        </w:rPr>
        <w:t>(sygn. sprawy TZ/TT/10/2022)</w:t>
      </w:r>
      <w:r w:rsidRPr="002152B3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(tj. Dz. U. z 2021, poz. 1129 ze zm.) tj.:</w:t>
      </w:r>
    </w:p>
    <w:p w:rsidR="00082C02" w:rsidRPr="002152B3" w:rsidRDefault="00082C02" w:rsidP="00082C0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082C02" w:rsidRPr="002152B3" w:rsidRDefault="00082C02" w:rsidP="00082C02">
      <w:pPr>
        <w:pStyle w:val="Akapitzlist"/>
        <w:numPr>
          <w:ilvl w:val="7"/>
          <w:numId w:val="8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2152B3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2152B3">
        <w:rPr>
          <w:rFonts w:asciiTheme="majorHAnsi" w:eastAsia="TimesNewRoman" w:hAnsiTheme="majorHAnsi" w:cstheme="majorHAnsi"/>
        </w:rPr>
        <w:t>t.j</w:t>
      </w:r>
      <w:proofErr w:type="spellEnd"/>
      <w:r w:rsidRPr="002152B3">
        <w:rPr>
          <w:rFonts w:asciiTheme="majorHAnsi" w:eastAsia="TimesNewRoman" w:hAnsiTheme="majorHAnsi" w:cstheme="majorHAnsi"/>
        </w:rPr>
        <w:t xml:space="preserve">. Dz. U. z 2021 r. ze zm.), z innym Wykonawcą, który złożył odrębną ofertę (odpowiednio dla zadania)*, </w:t>
      </w:r>
    </w:p>
    <w:p w:rsidR="00082C02" w:rsidRPr="002152B3" w:rsidRDefault="00082C02" w:rsidP="00082C0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>albo</w:t>
      </w:r>
    </w:p>
    <w:p w:rsidR="00082C02" w:rsidRPr="002152B3" w:rsidRDefault="00082C02" w:rsidP="00082C02">
      <w:pPr>
        <w:pStyle w:val="Akapitzlist"/>
        <w:numPr>
          <w:ilvl w:val="7"/>
          <w:numId w:val="8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  <w:b/>
        </w:rPr>
        <w:t>przynależę do tej samej grupy kapitałowej*</w:t>
      </w:r>
      <w:r w:rsidRPr="002152B3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2152B3">
        <w:rPr>
          <w:rFonts w:asciiTheme="majorHAnsi" w:eastAsia="TimesNewRoman" w:hAnsiTheme="majorHAnsi" w:cstheme="majorHAnsi"/>
        </w:rPr>
        <w:t>t.j</w:t>
      </w:r>
      <w:proofErr w:type="spellEnd"/>
      <w:r w:rsidRPr="002152B3">
        <w:rPr>
          <w:rFonts w:asciiTheme="majorHAnsi" w:eastAsia="TimesNewRoman" w:hAnsiTheme="majorHAnsi" w:cstheme="majorHAnsi"/>
        </w:rPr>
        <w:t xml:space="preserve">. Dz. U. z 2021 r. poz. 375 ze zm.), z innym Wykonawcą, który złożył odrębną ofertę oraz przedkładam dokumenty i informacje potwierdzające przygotowanie oferty, niezależnie od innego Wykonawcy należącego do tej samej grupy kapitałowej*. </w:t>
      </w:r>
    </w:p>
    <w:p w:rsidR="00082C02" w:rsidRPr="002152B3" w:rsidRDefault="00082C02" w:rsidP="00082C0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>Załączniki:</w:t>
      </w:r>
    </w:p>
    <w:p w:rsidR="00082C02" w:rsidRPr="002152B3" w:rsidRDefault="00082C02" w:rsidP="00082C02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082C02" w:rsidRPr="002152B3" w:rsidRDefault="00082C02" w:rsidP="00082C02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082C02" w:rsidRPr="002152B3" w:rsidRDefault="00082C02" w:rsidP="00082C02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082C02" w:rsidRPr="002152B3" w:rsidRDefault="00082C02" w:rsidP="00082C02">
      <w:pPr>
        <w:pStyle w:val="Akapitzlist"/>
        <w:numPr>
          <w:ilvl w:val="7"/>
          <w:numId w:val="8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2152B3">
        <w:rPr>
          <w:rFonts w:asciiTheme="majorHAnsi" w:eastAsia="TimesNewRoman" w:hAnsiTheme="majorHAnsi" w:cstheme="majorHAnsi"/>
          <w:b/>
        </w:rPr>
        <w:t>żadne z powyższych*.</w:t>
      </w:r>
    </w:p>
    <w:p w:rsidR="00082C02" w:rsidRPr="002152B3" w:rsidRDefault="00082C02" w:rsidP="00082C0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082C02" w:rsidRPr="002152B3" w:rsidRDefault="00082C02" w:rsidP="00082C0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082C02" w:rsidRPr="002152B3" w:rsidRDefault="00082C02" w:rsidP="00082C0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2152B3">
        <w:rPr>
          <w:rFonts w:asciiTheme="majorHAnsi" w:eastAsia="TimesNewRoman" w:hAnsiTheme="majorHAnsi" w:cstheme="majorHAnsi"/>
          <w:i/>
        </w:rPr>
        <w:t>*niepotrzebne  skreślić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eastAsia="TimesNewRoman" w:hAnsiTheme="majorHAnsi" w:cstheme="majorHAnsi"/>
          <w:i/>
        </w:rPr>
      </w:pPr>
      <w:r w:rsidRPr="002152B3">
        <w:rPr>
          <w:rFonts w:asciiTheme="majorHAnsi" w:eastAsia="TimesNewRoman" w:hAnsiTheme="majorHAnsi" w:cstheme="majorHAnsi"/>
          <w:i/>
        </w:rPr>
        <w:br w:type="page"/>
      </w:r>
    </w:p>
    <w:p w:rsidR="00082C02" w:rsidRPr="002152B3" w:rsidRDefault="00082C02" w:rsidP="00082C02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lastRenderedPageBreak/>
        <w:t>z</w:t>
      </w:r>
      <w:r w:rsidRPr="002152B3">
        <w:rPr>
          <w:rFonts w:asciiTheme="majorHAnsi" w:eastAsia="Times New Roman" w:hAnsiTheme="majorHAnsi" w:cstheme="majorHAnsi"/>
          <w:lang w:eastAsia="pl-PL"/>
        </w:rPr>
        <w:t>ał. nr 6 b) do SWZ</w:t>
      </w: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152B3">
        <w:rPr>
          <w:rFonts w:asciiTheme="majorHAnsi" w:hAnsiTheme="majorHAnsi" w:cstheme="majorHAnsi"/>
          <w:b/>
          <w:sz w:val="24"/>
        </w:rPr>
        <w:t>Oświadczenie Wykonawcy</w:t>
      </w:r>
    </w:p>
    <w:p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b/>
          <w:sz w:val="24"/>
        </w:rPr>
      </w:pPr>
    </w:p>
    <w:p w:rsidR="00082C02" w:rsidRPr="002152B3" w:rsidRDefault="00082C02" w:rsidP="00082C0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Na potrzeby postępowania o udzielenie zamówienia publicznego pn. </w:t>
      </w:r>
      <w:r w:rsidRPr="002152B3">
        <w:rPr>
          <w:rFonts w:asciiTheme="majorHAnsi" w:eastAsia="TimesNewRoman" w:hAnsiTheme="majorHAnsi" w:cstheme="majorHAnsi"/>
          <w:b/>
        </w:rPr>
        <w:t>„</w:t>
      </w:r>
      <w:r w:rsidRPr="002152B3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</w:t>
      </w:r>
      <w:r w:rsidRPr="002152B3">
        <w:rPr>
          <w:rFonts w:asciiTheme="majorHAnsi" w:hAnsiTheme="majorHAnsi" w:cstheme="majorHAnsi"/>
          <w:i/>
        </w:rPr>
        <w:t xml:space="preserve"> </w:t>
      </w:r>
      <w:r w:rsidRPr="002152B3">
        <w:rPr>
          <w:rFonts w:asciiTheme="majorHAnsi" w:hAnsiTheme="majorHAnsi" w:cstheme="majorHAnsi"/>
        </w:rPr>
        <w:t>(sygn. sprawy TZ/TT/10/2022)</w:t>
      </w:r>
      <w:r w:rsidRPr="002152B3">
        <w:rPr>
          <w:rFonts w:asciiTheme="majorHAnsi" w:eastAsia="TimesNewRoman" w:hAnsiTheme="majorHAnsi" w:cstheme="majorHAnsi"/>
        </w:rPr>
        <w:t xml:space="preserve">, </w:t>
      </w:r>
      <w:r w:rsidRPr="002152B3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(tj. Dz. U. z 2021, poz. 1129 ze zm.) (zwanej dalej „ustawą </w:t>
      </w:r>
      <w:proofErr w:type="spellStart"/>
      <w:r w:rsidRPr="002152B3">
        <w:rPr>
          <w:rFonts w:asciiTheme="majorHAnsi" w:hAnsiTheme="majorHAnsi" w:cstheme="majorHAnsi"/>
        </w:rPr>
        <w:t>Pzp</w:t>
      </w:r>
      <w:proofErr w:type="spellEnd"/>
      <w:r w:rsidRPr="002152B3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082C02" w:rsidRPr="002152B3" w:rsidRDefault="00082C02" w:rsidP="00082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2152B3">
        <w:rPr>
          <w:rFonts w:asciiTheme="majorHAnsi" w:eastAsia="TimesNewRoman" w:hAnsiTheme="majorHAnsi" w:cstheme="majorHAnsi"/>
        </w:rPr>
        <w:t>Pzp</w:t>
      </w:r>
      <w:proofErr w:type="spellEnd"/>
      <w:r w:rsidRPr="002152B3">
        <w:rPr>
          <w:rFonts w:asciiTheme="majorHAnsi" w:eastAsia="TimesNewRoman" w:hAnsiTheme="majorHAnsi" w:cstheme="majorHAnsi"/>
        </w:rPr>
        <w:t>,</w:t>
      </w:r>
    </w:p>
    <w:p w:rsidR="00082C02" w:rsidRPr="002152B3" w:rsidRDefault="00082C02" w:rsidP="00082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082C02" w:rsidRPr="002152B3" w:rsidRDefault="00082C02" w:rsidP="00082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2152B3">
        <w:rPr>
          <w:rFonts w:asciiTheme="majorHAnsi" w:eastAsia="TimesNewRoman" w:hAnsiTheme="majorHAnsi" w:cstheme="majorHAnsi"/>
        </w:rPr>
        <w:t>Pzp</w:t>
      </w:r>
      <w:proofErr w:type="spellEnd"/>
      <w:r w:rsidRPr="002152B3">
        <w:rPr>
          <w:rFonts w:asciiTheme="majorHAnsi" w:eastAsia="TimesNewRoman" w:hAnsiTheme="majorHAnsi" w:cstheme="majorHAnsi"/>
        </w:rPr>
        <w:t>,</w:t>
      </w:r>
    </w:p>
    <w:p w:rsidR="00082C02" w:rsidRPr="002152B3" w:rsidRDefault="00082C02" w:rsidP="00082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2152B3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Pr="002152B3">
        <w:rPr>
          <w:rFonts w:asciiTheme="majorHAnsi" w:eastAsia="Times New Roman" w:hAnsiTheme="majorHAnsi" w:cstheme="majorHAnsi"/>
          <w:lang w:eastAsia="pl-PL"/>
        </w:rPr>
        <w:t>. Dz. U. z 2022 poz. 835)</w:t>
      </w:r>
    </w:p>
    <w:p w:rsidR="00082C02" w:rsidRPr="002152B3" w:rsidRDefault="00082C02" w:rsidP="00082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082C02" w:rsidRPr="002152B3" w:rsidRDefault="00082C02" w:rsidP="00082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082C02" w:rsidRPr="002152B3" w:rsidRDefault="00082C02" w:rsidP="00082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2152B3">
        <w:rPr>
          <w:rFonts w:asciiTheme="majorHAnsi" w:eastAsia="TimesNewRoman" w:hAnsiTheme="majorHAnsi" w:cstheme="majorHAnsi"/>
        </w:rPr>
        <w:t>Pzp</w:t>
      </w:r>
      <w:proofErr w:type="spellEnd"/>
      <w:r w:rsidRPr="002152B3">
        <w:rPr>
          <w:rFonts w:asciiTheme="majorHAnsi" w:eastAsia="TimesNewRoman" w:hAnsiTheme="majorHAnsi" w:cstheme="majorHAnsi"/>
        </w:rPr>
        <w:t>,</w:t>
      </w:r>
    </w:p>
    <w:p w:rsidR="00082C02" w:rsidRPr="002152B3" w:rsidRDefault="00082C02" w:rsidP="00082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2152B3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2152B3">
        <w:rPr>
          <w:rFonts w:asciiTheme="majorHAnsi" w:eastAsia="TimesNewRoman" w:hAnsiTheme="majorHAnsi" w:cstheme="majorHAnsi"/>
        </w:rPr>
        <w:t>Pzp</w:t>
      </w:r>
      <w:proofErr w:type="spellEnd"/>
      <w:r w:rsidRPr="002152B3">
        <w:rPr>
          <w:rFonts w:asciiTheme="majorHAnsi" w:eastAsia="TimesNewRoman" w:hAnsiTheme="majorHAnsi" w:cstheme="majorHAnsi"/>
        </w:rPr>
        <w:t>.</w:t>
      </w:r>
    </w:p>
    <w:p w:rsidR="00082C02" w:rsidRPr="002152B3" w:rsidRDefault="00082C02" w:rsidP="00082C0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082C02" w:rsidRPr="002152B3" w:rsidSect="004122FC">
          <w:headerReference w:type="default" r:id="rId7"/>
          <w:footerReference w:type="even" r:id="rId8"/>
          <w:head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82C02" w:rsidRPr="002152B3" w:rsidRDefault="00082C02" w:rsidP="00082C02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lastRenderedPageBreak/>
        <w:t>z</w:t>
      </w:r>
      <w:r w:rsidRPr="002152B3">
        <w:rPr>
          <w:rFonts w:asciiTheme="majorHAnsi" w:eastAsia="Times New Roman" w:hAnsiTheme="majorHAnsi" w:cstheme="majorHAnsi"/>
          <w:lang w:eastAsia="pl-PL"/>
        </w:rPr>
        <w:t>ał. nr 7 do SWZ</w:t>
      </w:r>
    </w:p>
    <w:p w:rsidR="00082C02" w:rsidRPr="002152B3" w:rsidRDefault="00082C02" w:rsidP="00082C02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152B3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082C02" w:rsidRPr="002152B3" w:rsidRDefault="00082C02" w:rsidP="00082C02">
      <w:pPr>
        <w:spacing w:after="0" w:line="276" w:lineRule="auto"/>
        <w:contextualSpacing/>
        <w:rPr>
          <w:sz w:val="18"/>
          <w:lang w:eastAsia="pl-PL"/>
        </w:rPr>
      </w:pP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410"/>
        <w:gridCol w:w="850"/>
        <w:gridCol w:w="1701"/>
        <w:gridCol w:w="993"/>
        <w:gridCol w:w="1417"/>
        <w:gridCol w:w="851"/>
        <w:gridCol w:w="2023"/>
      </w:tblGrid>
      <w:tr w:rsidR="00082C02" w:rsidRPr="002152B3" w:rsidTr="00297124">
        <w:trPr>
          <w:cantSplit/>
          <w:trHeight w:val="2192"/>
          <w:jc w:val="center"/>
        </w:trPr>
        <w:tc>
          <w:tcPr>
            <w:tcW w:w="4106" w:type="dxa"/>
            <w:vMerge w:val="restart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52B3">
              <w:rPr>
                <w:rFonts w:asciiTheme="majorHAnsi" w:hAnsiTheme="majorHAnsi" w:cstheme="majorHAnsi"/>
                <w:b/>
                <w:bCs/>
              </w:rPr>
              <w:t>Cena jednostkowa dla:</w:t>
            </w:r>
          </w:p>
          <w:p w:rsidR="00082C02" w:rsidRPr="002152B3" w:rsidRDefault="00082C02" w:rsidP="00082C02">
            <w:pPr>
              <w:pStyle w:val="Akapitzlist"/>
              <w:numPr>
                <w:ilvl w:val="0"/>
                <w:numId w:val="11"/>
              </w:numPr>
              <w:spacing w:before="120" w:after="0" w:line="240" w:lineRule="auto"/>
              <w:ind w:left="395"/>
              <w:jc w:val="both"/>
              <w:rPr>
                <w:rFonts w:asciiTheme="majorHAnsi" w:hAnsiTheme="majorHAnsi" w:cstheme="majorHAnsi"/>
                <w:bCs/>
              </w:rPr>
            </w:pPr>
            <w:r w:rsidRPr="002152B3">
              <w:rPr>
                <w:rFonts w:asciiTheme="majorHAnsi" w:hAnsiTheme="majorHAnsi" w:cstheme="majorHAnsi"/>
                <w:bCs/>
              </w:rPr>
              <w:t xml:space="preserve">jednego pojazdu wraz z zabudową hakową </w:t>
            </w:r>
          </w:p>
          <w:p w:rsidR="00082C02" w:rsidRPr="002152B3" w:rsidRDefault="00082C02" w:rsidP="00297124">
            <w:pPr>
              <w:pStyle w:val="Akapitzlist"/>
              <w:spacing w:before="120" w:after="0" w:line="240" w:lineRule="auto"/>
              <w:ind w:left="395"/>
              <w:jc w:val="both"/>
              <w:rPr>
                <w:rFonts w:asciiTheme="majorHAnsi" w:hAnsiTheme="majorHAnsi" w:cstheme="majorHAnsi"/>
                <w:bCs/>
              </w:rPr>
            </w:pPr>
            <w:r w:rsidRPr="002152B3">
              <w:rPr>
                <w:rFonts w:asciiTheme="majorHAnsi" w:hAnsiTheme="majorHAnsi" w:cstheme="majorHAnsi"/>
                <w:bCs/>
              </w:rPr>
              <w:t>oraz</w:t>
            </w:r>
          </w:p>
          <w:p w:rsidR="00082C02" w:rsidRPr="002152B3" w:rsidRDefault="00082C02" w:rsidP="00082C02">
            <w:pPr>
              <w:pStyle w:val="Akapitzlist"/>
              <w:numPr>
                <w:ilvl w:val="0"/>
                <w:numId w:val="11"/>
              </w:numPr>
              <w:spacing w:before="120" w:after="0" w:line="240" w:lineRule="auto"/>
              <w:ind w:left="395"/>
              <w:jc w:val="both"/>
              <w:rPr>
                <w:rFonts w:asciiTheme="majorHAnsi" w:hAnsiTheme="majorHAnsi" w:cstheme="majorHAnsi"/>
                <w:bCs/>
              </w:rPr>
            </w:pPr>
            <w:r w:rsidRPr="002152B3">
              <w:rPr>
                <w:rFonts w:asciiTheme="majorHAnsi" w:hAnsiTheme="majorHAnsi" w:cstheme="majorHAnsi"/>
                <w:bCs/>
              </w:rPr>
              <w:t>jednej posypywarki automatycznej o pojemności 10 m</w:t>
            </w:r>
            <w:r w:rsidRPr="002152B3">
              <w:rPr>
                <w:rFonts w:asciiTheme="majorHAnsi" w:hAnsiTheme="majorHAnsi" w:cstheme="majorHAnsi"/>
                <w:bCs/>
                <w:vertAlign w:val="superscript"/>
              </w:rPr>
              <w:t>3</w:t>
            </w:r>
            <w:r w:rsidRPr="002152B3">
              <w:rPr>
                <w:rFonts w:asciiTheme="majorHAnsi" w:hAnsiTheme="majorHAnsi" w:cstheme="majorHAnsi"/>
                <w:bCs/>
              </w:rPr>
              <w:t xml:space="preserve"> oraz </w:t>
            </w:r>
          </w:p>
          <w:p w:rsidR="00082C02" w:rsidRPr="002152B3" w:rsidRDefault="00082C02" w:rsidP="00082C02">
            <w:pPr>
              <w:pStyle w:val="Akapitzlist"/>
              <w:numPr>
                <w:ilvl w:val="0"/>
                <w:numId w:val="11"/>
              </w:numPr>
              <w:spacing w:before="120" w:after="0" w:line="240" w:lineRule="auto"/>
              <w:ind w:left="395"/>
              <w:jc w:val="both"/>
              <w:rPr>
                <w:rFonts w:asciiTheme="majorHAnsi" w:hAnsiTheme="majorHAnsi" w:cstheme="majorHAnsi"/>
                <w:bCs/>
              </w:rPr>
            </w:pPr>
            <w:r w:rsidRPr="002152B3">
              <w:rPr>
                <w:rFonts w:asciiTheme="majorHAnsi" w:hAnsiTheme="majorHAnsi" w:cstheme="majorHAnsi"/>
                <w:bCs/>
              </w:rPr>
              <w:t xml:space="preserve">jednego pługa odśnieżnego o szerokości 3,3 – 3,4 . </w:t>
            </w:r>
          </w:p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52B3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52B3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2152B3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52B3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4291" w:type="dxa"/>
            <w:gridSpan w:val="3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52B3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52B3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082C02" w:rsidRPr="002152B3" w:rsidTr="00297124">
        <w:trPr>
          <w:cantSplit/>
          <w:trHeight w:val="81"/>
          <w:jc w:val="center"/>
        </w:trPr>
        <w:tc>
          <w:tcPr>
            <w:tcW w:w="4106" w:type="dxa"/>
            <w:vMerge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152B3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152B3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152B3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701" w:type="dxa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152B3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152B3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1" w:type="dxa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152B3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152B3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2023" w:type="dxa"/>
            <w:vAlign w:val="center"/>
          </w:tcPr>
          <w:p w:rsidR="00082C02" w:rsidRPr="002152B3" w:rsidRDefault="00082C02" w:rsidP="00297124">
            <w:pPr>
              <w:spacing w:before="12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152B3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082C02" w:rsidRPr="002152B3" w:rsidTr="00297124">
        <w:trPr>
          <w:trHeight w:val="568"/>
          <w:jc w:val="center"/>
        </w:trPr>
        <w:tc>
          <w:tcPr>
            <w:tcW w:w="4106" w:type="dxa"/>
            <w:vAlign w:val="center"/>
          </w:tcPr>
          <w:p w:rsidR="00082C02" w:rsidRPr="002152B3" w:rsidRDefault="00082C02" w:rsidP="00297124">
            <w:pPr>
              <w:tabs>
                <w:tab w:val="left" w:pos="3405"/>
              </w:tabs>
              <w:spacing w:after="0" w:line="240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2152B3">
              <w:rPr>
                <w:rFonts w:asciiTheme="majorHAnsi" w:hAnsiTheme="majorHAnsi" w:cstheme="majorHAnsi"/>
                <w:b/>
                <w:bCs/>
              </w:rPr>
              <w:t>Opłata wstępna</w:t>
            </w:r>
            <w:r w:rsidRPr="002152B3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082C02" w:rsidRPr="002152B3" w:rsidRDefault="00082C02" w:rsidP="00297124">
            <w:pPr>
              <w:tabs>
                <w:tab w:val="left" w:pos="3405"/>
              </w:tabs>
              <w:spacing w:after="0" w:line="240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2152B3">
              <w:rPr>
                <w:rFonts w:asciiTheme="majorHAnsi" w:hAnsiTheme="majorHAnsi" w:cstheme="majorHAnsi"/>
                <w:bCs/>
              </w:rPr>
              <w:t xml:space="preserve">(czynsz inicjalny, czynsz „0”) </w:t>
            </w:r>
          </w:p>
          <w:p w:rsidR="00082C02" w:rsidRPr="002152B3" w:rsidRDefault="00082C02" w:rsidP="00297124">
            <w:pPr>
              <w:tabs>
                <w:tab w:val="left" w:pos="3405"/>
              </w:tabs>
              <w:spacing w:after="0" w:line="240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52B3">
              <w:rPr>
                <w:rFonts w:asciiTheme="majorHAnsi" w:hAnsiTheme="majorHAnsi" w:cstheme="majorHAnsi"/>
                <w:b/>
                <w:bCs/>
              </w:rPr>
              <w:t>[PLN] *</w:t>
            </w:r>
          </w:p>
        </w:tc>
        <w:tc>
          <w:tcPr>
            <w:tcW w:w="2410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52B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17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2C02" w:rsidRPr="002152B3" w:rsidTr="00297124">
        <w:trPr>
          <w:trHeight w:val="1106"/>
          <w:jc w:val="center"/>
        </w:trPr>
        <w:tc>
          <w:tcPr>
            <w:tcW w:w="4106" w:type="dxa"/>
            <w:vAlign w:val="center"/>
          </w:tcPr>
          <w:p w:rsidR="00082C02" w:rsidRPr="002152B3" w:rsidRDefault="00082C02" w:rsidP="0029712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Raty leasingowe **</w:t>
            </w:r>
          </w:p>
          <w:p w:rsidR="00082C02" w:rsidRPr="002152B3" w:rsidRDefault="00082C02" w:rsidP="0029712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  <w:p w:rsidR="00082C02" w:rsidRPr="002152B3" w:rsidRDefault="00082C02" w:rsidP="00297124">
            <w:pPr>
              <w:tabs>
                <w:tab w:val="left" w:pos="3405"/>
              </w:tabs>
              <w:spacing w:after="0" w:line="240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2152B3">
              <w:rPr>
                <w:rFonts w:asciiTheme="majorHAnsi" w:eastAsia="Times New Roman" w:hAnsiTheme="majorHAnsi" w:cstheme="majorHAnsi"/>
                <w:i/>
                <w:color w:val="2F5496" w:themeColor="accent5" w:themeShade="BF"/>
                <w:sz w:val="20"/>
                <w:lang w:eastAsia="pl-PL"/>
              </w:rPr>
              <w:t xml:space="preserve">kwota przeniesiona z harmonogramu płatności </w:t>
            </w:r>
            <w:r w:rsidRPr="002152B3">
              <w:rPr>
                <w:rFonts w:asciiTheme="majorHAnsi" w:eastAsia="Times New Roman" w:hAnsiTheme="majorHAnsi" w:cstheme="majorHAnsi"/>
                <w:i/>
                <w:snapToGrid w:val="0"/>
                <w:color w:val="2F5496" w:themeColor="accent5" w:themeShade="BF"/>
                <w:sz w:val="20"/>
                <w:lang w:eastAsia="pl-PL"/>
              </w:rPr>
              <w:t>rat leasingowych stanowiącego załącznik Wykonawcy do oferty</w:t>
            </w:r>
            <w:r w:rsidRPr="002152B3">
              <w:rPr>
                <w:rFonts w:asciiTheme="majorHAnsi" w:eastAsia="Times New Roman" w:hAnsiTheme="majorHAnsi" w:cstheme="majorHAnsi"/>
                <w:snapToGrid w:val="0"/>
                <w:color w:val="2F5496" w:themeColor="accent5" w:themeShade="BF"/>
                <w:sz w:val="20"/>
                <w:lang w:eastAsia="pl-PL"/>
              </w:rPr>
              <w:t>*</w:t>
            </w:r>
          </w:p>
        </w:tc>
        <w:tc>
          <w:tcPr>
            <w:tcW w:w="2410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17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2C02" w:rsidRPr="002152B3" w:rsidTr="00297124">
        <w:trPr>
          <w:trHeight w:val="617"/>
          <w:jc w:val="center"/>
        </w:trPr>
        <w:tc>
          <w:tcPr>
            <w:tcW w:w="4106" w:type="dxa"/>
            <w:vAlign w:val="center"/>
          </w:tcPr>
          <w:p w:rsidR="00082C02" w:rsidRPr="002152B3" w:rsidRDefault="00082C02" w:rsidP="00297124">
            <w:pPr>
              <w:tabs>
                <w:tab w:val="left" w:pos="3405"/>
              </w:tabs>
              <w:spacing w:after="0" w:line="240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52B3">
              <w:rPr>
                <w:rFonts w:asciiTheme="majorHAnsi" w:hAnsiTheme="majorHAnsi" w:cstheme="majorHAnsi"/>
                <w:b/>
              </w:rPr>
              <w:t>Wartość wykupu*</w:t>
            </w:r>
          </w:p>
        </w:tc>
        <w:tc>
          <w:tcPr>
            <w:tcW w:w="2410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17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2C02" w:rsidRPr="002152B3" w:rsidTr="00297124">
        <w:trPr>
          <w:trHeight w:val="531"/>
          <w:jc w:val="center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152B3">
              <w:rPr>
                <w:rFonts w:asciiTheme="majorHAnsi" w:hAnsiTheme="majorHAnsi" w:cstheme="majorHAnsi"/>
                <w:b/>
              </w:rPr>
              <w:t>Suma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082C02" w:rsidRPr="002152B3" w:rsidRDefault="00082C02" w:rsidP="00297124">
            <w:pPr>
              <w:spacing w:before="12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082C02" w:rsidRPr="002152B3" w:rsidRDefault="00082C02" w:rsidP="00082C02">
      <w:pPr>
        <w:pStyle w:val="Tekstpodstawowy"/>
        <w:spacing w:line="276" w:lineRule="auto"/>
        <w:contextualSpacing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2152B3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* </w:t>
      </w:r>
      <w:r w:rsidRPr="002152B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łączna wartości dla 1 szt. pojazdu wraz z urządzeniem hakowym, 1 szt. posypywarki automatycznej i 1 szt. pługa odśnieżnego.</w:t>
      </w:r>
    </w:p>
    <w:p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2152B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** </w:t>
      </w:r>
      <w:r w:rsidRPr="002152B3">
        <w:rPr>
          <w:rFonts w:asciiTheme="majorHAnsi" w:hAnsiTheme="majorHAnsi" w:cstheme="majorHAnsi"/>
        </w:rPr>
        <w:t>Wysokość rat wynagrodzenia ustalana jest jako suma części kapitałowej i części odsetkowej. Część odsetkowa wynagrodzenia będzie obliczana w oparciu o oprocentowanie zmienne, ustalone na bazie stawki WIBOR dla depozytów 1-miesięcznych z pierwszego dnia roboczego 1-miesięcznego okresu odsetkowego w skali rocznej na dzień składania ofert.</w:t>
      </w:r>
    </w:p>
    <w:p w:rsidR="00384852" w:rsidRDefault="00384852"/>
    <w:sectPr w:rsidR="00384852" w:rsidSect="00B01D8F">
      <w:headerReference w:type="default" r:id="rId10"/>
      <w:footerReference w:type="default" r:id="rId11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02" w:rsidRDefault="00082C02" w:rsidP="00082C02">
      <w:pPr>
        <w:spacing w:after="0" w:line="240" w:lineRule="auto"/>
      </w:pPr>
      <w:r>
        <w:separator/>
      </w:r>
    </w:p>
  </w:endnote>
  <w:endnote w:type="continuationSeparator" w:id="0">
    <w:p w:rsidR="00082C02" w:rsidRDefault="00082C02" w:rsidP="0008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02" w:rsidRPr="002152B3" w:rsidRDefault="00082C02" w:rsidP="00F84C1B">
    <w:pPr>
      <w:pStyle w:val="Stopka"/>
      <w:framePr w:wrap="around" w:vAnchor="text" w:hAnchor="margin" w:xAlign="right" w:y="1"/>
      <w:rPr>
        <w:rStyle w:val="Numerstrony"/>
      </w:rPr>
    </w:pPr>
    <w:r w:rsidRPr="002152B3">
      <w:rPr>
        <w:rStyle w:val="Numerstrony"/>
      </w:rPr>
      <w:fldChar w:fldCharType="begin"/>
    </w:r>
    <w:r w:rsidRPr="002152B3">
      <w:rPr>
        <w:rStyle w:val="Numerstrony"/>
      </w:rPr>
      <w:instrText xml:space="preserve">PAGE  </w:instrText>
    </w:r>
    <w:r w:rsidRPr="002152B3">
      <w:rPr>
        <w:rStyle w:val="Numerstrony"/>
      </w:rPr>
      <w:fldChar w:fldCharType="end"/>
    </w:r>
  </w:p>
  <w:p w:rsidR="00082C02" w:rsidRPr="002152B3" w:rsidRDefault="00082C02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AA3016" w:rsidRPr="003F067D" w:rsidRDefault="00082C02" w:rsidP="003F067D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3F067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F067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3F067D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20</w:t>
        </w:r>
        <w:r w:rsidRPr="003F067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02" w:rsidRDefault="00082C02" w:rsidP="00082C02">
      <w:pPr>
        <w:spacing w:after="0" w:line="240" w:lineRule="auto"/>
      </w:pPr>
      <w:r>
        <w:separator/>
      </w:r>
    </w:p>
  </w:footnote>
  <w:footnote w:type="continuationSeparator" w:id="0">
    <w:p w:rsidR="00082C02" w:rsidRDefault="00082C02" w:rsidP="00082C02">
      <w:pPr>
        <w:spacing w:after="0" w:line="240" w:lineRule="auto"/>
      </w:pPr>
      <w:r>
        <w:continuationSeparator/>
      </w:r>
    </w:p>
  </w:footnote>
  <w:footnote w:id="1">
    <w:p w:rsidR="00082C02" w:rsidRPr="007114E9" w:rsidRDefault="00082C02" w:rsidP="00082C0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8, 9 i 10, art. 11, 12, 13 i 14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2014/23/UE, art. 7 i 8, art. 10 lit. b)–f) i lit. h)–j)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2014/24/UE, art. 18, art. 21 lit. b)–e) i lit. g)–i), art. 29 i 30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13 lit. a)–d), lit. f)–h) i lit. 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2009/81/WE na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:</w:t>
      </w:r>
    </w:p>
    <w:p w:rsidR="00082C02" w:rsidRPr="007114E9" w:rsidRDefault="00082C02" w:rsidP="00082C02">
      <w:pPr>
        <w:pStyle w:val="Tekstprzypisudolnego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;</w:t>
      </w:r>
    </w:p>
    <w:p w:rsidR="00082C02" w:rsidRPr="007114E9" w:rsidRDefault="00082C02" w:rsidP="00082C02">
      <w:pPr>
        <w:pStyle w:val="Tekstprzypisudolnego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; lub</w:t>
      </w:r>
      <w:bookmarkEnd w:id="2"/>
    </w:p>
    <w:p w:rsidR="00082C02" w:rsidRPr="007114E9" w:rsidRDefault="00082C02" w:rsidP="00082C02">
      <w:pPr>
        <w:pStyle w:val="Tekstprzypisudolnego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pod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lub b)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</w:t>
      </w:r>
    </w:p>
    <w:p w:rsidR="00082C02" w:rsidRPr="007114E9" w:rsidRDefault="00082C02" w:rsidP="00082C0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 xml:space="preserve">w tym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na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w przypadku gdy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na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:rsidR="00082C02" w:rsidRPr="007114E9" w:rsidRDefault="00082C02" w:rsidP="00082C0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:rsidR="00082C02" w:rsidRPr="007114E9" w:rsidRDefault="00082C02" w:rsidP="00082C0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2C02" w:rsidRPr="007114E9" w:rsidRDefault="00082C02" w:rsidP="00082C0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2C02" w:rsidRPr="007114E9" w:rsidRDefault="00082C02" w:rsidP="00082C0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082C02" w:rsidRPr="005B65FC" w:rsidRDefault="00082C02" w:rsidP="00082C0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8, 9 i 10, art. 11, 12, 13 i 14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2014/23/UE, art. 7 i 8, art. 10 lit. b)–f) i lit. h)–j)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2014/24/UE, art. 18, art. 21 lit. b)–e) i lit. g)–i), art. 29 i 30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13 lit. a)–d), lit. f)–h) i lit. 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2009/81/WE na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:</w:t>
      </w:r>
    </w:p>
    <w:p w:rsidR="00082C02" w:rsidRPr="005B65FC" w:rsidRDefault="00082C02" w:rsidP="00082C02">
      <w:pPr>
        <w:pStyle w:val="Tekstprzypisudolnego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;</w:t>
      </w:r>
    </w:p>
    <w:p w:rsidR="00082C02" w:rsidRPr="005B65FC" w:rsidRDefault="00082C02" w:rsidP="00082C02">
      <w:pPr>
        <w:pStyle w:val="Tekstprzypisudolnego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; lub</w:t>
      </w:r>
    </w:p>
    <w:p w:rsidR="00082C02" w:rsidRPr="005B65FC" w:rsidRDefault="00082C02" w:rsidP="00082C02">
      <w:pPr>
        <w:pStyle w:val="Tekstprzypisudolnego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pod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lub b)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</w:t>
      </w:r>
    </w:p>
    <w:p w:rsidR="00082C02" w:rsidRPr="005B65FC" w:rsidRDefault="00082C02" w:rsidP="00082C0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 xml:space="preserve">w tym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na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w przypadku gdy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na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:rsidR="00082C02" w:rsidRPr="005B65FC" w:rsidRDefault="00082C02" w:rsidP="00082C0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:rsidR="00082C02" w:rsidRPr="005B65FC" w:rsidRDefault="00082C02" w:rsidP="00082C0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2C02" w:rsidRPr="005B65FC" w:rsidRDefault="00082C02" w:rsidP="00082C0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2C02" w:rsidRPr="005B65FC" w:rsidRDefault="00082C02" w:rsidP="00082C0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02" w:rsidRDefault="00082C02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 xml:space="preserve">Zakup w formie leasingu operacyjnego (z opcją wykupu) wraz z dostawą do siedziby Zamawiającego 2 szt. fabrycznie nowych samochodów ciężarowych z zabudowami hakowymi i dodatkowym wymiennym osprzętem zimowym, </w:t>
    </w:r>
  </w:p>
  <w:p w:rsidR="00082C02" w:rsidRDefault="00082C02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:rsidR="00082C02" w:rsidRPr="0017335A" w:rsidRDefault="00082C02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17335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082C02" w:rsidRPr="002152B3" w:rsidRDefault="00082C0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2152B3">
      <w:rPr>
        <w:rFonts w:asciiTheme="majorHAnsi" w:hAnsiTheme="majorHAnsi" w:cstheme="majorHAnsi"/>
        <w:i/>
        <w:sz w:val="18"/>
        <w:szCs w:val="18"/>
      </w:rPr>
      <w:t>Nr sprawy TZ/TT/10/2022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02" w:rsidRDefault="00082C02" w:rsidP="00082C02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 xml:space="preserve">Zakup w formie leasingu operacyjnego (z opcją wykupu) wraz z dostawą do siedziby Zamawiającego 2 szt. fabrycznie nowych samochodów ciężarowych z zabudowami hakowymi i dodatkowym wymiennym osprzętem zimowym, </w:t>
    </w:r>
  </w:p>
  <w:p w:rsidR="00082C02" w:rsidRDefault="00082C02" w:rsidP="00082C02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:rsidR="00082C02" w:rsidRDefault="00082C02" w:rsidP="00082C02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17335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082C02" w:rsidRDefault="00082C02" w:rsidP="00082C02">
    <w:pPr>
      <w:spacing w:after="0" w:line="240" w:lineRule="auto"/>
      <w:contextualSpacing/>
      <w:jc w:val="right"/>
    </w:pPr>
    <w:r w:rsidRPr="002152B3">
      <w:rPr>
        <w:rFonts w:asciiTheme="majorHAnsi" w:hAnsiTheme="majorHAnsi" w:cstheme="majorHAnsi"/>
        <w:i/>
        <w:sz w:val="18"/>
        <w:szCs w:val="18"/>
      </w:rPr>
      <w:t>Nr sprawy TZ/TT/10/2022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59" w:rsidRPr="002152B3" w:rsidRDefault="00082C02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2152B3">
      <w:rPr>
        <w:rFonts w:asciiTheme="majorHAnsi" w:hAnsiTheme="majorHAnsi" w:cstheme="majorHAnsi"/>
        <w:bCs/>
        <w:i/>
        <w:sz w:val="18"/>
        <w:szCs w:val="18"/>
      </w:rPr>
      <w:t xml:space="preserve">Zakup w formie leasingu operacyjnego (z opcją wykupu) wraz z dostawą do siedziby Zamawiającego 2 szt. fabrycznie nowych samochodów ciężarowych z zabudowami hakowymi i dodatkowym wymiennym osprzętem zimowym, dla Miejskiego Przedsiębiorstwa Oczyszczania </w:t>
    </w:r>
    <w:r w:rsidRPr="002152B3">
      <w:rPr>
        <w:rFonts w:asciiTheme="majorHAnsi" w:hAnsiTheme="majorHAnsi" w:cstheme="majorHAnsi"/>
        <w:bCs/>
        <w:i/>
        <w:sz w:val="18"/>
        <w:szCs w:val="18"/>
      </w:rPr>
      <w:t>Sp. z o.o. w Krakowie</w:t>
    </w:r>
  </w:p>
  <w:p w:rsidR="00AA3016" w:rsidRPr="00355ED9" w:rsidRDefault="00082C02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2152B3">
      <w:rPr>
        <w:rFonts w:asciiTheme="majorHAnsi" w:hAnsiTheme="majorHAnsi" w:cstheme="majorHAnsi"/>
        <w:bCs/>
        <w:i/>
        <w:sz w:val="20"/>
        <w:szCs w:val="20"/>
      </w:rPr>
      <w:t xml:space="preserve"> Specyfikacja Warunków </w:t>
    </w:r>
    <w:r w:rsidRPr="00355ED9">
      <w:rPr>
        <w:rFonts w:asciiTheme="majorHAnsi" w:hAnsiTheme="majorHAnsi" w:cstheme="majorHAnsi"/>
        <w:bCs/>
        <w:i/>
        <w:sz w:val="20"/>
        <w:szCs w:val="20"/>
      </w:rPr>
      <w:t>Zamówienia</w:t>
    </w:r>
  </w:p>
  <w:p w:rsidR="00AA3016" w:rsidRPr="00355ED9" w:rsidRDefault="00082C02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355ED9">
      <w:rPr>
        <w:rFonts w:asciiTheme="majorHAnsi" w:hAnsiTheme="majorHAnsi" w:cstheme="majorHAnsi"/>
        <w:bCs/>
        <w:i/>
        <w:sz w:val="20"/>
        <w:szCs w:val="20"/>
      </w:rPr>
      <w:t xml:space="preserve">sygn. sprawy: </w:t>
    </w:r>
    <w:r w:rsidRPr="00770659">
      <w:rPr>
        <w:rFonts w:asciiTheme="majorHAnsi" w:hAnsiTheme="majorHAnsi" w:cstheme="majorHAnsi"/>
        <w:bCs/>
        <w:i/>
        <w:sz w:val="20"/>
        <w:szCs w:val="20"/>
      </w:rPr>
      <w:t>TZ/TT/10/2022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EF5"/>
    <w:multiLevelType w:val="hybridMultilevel"/>
    <w:tmpl w:val="018820E6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2F832B9"/>
    <w:multiLevelType w:val="hybridMultilevel"/>
    <w:tmpl w:val="548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F1AD0"/>
    <w:multiLevelType w:val="multilevel"/>
    <w:tmpl w:val="65725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2"/>
    <w:rsid w:val="00082C02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3ED1-E978-4E34-96AB-54E006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C02"/>
  </w:style>
  <w:style w:type="paragraph" w:styleId="Nagwek1">
    <w:name w:val="heading 1"/>
    <w:basedOn w:val="Normalny"/>
    <w:next w:val="Normalny"/>
    <w:link w:val="Nagwek1Znak"/>
    <w:uiPriority w:val="9"/>
    <w:qFormat/>
    <w:rsid w:val="00082C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2C02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2C0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C0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082C02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2C02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082C02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08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082C02"/>
  </w:style>
  <w:style w:type="paragraph" w:styleId="Stopka">
    <w:name w:val="footer"/>
    <w:basedOn w:val="Normalny"/>
    <w:link w:val="StopkaZnak"/>
    <w:uiPriority w:val="99"/>
    <w:unhideWhenUsed/>
    <w:rsid w:val="0008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02"/>
  </w:style>
  <w:style w:type="character" w:customStyle="1" w:styleId="highlight">
    <w:name w:val="highlight"/>
    <w:basedOn w:val="Domylnaczcionkaakapitu"/>
    <w:rsid w:val="00082C02"/>
  </w:style>
  <w:style w:type="character" w:styleId="Odwoaniedokomentarza">
    <w:name w:val="annotation reference"/>
    <w:basedOn w:val="Domylnaczcionkaakapitu"/>
    <w:uiPriority w:val="99"/>
    <w:semiHidden/>
    <w:unhideWhenUsed/>
    <w:rsid w:val="00082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2C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82C02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C02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82C02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82C02"/>
  </w:style>
  <w:style w:type="character" w:styleId="UyteHipercze">
    <w:name w:val="FollowedHyperlink"/>
    <w:basedOn w:val="Domylnaczcionkaakapitu"/>
    <w:uiPriority w:val="99"/>
    <w:semiHidden/>
    <w:unhideWhenUsed/>
    <w:rsid w:val="00082C02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2C0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2C02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08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2C0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082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2C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2C02"/>
    <w:rPr>
      <w:sz w:val="16"/>
      <w:szCs w:val="16"/>
    </w:rPr>
  </w:style>
  <w:style w:type="character" w:customStyle="1" w:styleId="ff2">
    <w:name w:val="ff2"/>
    <w:uiPriority w:val="99"/>
    <w:rsid w:val="00082C02"/>
  </w:style>
  <w:style w:type="paragraph" w:styleId="Tekstprzypisudolnego">
    <w:name w:val="footnote text"/>
    <w:basedOn w:val="Normalny"/>
    <w:link w:val="TekstprzypisudolnegoZnak"/>
    <w:uiPriority w:val="99"/>
    <w:semiHidden/>
    <w:rsid w:val="00082C02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C02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C02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82C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82C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82C0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082C0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C02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082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82C02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082C02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082C02"/>
  </w:style>
  <w:style w:type="paragraph" w:styleId="Tekstpodstawowywcity3">
    <w:name w:val="Body Text Indent 3"/>
    <w:basedOn w:val="Normalny"/>
    <w:link w:val="Tekstpodstawowywcity3Znak"/>
    <w:unhideWhenUsed/>
    <w:rsid w:val="00082C0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C02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082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82C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82C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C02"/>
    <w:rPr>
      <w:vertAlign w:val="superscript"/>
    </w:rPr>
  </w:style>
  <w:style w:type="paragraph" w:customStyle="1" w:styleId="Standard">
    <w:name w:val="Standard"/>
    <w:rsid w:val="00082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C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2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5503</Words>
  <Characters>33024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2022-06-30T05:30:00Z</dcterms:created>
  <dcterms:modified xsi:type="dcterms:W3CDTF">2022-06-30T05:35:00Z</dcterms:modified>
</cp:coreProperties>
</file>