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D4CAF" w14:textId="00F9DE5B" w:rsidR="001C7D7D" w:rsidRPr="0066377A" w:rsidRDefault="009A646A" w:rsidP="0009404F">
      <w:pPr>
        <w:spacing w:after="0" w:line="276" w:lineRule="auto"/>
        <w:contextualSpacing/>
        <w:jc w:val="right"/>
        <w:rPr>
          <w:rFonts w:asciiTheme="majorHAnsi" w:hAnsiTheme="majorHAnsi" w:cstheme="majorHAnsi"/>
        </w:rPr>
      </w:pPr>
      <w:r w:rsidRPr="0066377A">
        <w:rPr>
          <w:rFonts w:asciiTheme="majorHAnsi" w:hAnsiTheme="majorHAnsi" w:cstheme="majorHAnsi"/>
        </w:rPr>
        <w:t xml:space="preserve">Kraków dnia, </w:t>
      </w:r>
      <w:r w:rsidR="002C6CFA">
        <w:rPr>
          <w:rFonts w:asciiTheme="majorHAnsi" w:hAnsiTheme="majorHAnsi" w:cstheme="majorHAnsi"/>
        </w:rPr>
        <w:t>21</w:t>
      </w:r>
      <w:r w:rsidR="00D3400D" w:rsidRPr="0066377A">
        <w:rPr>
          <w:rFonts w:asciiTheme="majorHAnsi" w:hAnsiTheme="majorHAnsi" w:cstheme="majorHAnsi"/>
        </w:rPr>
        <w:t>.</w:t>
      </w:r>
      <w:r w:rsidR="003A1E62" w:rsidRPr="0066377A">
        <w:rPr>
          <w:rFonts w:asciiTheme="majorHAnsi" w:hAnsiTheme="majorHAnsi" w:cstheme="majorHAnsi"/>
        </w:rPr>
        <w:t>0</w:t>
      </w:r>
      <w:r w:rsidR="00B81D46" w:rsidRPr="0066377A">
        <w:rPr>
          <w:rFonts w:asciiTheme="majorHAnsi" w:hAnsiTheme="majorHAnsi" w:cstheme="majorHAnsi"/>
        </w:rPr>
        <w:t>4</w:t>
      </w:r>
      <w:r w:rsidR="003A1E62" w:rsidRPr="0066377A">
        <w:rPr>
          <w:rFonts w:asciiTheme="majorHAnsi" w:hAnsiTheme="majorHAnsi" w:cstheme="majorHAnsi"/>
        </w:rPr>
        <w:t>.202</w:t>
      </w:r>
      <w:r w:rsidR="00E85383" w:rsidRPr="0066377A">
        <w:rPr>
          <w:rFonts w:asciiTheme="majorHAnsi" w:hAnsiTheme="majorHAnsi" w:cstheme="majorHAnsi"/>
        </w:rPr>
        <w:t>3</w:t>
      </w:r>
      <w:r w:rsidR="00D3400D" w:rsidRPr="0066377A">
        <w:rPr>
          <w:rFonts w:asciiTheme="majorHAnsi" w:hAnsiTheme="majorHAnsi" w:cstheme="majorHAnsi"/>
        </w:rPr>
        <w:t xml:space="preserve"> r.</w:t>
      </w:r>
    </w:p>
    <w:p w14:paraId="71B498E9" w14:textId="77777777" w:rsidR="001C7D7D" w:rsidRPr="0009404F" w:rsidRDefault="001C7D7D" w:rsidP="0009404F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</w:p>
    <w:p w14:paraId="385B1E34" w14:textId="71420D7E" w:rsidR="001C7D7D" w:rsidRPr="00D3400D" w:rsidRDefault="003A4CED" w:rsidP="0009404F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INFORMACJA O UNIEWAŻNIENIU CZYNNOŚCI WYBORU NAJKRZYSTNIEJSZEJ OFERTY</w:t>
      </w:r>
    </w:p>
    <w:p w14:paraId="1AA27899" w14:textId="77777777" w:rsidR="001C7D7D" w:rsidRPr="0009404F" w:rsidRDefault="001C7D7D" w:rsidP="0009404F">
      <w:pPr>
        <w:spacing w:after="0" w:line="276" w:lineRule="auto"/>
        <w:ind w:left="851" w:hanging="851"/>
        <w:contextualSpacing/>
        <w:jc w:val="both"/>
        <w:rPr>
          <w:rFonts w:asciiTheme="majorHAnsi" w:hAnsiTheme="majorHAnsi" w:cstheme="majorHAnsi"/>
        </w:rPr>
      </w:pPr>
    </w:p>
    <w:p w14:paraId="65F958E6" w14:textId="77777777" w:rsidR="001C7D7D" w:rsidRPr="0009404F" w:rsidRDefault="001C7D7D" w:rsidP="0009404F">
      <w:pPr>
        <w:spacing w:after="0" w:line="276" w:lineRule="auto"/>
        <w:ind w:left="851" w:hanging="851"/>
        <w:contextualSpacing/>
        <w:jc w:val="both"/>
        <w:rPr>
          <w:rFonts w:asciiTheme="majorHAnsi" w:hAnsiTheme="majorHAnsi" w:cstheme="majorHAnsi"/>
        </w:rPr>
      </w:pPr>
    </w:p>
    <w:p w14:paraId="29D46F29" w14:textId="1997C1F9" w:rsidR="00A577BD" w:rsidRPr="0009404F" w:rsidRDefault="00A577BD" w:rsidP="00AA4578">
      <w:pPr>
        <w:spacing w:after="0" w:line="360" w:lineRule="auto"/>
        <w:ind w:left="851" w:hanging="851"/>
        <w:contextualSpacing/>
        <w:jc w:val="both"/>
        <w:rPr>
          <w:rFonts w:asciiTheme="majorHAnsi" w:hAnsiTheme="majorHAnsi" w:cstheme="majorHAnsi"/>
        </w:rPr>
      </w:pPr>
      <w:r w:rsidRPr="0009404F">
        <w:rPr>
          <w:rFonts w:asciiTheme="majorHAnsi" w:hAnsiTheme="majorHAnsi" w:cstheme="majorHAnsi"/>
        </w:rPr>
        <w:t>dotyczy:</w:t>
      </w:r>
      <w:r w:rsidRPr="0009404F">
        <w:rPr>
          <w:rFonts w:asciiTheme="majorHAnsi" w:hAnsiTheme="majorHAnsi" w:cstheme="majorHAnsi"/>
        </w:rPr>
        <w:tab/>
      </w:r>
      <w:r w:rsidR="00E85383">
        <w:rPr>
          <w:rFonts w:ascii="Calibri Light" w:hAnsi="Calibri Light" w:cs="Calibri Light"/>
        </w:rPr>
        <w:t xml:space="preserve">postępowania o udzielnie zamówienia publicznego o wartości szacunkowej nieprzekraczającej progów unijnych, o których mowa w art. 3 ustawy z dnia 11 września 2019 r. Prawo zamówień publicznych </w:t>
      </w:r>
      <w:r w:rsidR="00E85383">
        <w:rPr>
          <w:rFonts w:ascii="Calibri Light" w:hAnsi="Calibri Light" w:cs="Calibri Light"/>
        </w:rPr>
        <w:br/>
        <w:t>(</w:t>
      </w:r>
      <w:proofErr w:type="spellStart"/>
      <w:r w:rsidR="00E85383">
        <w:rPr>
          <w:rFonts w:ascii="Calibri Light" w:hAnsi="Calibri Light" w:cs="Calibri Light"/>
        </w:rPr>
        <w:t>t.j</w:t>
      </w:r>
      <w:proofErr w:type="spellEnd"/>
      <w:r w:rsidR="00E85383">
        <w:rPr>
          <w:rFonts w:ascii="Calibri Light" w:hAnsi="Calibri Light" w:cs="Calibri Light"/>
        </w:rPr>
        <w:t xml:space="preserve">. Dz. U. 2022 r. poz. 1710 ze zm.) na </w:t>
      </w:r>
      <w:r w:rsidR="00E85383">
        <w:rPr>
          <w:rFonts w:ascii="Calibri Light" w:hAnsi="Calibri Light" w:cs="Calibri Light"/>
          <w:b/>
        </w:rPr>
        <w:t>„</w:t>
      </w:r>
      <w:bookmarkStart w:id="0" w:name="_Hlk131052533"/>
      <w:r w:rsidR="00E85383">
        <w:rPr>
          <w:rFonts w:ascii="Calibri Light" w:hAnsi="Calibri Light" w:cs="Calibri Light"/>
          <w:b/>
          <w:bCs/>
        </w:rPr>
        <w:t>Wykonanie i dostawę fabrycznie nowych pojemników plastikowych na odpady dla Miejskiego Przedsiębiorstwa Oczyszczania Sp. z o.o. w Krakowie</w:t>
      </w:r>
      <w:r w:rsidR="00E85383">
        <w:rPr>
          <w:rFonts w:ascii="Calibri Light" w:hAnsi="Calibri Light" w:cs="Calibri Light"/>
          <w:b/>
        </w:rPr>
        <w:t>”</w:t>
      </w:r>
      <w:r w:rsidR="00E85383">
        <w:rPr>
          <w:rFonts w:ascii="Calibri Light" w:hAnsi="Calibri Light" w:cs="Calibri Light"/>
        </w:rPr>
        <w:t xml:space="preserve"> – nr sprawy </w:t>
      </w:r>
      <w:r w:rsidR="00E85383">
        <w:rPr>
          <w:rFonts w:ascii="Calibri Light" w:hAnsi="Calibri Light" w:cs="Calibri Light"/>
          <w:iCs/>
        </w:rPr>
        <w:t>TZ/EG/3/2023</w:t>
      </w:r>
      <w:bookmarkEnd w:id="0"/>
      <w:r w:rsidRPr="0009404F">
        <w:rPr>
          <w:rFonts w:asciiTheme="majorHAnsi" w:hAnsiTheme="majorHAnsi" w:cstheme="majorHAnsi"/>
        </w:rPr>
        <w:t>.</w:t>
      </w:r>
    </w:p>
    <w:p w14:paraId="55B9382F" w14:textId="24ABF766" w:rsidR="001C7D7D" w:rsidRDefault="001C7D7D" w:rsidP="00AA4578">
      <w:pPr>
        <w:spacing w:after="0" w:line="360" w:lineRule="auto"/>
        <w:contextualSpacing/>
        <w:rPr>
          <w:rFonts w:asciiTheme="majorHAnsi" w:hAnsiTheme="majorHAnsi" w:cstheme="majorHAnsi"/>
        </w:rPr>
      </w:pPr>
    </w:p>
    <w:p w14:paraId="743ED6FF" w14:textId="77777777" w:rsidR="001530F2" w:rsidRPr="0009404F" w:rsidRDefault="001530F2" w:rsidP="00AA4578">
      <w:pPr>
        <w:spacing w:after="0" w:line="360" w:lineRule="auto"/>
        <w:contextualSpacing/>
        <w:rPr>
          <w:rFonts w:asciiTheme="majorHAnsi" w:hAnsiTheme="majorHAnsi" w:cstheme="majorHAnsi"/>
        </w:rPr>
      </w:pPr>
    </w:p>
    <w:p w14:paraId="392678C5" w14:textId="5971AE6B" w:rsidR="003E3089" w:rsidRDefault="00D3400D" w:rsidP="00AA4578">
      <w:pPr>
        <w:spacing w:after="0" w:line="360" w:lineRule="auto"/>
        <w:ind w:firstLine="567"/>
        <w:contextualSpacing/>
        <w:jc w:val="both"/>
        <w:rPr>
          <w:rFonts w:asciiTheme="majorHAnsi" w:hAnsiTheme="majorHAnsi" w:cstheme="majorHAnsi"/>
          <w:bCs/>
        </w:rPr>
      </w:pPr>
      <w:bookmarkStart w:id="1" w:name="_Hlk131661278"/>
      <w:bookmarkStart w:id="2" w:name="_Hlk132970804"/>
      <w:r w:rsidRPr="00EC31FD">
        <w:rPr>
          <w:rFonts w:asciiTheme="majorHAnsi" w:hAnsiTheme="majorHAnsi" w:cstheme="majorHAnsi"/>
        </w:rPr>
        <w:t xml:space="preserve">Miejskie </w:t>
      </w:r>
      <w:r w:rsidRPr="007160D0">
        <w:rPr>
          <w:rFonts w:asciiTheme="majorHAnsi" w:hAnsiTheme="majorHAnsi" w:cstheme="majorHAnsi"/>
        </w:rPr>
        <w:t>Przedsiębiorstwo Oczyszczania Sp. z o.o. w Krakowie, działając na pod</w:t>
      </w:r>
      <w:r w:rsidR="004D3361">
        <w:rPr>
          <w:rFonts w:asciiTheme="majorHAnsi" w:hAnsiTheme="majorHAnsi" w:cstheme="majorHAnsi"/>
        </w:rPr>
        <w:t xml:space="preserve">stawie art. </w:t>
      </w:r>
      <w:r w:rsidR="001530F2">
        <w:rPr>
          <w:rFonts w:asciiTheme="majorHAnsi" w:hAnsiTheme="majorHAnsi" w:cstheme="majorHAnsi"/>
        </w:rPr>
        <w:t xml:space="preserve">16 i 17 </w:t>
      </w:r>
      <w:r w:rsidR="004D3361">
        <w:rPr>
          <w:rFonts w:asciiTheme="majorHAnsi" w:hAnsiTheme="majorHAnsi" w:cstheme="majorHAnsi"/>
        </w:rPr>
        <w:t>ust. </w:t>
      </w:r>
      <w:r w:rsidR="001530F2">
        <w:rPr>
          <w:rFonts w:asciiTheme="majorHAnsi" w:hAnsiTheme="majorHAnsi" w:cstheme="majorHAnsi"/>
        </w:rPr>
        <w:t>2</w:t>
      </w:r>
      <w:r w:rsidR="004D3361">
        <w:rPr>
          <w:rFonts w:asciiTheme="majorHAnsi" w:hAnsiTheme="majorHAnsi" w:cstheme="majorHAnsi"/>
        </w:rPr>
        <w:t xml:space="preserve"> ustawy z </w:t>
      </w:r>
      <w:r w:rsidRPr="007160D0">
        <w:rPr>
          <w:rFonts w:asciiTheme="majorHAnsi" w:hAnsiTheme="majorHAnsi" w:cstheme="majorHAnsi"/>
        </w:rPr>
        <w:t>dnia 11 września 2019 r. Prawo zamówień publicznych (</w:t>
      </w:r>
      <w:proofErr w:type="spellStart"/>
      <w:r w:rsidRPr="007160D0">
        <w:rPr>
          <w:rFonts w:asciiTheme="majorHAnsi" w:hAnsiTheme="majorHAnsi" w:cstheme="majorHAnsi"/>
        </w:rPr>
        <w:t>t.j</w:t>
      </w:r>
      <w:proofErr w:type="spellEnd"/>
      <w:r w:rsidRPr="007160D0">
        <w:rPr>
          <w:rFonts w:asciiTheme="majorHAnsi" w:hAnsiTheme="majorHAnsi" w:cstheme="majorHAnsi"/>
        </w:rPr>
        <w:t xml:space="preserve">. Dz. U. z </w:t>
      </w:r>
      <w:r w:rsidR="00E85383" w:rsidRPr="00E85383">
        <w:rPr>
          <w:rFonts w:asciiTheme="majorHAnsi" w:hAnsiTheme="majorHAnsi" w:cstheme="majorHAnsi"/>
        </w:rPr>
        <w:t xml:space="preserve">2022 r. poz. 1710 </w:t>
      </w:r>
      <w:r w:rsidRPr="007160D0">
        <w:rPr>
          <w:rFonts w:asciiTheme="majorHAnsi" w:hAnsiTheme="majorHAnsi" w:cstheme="majorHAnsi"/>
        </w:rPr>
        <w:t xml:space="preserve">ze zm.) zwanej dalej „ustawą </w:t>
      </w:r>
      <w:proofErr w:type="spellStart"/>
      <w:r w:rsidRPr="007160D0">
        <w:rPr>
          <w:rFonts w:asciiTheme="majorHAnsi" w:hAnsiTheme="majorHAnsi" w:cstheme="majorHAnsi"/>
        </w:rPr>
        <w:t>Pzp</w:t>
      </w:r>
      <w:proofErr w:type="spellEnd"/>
      <w:r w:rsidRPr="007160D0">
        <w:rPr>
          <w:rFonts w:asciiTheme="majorHAnsi" w:hAnsiTheme="majorHAnsi" w:cstheme="majorHAnsi"/>
        </w:rPr>
        <w:t xml:space="preserve">” </w:t>
      </w:r>
      <w:r w:rsidR="001530F2">
        <w:rPr>
          <w:rFonts w:asciiTheme="majorHAnsi" w:hAnsiTheme="majorHAnsi" w:cstheme="majorHAnsi"/>
        </w:rPr>
        <w:t>unieważnia czynność oceny i wyboru najkorzystniejszej oferty w niniejszym postępowaniu, dokonanych w dniu 17.04.2023 r. oraz zawiadamia o powtórzeniu czynności badania i oceny złożonych ofert, zmierzających do wyboru oferty najkorzystniejszej</w:t>
      </w:r>
      <w:r w:rsidR="00053CD6" w:rsidRPr="00B75B22">
        <w:rPr>
          <w:rFonts w:asciiTheme="majorHAnsi" w:hAnsiTheme="majorHAnsi" w:cstheme="majorHAnsi"/>
          <w:bCs/>
        </w:rPr>
        <w:t>.</w:t>
      </w:r>
    </w:p>
    <w:p w14:paraId="677F9704" w14:textId="7E6AB973" w:rsidR="004A273A" w:rsidRDefault="004A273A" w:rsidP="00AA4578">
      <w:pPr>
        <w:spacing w:after="0" w:line="360" w:lineRule="auto"/>
        <w:contextualSpacing/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Uzasadnienie:</w:t>
      </w:r>
    </w:p>
    <w:p w14:paraId="171E3F2F" w14:textId="648A3DF1" w:rsidR="004A273A" w:rsidRDefault="004A273A" w:rsidP="00AA4578">
      <w:pPr>
        <w:spacing w:after="0" w:line="360" w:lineRule="auto"/>
        <w:contextualSpacing/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Zamawiający po dokonaniu czynności wyboru oferty najkorzystniejszej w przedmiotowym postępowaniu </w:t>
      </w:r>
      <w:r w:rsidR="004939BD">
        <w:rPr>
          <w:rFonts w:asciiTheme="majorHAnsi" w:hAnsiTheme="majorHAnsi" w:cstheme="majorHAnsi"/>
          <w:bCs/>
        </w:rPr>
        <w:t xml:space="preserve">uznał, iż zgodnie z art. 226 ust. 1 pkt 5) treść </w:t>
      </w:r>
      <w:r w:rsidR="00AA4578">
        <w:rPr>
          <w:rFonts w:asciiTheme="majorHAnsi" w:hAnsiTheme="majorHAnsi" w:cstheme="majorHAnsi"/>
          <w:bCs/>
        </w:rPr>
        <w:t xml:space="preserve">oferty, </w:t>
      </w:r>
      <w:r w:rsidR="004939BD">
        <w:rPr>
          <w:rFonts w:asciiTheme="majorHAnsi" w:hAnsiTheme="majorHAnsi" w:cstheme="majorHAnsi"/>
          <w:bCs/>
        </w:rPr>
        <w:t>która została najwyżej oceniona</w:t>
      </w:r>
      <w:r w:rsidR="002C6CFA">
        <w:rPr>
          <w:rFonts w:asciiTheme="majorHAnsi" w:hAnsiTheme="majorHAnsi" w:cstheme="majorHAnsi"/>
          <w:bCs/>
        </w:rPr>
        <w:t xml:space="preserve"> </w:t>
      </w:r>
      <w:r w:rsidR="004939BD">
        <w:rPr>
          <w:rFonts w:asciiTheme="majorHAnsi" w:hAnsiTheme="majorHAnsi" w:cstheme="majorHAnsi"/>
          <w:bCs/>
        </w:rPr>
        <w:t>jest niezgodna z warunkami zamówienia. Tym samym zaistniała przesłanka do unieważnienia czynności wyboru najkorzystniejszej oferty</w:t>
      </w:r>
      <w:r w:rsidR="002C6CFA">
        <w:rPr>
          <w:rFonts w:asciiTheme="majorHAnsi" w:hAnsiTheme="majorHAnsi" w:cstheme="majorHAnsi"/>
          <w:bCs/>
        </w:rPr>
        <w:t>.</w:t>
      </w:r>
    </w:p>
    <w:p w14:paraId="578AB7CB" w14:textId="37EF4488" w:rsidR="00AA4578" w:rsidRDefault="00AA4578" w:rsidP="00AA4578">
      <w:pPr>
        <w:spacing w:after="0" w:line="360" w:lineRule="auto"/>
        <w:contextualSpacing/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Biorąc powyższe pod uwagę Zamawiający podjął decyzje o powtórzeniu czynności oceny i badania ofert </w:t>
      </w:r>
      <w:r w:rsidR="00723FA5">
        <w:rPr>
          <w:rFonts w:asciiTheme="majorHAnsi" w:hAnsiTheme="majorHAnsi" w:cstheme="majorHAnsi"/>
          <w:bCs/>
        </w:rPr>
        <w:t xml:space="preserve">w myśl orzecznictwa Krajowej Izby odwoławczej, zgodnie z którym: </w:t>
      </w:r>
      <w:r w:rsidR="003B2291">
        <w:rPr>
          <w:rFonts w:asciiTheme="majorHAnsi" w:hAnsiTheme="majorHAnsi" w:cstheme="majorHAnsi"/>
          <w:bCs/>
        </w:rPr>
        <w:t>„W ocenie Izby Zamawiający ma każdorazowo prawo do samoistnego podjęcia decyzji o powtórzeniu dokonanych przez siebie czynności w toku postępowania o udzielenie zamówienia publicznego o ile uzna, iż dokonane uprzednio czynności są obarczone wadą lub zachodzą inne okoliczności uzasadniające ich unieważnienie. (…) Nadrzędną zasadą dotyczącą wszelkiego rodzaju czynności przedsiębranych przez instytucje zamawiające w toku post</w:t>
      </w:r>
      <w:r w:rsidR="00B36D05">
        <w:rPr>
          <w:rFonts w:asciiTheme="majorHAnsi" w:hAnsiTheme="majorHAnsi" w:cstheme="majorHAnsi"/>
          <w:bCs/>
        </w:rPr>
        <w:t>ę</w:t>
      </w:r>
      <w:r w:rsidR="003B2291">
        <w:rPr>
          <w:rFonts w:asciiTheme="majorHAnsi" w:hAnsiTheme="majorHAnsi" w:cstheme="majorHAnsi"/>
          <w:bCs/>
        </w:rPr>
        <w:t xml:space="preserve">powania o udzielenie zamówienia publicznego jest ich zgodność z przepisami ustawy </w:t>
      </w:r>
      <w:proofErr w:type="spellStart"/>
      <w:r w:rsidR="003B2291">
        <w:rPr>
          <w:rFonts w:asciiTheme="majorHAnsi" w:hAnsiTheme="majorHAnsi" w:cstheme="majorHAnsi"/>
          <w:bCs/>
        </w:rPr>
        <w:t>Pzp</w:t>
      </w:r>
      <w:proofErr w:type="spellEnd"/>
      <w:r w:rsidR="003B2291">
        <w:rPr>
          <w:rFonts w:asciiTheme="majorHAnsi" w:hAnsiTheme="majorHAnsi" w:cstheme="majorHAnsi"/>
          <w:bCs/>
        </w:rPr>
        <w:t>.” (por. wyrok KIO z dnia 22 lipca 2015 r.</w:t>
      </w:r>
      <w:r w:rsidR="003316E3">
        <w:rPr>
          <w:rFonts w:asciiTheme="majorHAnsi" w:hAnsiTheme="majorHAnsi" w:cstheme="majorHAnsi"/>
          <w:bCs/>
        </w:rPr>
        <w:t>,</w:t>
      </w:r>
      <w:r w:rsidR="003B2291">
        <w:rPr>
          <w:rFonts w:asciiTheme="majorHAnsi" w:hAnsiTheme="majorHAnsi" w:cstheme="majorHAnsi"/>
          <w:bCs/>
        </w:rPr>
        <w:t xml:space="preserve"> sygn. akt  KIO 1462/15).</w:t>
      </w:r>
    </w:p>
    <w:p w14:paraId="6C7BDA13" w14:textId="5ABCE3DA" w:rsidR="004A273A" w:rsidRPr="00B75B22" w:rsidRDefault="004A273A" w:rsidP="00AA4578">
      <w:pPr>
        <w:spacing w:after="0" w:line="360" w:lineRule="auto"/>
        <w:ind w:firstLine="567"/>
        <w:contextualSpacing/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Mając powyższe na uwadze, Zamawiający powtórzy czynności oceny i badania ofert oraz dokona </w:t>
      </w:r>
      <w:r w:rsidR="003B2291">
        <w:rPr>
          <w:rFonts w:asciiTheme="majorHAnsi" w:hAnsiTheme="majorHAnsi" w:cstheme="majorHAnsi"/>
          <w:bCs/>
        </w:rPr>
        <w:t xml:space="preserve">ponownego </w:t>
      </w:r>
      <w:r>
        <w:rPr>
          <w:rFonts w:asciiTheme="majorHAnsi" w:hAnsiTheme="majorHAnsi" w:cstheme="majorHAnsi"/>
          <w:bCs/>
        </w:rPr>
        <w:t>wyboru oferty</w:t>
      </w:r>
      <w:r w:rsidR="003B2291">
        <w:rPr>
          <w:rFonts w:asciiTheme="majorHAnsi" w:hAnsiTheme="majorHAnsi" w:cstheme="majorHAnsi"/>
          <w:bCs/>
        </w:rPr>
        <w:t xml:space="preserve"> </w:t>
      </w:r>
      <w:r w:rsidR="003B2291">
        <w:rPr>
          <w:rFonts w:asciiTheme="majorHAnsi" w:hAnsiTheme="majorHAnsi" w:cstheme="majorHAnsi"/>
          <w:bCs/>
        </w:rPr>
        <w:t>najkorzystniejszej</w:t>
      </w:r>
      <w:r>
        <w:rPr>
          <w:rFonts w:asciiTheme="majorHAnsi" w:hAnsiTheme="majorHAnsi" w:cstheme="majorHAnsi"/>
          <w:bCs/>
        </w:rPr>
        <w:t xml:space="preserve">, o czym poinformuje Wykonawców, w sposób przewidziany w ustawie </w:t>
      </w:r>
      <w:proofErr w:type="spellStart"/>
      <w:r>
        <w:rPr>
          <w:rFonts w:asciiTheme="majorHAnsi" w:hAnsiTheme="majorHAnsi" w:cstheme="majorHAnsi"/>
          <w:bCs/>
        </w:rPr>
        <w:t>Pzp</w:t>
      </w:r>
      <w:bookmarkEnd w:id="2"/>
      <w:proofErr w:type="spellEnd"/>
      <w:r>
        <w:rPr>
          <w:rFonts w:asciiTheme="majorHAnsi" w:hAnsiTheme="majorHAnsi" w:cstheme="majorHAnsi"/>
          <w:bCs/>
        </w:rPr>
        <w:t>.</w:t>
      </w:r>
    </w:p>
    <w:bookmarkEnd w:id="1"/>
    <w:sectPr w:rsidR="004A273A" w:rsidRPr="00B75B22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430B3"/>
    <w:multiLevelType w:val="hybridMultilevel"/>
    <w:tmpl w:val="E758A8F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F4D4F"/>
    <w:multiLevelType w:val="hybridMultilevel"/>
    <w:tmpl w:val="E0ACEA4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86445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810757C"/>
    <w:multiLevelType w:val="hybridMultilevel"/>
    <w:tmpl w:val="4DDC46B0"/>
    <w:lvl w:ilvl="0" w:tplc="5E9C126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2CF40E3"/>
    <w:multiLevelType w:val="hybridMultilevel"/>
    <w:tmpl w:val="61764A3C"/>
    <w:lvl w:ilvl="0" w:tplc="78D894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27737850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35585803">
    <w:abstractNumId w:val="2"/>
  </w:num>
  <w:num w:numId="3" w16cid:durableId="195030850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32358404">
    <w:abstractNumId w:val="1"/>
  </w:num>
  <w:num w:numId="5" w16cid:durableId="1884487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D7D"/>
    <w:rsid w:val="00041C03"/>
    <w:rsid w:val="00053CD6"/>
    <w:rsid w:val="00070E61"/>
    <w:rsid w:val="0009404F"/>
    <w:rsid w:val="000A47AD"/>
    <w:rsid w:val="00144766"/>
    <w:rsid w:val="001530F2"/>
    <w:rsid w:val="001C7D7D"/>
    <w:rsid w:val="00286064"/>
    <w:rsid w:val="002C6CFA"/>
    <w:rsid w:val="002D550A"/>
    <w:rsid w:val="003130D1"/>
    <w:rsid w:val="003316E3"/>
    <w:rsid w:val="00336683"/>
    <w:rsid w:val="00384852"/>
    <w:rsid w:val="003A1E62"/>
    <w:rsid w:val="003A4CED"/>
    <w:rsid w:val="003B2291"/>
    <w:rsid w:val="003E3089"/>
    <w:rsid w:val="00405306"/>
    <w:rsid w:val="004918E9"/>
    <w:rsid w:val="004939BD"/>
    <w:rsid w:val="004A273A"/>
    <w:rsid w:val="004D3361"/>
    <w:rsid w:val="004F1D50"/>
    <w:rsid w:val="00547A52"/>
    <w:rsid w:val="005B0D6B"/>
    <w:rsid w:val="005C2420"/>
    <w:rsid w:val="00635322"/>
    <w:rsid w:val="0066377A"/>
    <w:rsid w:val="00683C5D"/>
    <w:rsid w:val="00697447"/>
    <w:rsid w:val="007160D0"/>
    <w:rsid w:val="00723FA5"/>
    <w:rsid w:val="0073382E"/>
    <w:rsid w:val="00736CF7"/>
    <w:rsid w:val="007B11BF"/>
    <w:rsid w:val="00802B47"/>
    <w:rsid w:val="00813FD6"/>
    <w:rsid w:val="008E5FDA"/>
    <w:rsid w:val="00912A03"/>
    <w:rsid w:val="009804BD"/>
    <w:rsid w:val="009A646A"/>
    <w:rsid w:val="009F7684"/>
    <w:rsid w:val="00A2725F"/>
    <w:rsid w:val="00A577BD"/>
    <w:rsid w:val="00A63807"/>
    <w:rsid w:val="00A75AC1"/>
    <w:rsid w:val="00AA02A2"/>
    <w:rsid w:val="00AA4578"/>
    <w:rsid w:val="00AB3753"/>
    <w:rsid w:val="00B36D05"/>
    <w:rsid w:val="00B75B22"/>
    <w:rsid w:val="00B81D46"/>
    <w:rsid w:val="00B9124C"/>
    <w:rsid w:val="00BB5B32"/>
    <w:rsid w:val="00BE1B3C"/>
    <w:rsid w:val="00C473E9"/>
    <w:rsid w:val="00C73DB9"/>
    <w:rsid w:val="00C85307"/>
    <w:rsid w:val="00D3400D"/>
    <w:rsid w:val="00D76CDD"/>
    <w:rsid w:val="00D900D5"/>
    <w:rsid w:val="00DB0348"/>
    <w:rsid w:val="00DF563A"/>
    <w:rsid w:val="00E85383"/>
    <w:rsid w:val="00EC06F9"/>
    <w:rsid w:val="00EC31FD"/>
    <w:rsid w:val="00F6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12FC4"/>
  <w15:chartTrackingRefBased/>
  <w15:docId w15:val="{84B0836F-C82A-4C37-9EA4-7AD1B873C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76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7D7D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7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D7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635322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1D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9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324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Magdalena Mazanka</cp:lastModifiedBy>
  <cp:revision>41</cp:revision>
  <cp:lastPrinted>2023-04-21T10:02:00Z</cp:lastPrinted>
  <dcterms:created xsi:type="dcterms:W3CDTF">2021-10-12T11:46:00Z</dcterms:created>
  <dcterms:modified xsi:type="dcterms:W3CDTF">2023-04-21T10:46:00Z</dcterms:modified>
</cp:coreProperties>
</file>